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9C" w:rsidRDefault="00EB2EDE">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C1559C" w:rsidRDefault="00EB2EDE">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C1559C" w:rsidRDefault="00EB2EDE">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384FCC">
        <w:rPr>
          <w:rFonts w:hint="eastAsia"/>
          <w:sz w:val="28"/>
          <w:szCs w:val="28"/>
        </w:rPr>
        <w:t>门急诊综合大楼地板胶修复打蜡</w:t>
      </w:r>
      <w:r>
        <w:rPr>
          <w:rFonts w:hint="eastAsia"/>
          <w:sz w:val="28"/>
          <w:szCs w:val="28"/>
        </w:rPr>
        <w:t>项目进行院内采购，欢迎广大符合条件的投标人踊跃投标。</w:t>
      </w:r>
    </w:p>
    <w:p w:rsidR="00C1559C" w:rsidRDefault="00EB2EDE">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C1559C" w:rsidRDefault="00EB2EDE">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w:t>
      </w:r>
      <w:r>
        <w:rPr>
          <w:rFonts w:hint="eastAsia"/>
          <w:sz w:val="28"/>
          <w:szCs w:val="28"/>
        </w:rPr>
        <w:t>2020</w:t>
      </w:r>
      <w:r>
        <w:rPr>
          <w:sz w:val="28"/>
          <w:szCs w:val="28"/>
        </w:rPr>
        <w:t>-</w:t>
      </w:r>
      <w:r w:rsidR="00B551EF">
        <w:rPr>
          <w:sz w:val="28"/>
          <w:szCs w:val="28"/>
        </w:rPr>
        <w:t>7</w:t>
      </w:r>
    </w:p>
    <w:p w:rsidR="005E47BC" w:rsidRDefault="00EB2EDE" w:rsidP="005E47BC">
      <w:pPr>
        <w:pStyle w:val="a8"/>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w:t>
      </w:r>
      <w:r w:rsidR="005E47BC">
        <w:rPr>
          <w:rFonts w:hint="eastAsia"/>
          <w:sz w:val="28"/>
          <w:szCs w:val="28"/>
        </w:rPr>
        <w:t>宜昌市中心人民医院门急诊综合大楼地板胶修复打蜡项目</w:t>
      </w:r>
    </w:p>
    <w:p w:rsidR="00C1559C" w:rsidRDefault="00EB2EDE" w:rsidP="005E47BC">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C1559C" w:rsidRDefault="00EB2EDE">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rPr>
        <w:t>2020年</w:t>
      </w:r>
      <w:r w:rsidR="00B551EF">
        <w:rPr>
          <w:color w:val="FF0000"/>
          <w:sz w:val="28"/>
          <w:szCs w:val="28"/>
        </w:rPr>
        <w:t>4</w:t>
      </w:r>
      <w:r>
        <w:rPr>
          <w:rFonts w:hint="eastAsia"/>
          <w:color w:val="FF0000"/>
          <w:sz w:val="28"/>
          <w:szCs w:val="28"/>
        </w:rPr>
        <w:t>月</w:t>
      </w:r>
      <w:r w:rsidR="00B551EF">
        <w:rPr>
          <w:color w:val="FF0000"/>
          <w:sz w:val="28"/>
          <w:szCs w:val="28"/>
        </w:rPr>
        <w:t>3</w:t>
      </w:r>
      <w:r>
        <w:rPr>
          <w:rFonts w:hint="eastAsia"/>
          <w:color w:val="FF0000"/>
          <w:sz w:val="28"/>
          <w:szCs w:val="28"/>
        </w:rPr>
        <w:t>日</w:t>
      </w:r>
      <w:r>
        <w:rPr>
          <w:color w:val="FF0000"/>
          <w:sz w:val="28"/>
          <w:szCs w:val="28"/>
        </w:rPr>
        <w:t>09:30</w:t>
      </w:r>
      <w:r>
        <w:rPr>
          <w:rFonts w:hint="eastAsia"/>
          <w:sz w:val="28"/>
          <w:szCs w:val="28"/>
        </w:rPr>
        <w:t>。</w:t>
      </w:r>
    </w:p>
    <w:p w:rsidR="00C1559C" w:rsidRDefault="00EB2EDE">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C1559C" w:rsidRDefault="00EB2EDE">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江北院区</w:t>
      </w:r>
      <w:r>
        <w:rPr>
          <w:b/>
          <w:sz w:val="28"/>
          <w:szCs w:val="28"/>
          <w:u w:val="single"/>
        </w:rPr>
        <w:t>核医学科旁边</w:t>
      </w:r>
      <w:r>
        <w:rPr>
          <w:rFonts w:hint="eastAsia"/>
          <w:b/>
          <w:sz w:val="28"/>
          <w:szCs w:val="28"/>
          <w:u w:val="single"/>
        </w:rPr>
        <w:t>的</w:t>
      </w:r>
      <w:r>
        <w:rPr>
          <w:b/>
          <w:sz w:val="28"/>
          <w:szCs w:val="28"/>
          <w:u w:val="single"/>
        </w:rPr>
        <w:t>楼房</w:t>
      </w:r>
      <w:r>
        <w:rPr>
          <w:rFonts w:hint="eastAsia"/>
          <w:b/>
          <w:sz w:val="28"/>
          <w:szCs w:val="28"/>
          <w:u w:val="single"/>
        </w:rPr>
        <w:t>一</w:t>
      </w:r>
      <w:r>
        <w:rPr>
          <w:b/>
          <w:sz w:val="28"/>
          <w:szCs w:val="28"/>
          <w:u w:val="single"/>
        </w:rPr>
        <w:t>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C1559C" w:rsidRDefault="00EB2EDE">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C1559C" w:rsidRDefault="00EB2EDE">
      <w:pPr>
        <w:ind w:firstLineChars="200" w:firstLine="560"/>
        <w:jc w:val="left"/>
        <w:rPr>
          <w:rFonts w:asciiTheme="minorEastAsia" w:eastAsiaTheme="minorEastAsia" w:hAnsiTheme="minorEastAsia" w:cs="黑体"/>
          <w:sz w:val="44"/>
          <w:szCs w:val="44"/>
        </w:rPr>
        <w:sectPr w:rsidR="00C1559C">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C1559C" w:rsidRDefault="00EB2ED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1559C" w:rsidRDefault="00EB2EDE">
      <w:pPr>
        <w:jc w:val="center"/>
        <w:rPr>
          <w:rFonts w:ascii="黑体" w:eastAsia="黑体" w:cs="Times New Roman"/>
          <w:sz w:val="44"/>
          <w:szCs w:val="44"/>
        </w:rPr>
      </w:pPr>
      <w:r>
        <w:rPr>
          <w:rFonts w:ascii="黑体" w:eastAsia="黑体" w:cs="黑体" w:hint="eastAsia"/>
          <w:sz w:val="44"/>
          <w:szCs w:val="44"/>
        </w:rPr>
        <w:t>采购文件</w:t>
      </w:r>
    </w:p>
    <w:p w:rsidR="00C1559C" w:rsidRDefault="00EB2EDE">
      <w:pPr>
        <w:rPr>
          <w:rFonts w:ascii="宋体" w:cs="Times New Roman"/>
          <w:b/>
          <w:bCs/>
          <w:sz w:val="28"/>
          <w:szCs w:val="28"/>
        </w:rPr>
      </w:pPr>
      <w:r>
        <w:rPr>
          <w:rFonts w:ascii="宋体" w:hAnsi="宋体" w:cs="宋体" w:hint="eastAsia"/>
          <w:b/>
          <w:bCs/>
          <w:sz w:val="28"/>
          <w:szCs w:val="28"/>
        </w:rPr>
        <w:t>一、采购内容</w:t>
      </w:r>
    </w:p>
    <w:p w:rsidR="00C1559C" w:rsidRDefault="00EB2ED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2020</w:t>
      </w:r>
      <w:r>
        <w:rPr>
          <w:rFonts w:ascii="宋体" w:hAnsi="宋体" w:cs="宋体"/>
          <w:sz w:val="28"/>
          <w:szCs w:val="28"/>
        </w:rPr>
        <w:t>-</w:t>
      </w:r>
      <w:r w:rsidR="00B551EF">
        <w:rPr>
          <w:rFonts w:ascii="宋体" w:hAnsi="宋体" w:cs="宋体"/>
          <w:sz w:val="28"/>
          <w:szCs w:val="28"/>
        </w:rPr>
        <w:t>7</w:t>
      </w:r>
    </w:p>
    <w:p w:rsidR="00C1559C" w:rsidRDefault="00EB2EDE">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80043">
        <w:rPr>
          <w:rFonts w:hint="eastAsia"/>
          <w:sz w:val="28"/>
          <w:szCs w:val="28"/>
        </w:rPr>
        <w:t>门急诊综合大楼地板胶修复打蜡项目</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80043">
        <w:rPr>
          <w:rFonts w:ascii="宋体" w:hAnsi="宋体" w:cs="宋体" w:hint="eastAsia"/>
          <w:kern w:val="0"/>
          <w:sz w:val="28"/>
          <w:szCs w:val="28"/>
        </w:rPr>
        <w:t>147000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1559C" w:rsidRDefault="00EB2ED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1559C" w:rsidRDefault="00EB2EDE">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5E47BC" w:rsidRDefault="00384FCC" w:rsidP="00E80043">
      <w:pPr>
        <w:widowControl/>
        <w:spacing w:line="500" w:lineRule="exact"/>
        <w:ind w:firstLineChars="200" w:firstLine="560"/>
        <w:jc w:val="left"/>
        <w:rPr>
          <w:sz w:val="28"/>
          <w:szCs w:val="28"/>
        </w:rPr>
      </w:pPr>
      <w:r>
        <w:rPr>
          <w:rFonts w:hint="eastAsia"/>
          <w:sz w:val="28"/>
          <w:szCs w:val="28"/>
        </w:rPr>
        <w:t>宜昌市中心人民医院对门急诊综合大楼</w:t>
      </w:r>
      <w:r w:rsidR="00D93260" w:rsidRPr="00B200A1">
        <w:rPr>
          <w:rFonts w:hint="eastAsia"/>
          <w:sz w:val="28"/>
          <w:szCs w:val="28"/>
        </w:rPr>
        <w:t>病区</w:t>
      </w:r>
      <w:r>
        <w:rPr>
          <w:rFonts w:hint="eastAsia"/>
          <w:sz w:val="28"/>
          <w:szCs w:val="28"/>
        </w:rPr>
        <w:t>PVC</w:t>
      </w:r>
      <w:r>
        <w:rPr>
          <w:rFonts w:hint="eastAsia"/>
          <w:sz w:val="28"/>
          <w:szCs w:val="28"/>
        </w:rPr>
        <w:t>地板胶进行修复和打蜡，其中打磨修复面积为</w:t>
      </w:r>
      <w:r>
        <w:rPr>
          <w:rFonts w:hint="eastAsia"/>
          <w:sz w:val="28"/>
          <w:szCs w:val="28"/>
        </w:rPr>
        <w:t>14067</w:t>
      </w:r>
      <w:r>
        <w:rPr>
          <w:rFonts w:hint="eastAsia"/>
          <w:sz w:val="28"/>
          <w:szCs w:val="28"/>
        </w:rPr>
        <w:t>平方米，打蜡面积为</w:t>
      </w:r>
      <w:r>
        <w:rPr>
          <w:rFonts w:hint="eastAsia"/>
          <w:sz w:val="28"/>
          <w:szCs w:val="28"/>
        </w:rPr>
        <w:t>23446</w:t>
      </w:r>
      <w:r>
        <w:rPr>
          <w:rFonts w:hint="eastAsia"/>
          <w:sz w:val="28"/>
          <w:szCs w:val="28"/>
        </w:rPr>
        <w:t>平方米</w:t>
      </w:r>
      <w:r w:rsidR="00E80043">
        <w:rPr>
          <w:rFonts w:hint="eastAsia"/>
          <w:sz w:val="28"/>
          <w:szCs w:val="28"/>
        </w:rPr>
        <w:t>。</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E80043" w:rsidRDefault="00E80043" w:rsidP="00E80043">
      <w:pPr>
        <w:autoSpaceDE w:val="0"/>
        <w:autoSpaceDN w:val="0"/>
        <w:adjustRightInd w:val="0"/>
        <w:ind w:firstLineChars="200" w:firstLine="562"/>
        <w:contextualSpacing/>
        <w:outlineLvl w:val="0"/>
        <w:rPr>
          <w:rFonts w:ascii="宋体" w:hAnsi="宋体"/>
          <w:b/>
          <w:sz w:val="28"/>
          <w:szCs w:val="28"/>
        </w:rPr>
      </w:pPr>
      <w:r>
        <w:rPr>
          <w:rFonts w:ascii="宋体" w:hAnsi="宋体" w:hint="eastAsia"/>
          <w:b/>
          <w:sz w:val="28"/>
          <w:szCs w:val="28"/>
        </w:rPr>
        <w:t>（一）</w:t>
      </w:r>
      <w:r w:rsidR="00EB2EDE">
        <w:rPr>
          <w:rFonts w:ascii="宋体" w:hAnsi="宋体" w:hint="eastAsia"/>
          <w:b/>
          <w:sz w:val="28"/>
          <w:szCs w:val="28"/>
        </w:rPr>
        <w:t>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3041"/>
        <w:gridCol w:w="1659"/>
        <w:gridCol w:w="1330"/>
        <w:gridCol w:w="1910"/>
      </w:tblGrid>
      <w:tr w:rsidR="00E80043" w:rsidTr="0091262D">
        <w:trPr>
          <w:trHeight w:val="439"/>
        </w:trPr>
        <w:tc>
          <w:tcPr>
            <w:tcW w:w="1194" w:type="dxa"/>
            <w:shd w:val="clear" w:color="auto" w:fill="auto"/>
            <w:vAlign w:val="center"/>
          </w:tcPr>
          <w:p w:rsidR="00E80043" w:rsidRDefault="00E80043" w:rsidP="0091262D">
            <w:pPr>
              <w:pStyle w:val="a4"/>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序号</w:t>
            </w:r>
          </w:p>
        </w:tc>
        <w:tc>
          <w:tcPr>
            <w:tcW w:w="3041" w:type="dxa"/>
            <w:shd w:val="clear" w:color="auto" w:fill="auto"/>
            <w:vAlign w:val="center"/>
          </w:tcPr>
          <w:p w:rsidR="00E80043" w:rsidRDefault="00E80043" w:rsidP="0091262D">
            <w:pPr>
              <w:pStyle w:val="a4"/>
              <w:tabs>
                <w:tab w:val="left" w:pos="3300"/>
                <w:tab w:val="left" w:pos="3630"/>
              </w:tabs>
              <w:contextualSpacing/>
              <w:jc w:val="center"/>
              <w:rPr>
                <w:rFonts w:hAnsi="宋体"/>
                <w:spacing w:val="2"/>
                <w:sz w:val="28"/>
                <w:szCs w:val="28"/>
              </w:rPr>
            </w:pPr>
            <w:r>
              <w:rPr>
                <w:rFonts w:hAnsi="宋体" w:hint="eastAsia"/>
                <w:spacing w:val="2"/>
                <w:sz w:val="28"/>
                <w:szCs w:val="28"/>
              </w:rPr>
              <w:t>服务名称</w:t>
            </w:r>
          </w:p>
        </w:tc>
        <w:tc>
          <w:tcPr>
            <w:tcW w:w="1659" w:type="dxa"/>
            <w:shd w:val="clear" w:color="auto" w:fill="auto"/>
            <w:vAlign w:val="center"/>
          </w:tcPr>
          <w:p w:rsidR="00E80043" w:rsidRDefault="00E80043" w:rsidP="0091262D">
            <w:pPr>
              <w:pStyle w:val="a4"/>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shd w:val="clear" w:color="auto" w:fill="auto"/>
            <w:vAlign w:val="center"/>
          </w:tcPr>
          <w:p w:rsidR="00E80043" w:rsidRDefault="00E80043" w:rsidP="0091262D">
            <w:pPr>
              <w:pStyle w:val="a4"/>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shd w:val="clear" w:color="auto" w:fill="auto"/>
            <w:vAlign w:val="center"/>
          </w:tcPr>
          <w:p w:rsidR="00E80043" w:rsidRDefault="00E80043" w:rsidP="0091262D">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E80043" w:rsidTr="0091262D">
        <w:trPr>
          <w:trHeight w:val="439"/>
        </w:trPr>
        <w:tc>
          <w:tcPr>
            <w:tcW w:w="1194" w:type="dxa"/>
            <w:shd w:val="clear" w:color="000000" w:fill="FFFFFF"/>
            <w:vAlign w:val="center"/>
          </w:tcPr>
          <w:p w:rsidR="00E80043" w:rsidRDefault="00E80043" w:rsidP="0091262D">
            <w:pPr>
              <w:pStyle w:val="a4"/>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shd w:val="clear" w:color="000000" w:fill="FFFFFF"/>
            <w:vAlign w:val="center"/>
          </w:tcPr>
          <w:p w:rsidR="00E80043" w:rsidRDefault="00E80043" w:rsidP="00D75564">
            <w:pPr>
              <w:pStyle w:val="a4"/>
              <w:tabs>
                <w:tab w:val="left" w:pos="3300"/>
                <w:tab w:val="left" w:pos="3630"/>
              </w:tabs>
              <w:contextualSpacing/>
              <w:jc w:val="center"/>
              <w:rPr>
                <w:rFonts w:hAnsi="宋体"/>
                <w:spacing w:val="2"/>
                <w:sz w:val="28"/>
                <w:szCs w:val="28"/>
              </w:rPr>
            </w:pPr>
            <w:r>
              <w:rPr>
                <w:rFonts w:hAnsi="宋体" w:hint="eastAsia"/>
                <w:spacing w:val="2"/>
                <w:sz w:val="28"/>
                <w:szCs w:val="28"/>
              </w:rPr>
              <w:t>PVC地板划痕修复处理</w:t>
            </w:r>
          </w:p>
        </w:tc>
        <w:tc>
          <w:tcPr>
            <w:tcW w:w="1659" w:type="dxa"/>
            <w:shd w:val="clear" w:color="000000" w:fill="FFFFFF"/>
            <w:vAlign w:val="center"/>
          </w:tcPr>
          <w:p w:rsidR="00E80043" w:rsidRDefault="00E80043" w:rsidP="00D75564">
            <w:pPr>
              <w:pStyle w:val="a4"/>
              <w:tabs>
                <w:tab w:val="left" w:pos="3300"/>
                <w:tab w:val="left" w:pos="3630"/>
              </w:tabs>
              <w:contextualSpacing/>
              <w:jc w:val="center"/>
              <w:rPr>
                <w:rFonts w:hAnsi="宋体"/>
                <w:spacing w:val="2"/>
                <w:sz w:val="28"/>
                <w:szCs w:val="28"/>
              </w:rPr>
            </w:pPr>
            <w:r>
              <w:rPr>
                <w:rFonts w:hAnsi="宋体" w:hint="eastAsia"/>
                <w:spacing w:val="2"/>
                <w:sz w:val="28"/>
                <w:szCs w:val="28"/>
              </w:rPr>
              <w:t>平方米</w:t>
            </w:r>
          </w:p>
        </w:tc>
        <w:tc>
          <w:tcPr>
            <w:tcW w:w="1330" w:type="dxa"/>
            <w:shd w:val="clear" w:color="000000" w:fill="FFFFFF"/>
            <w:vAlign w:val="center"/>
          </w:tcPr>
          <w:p w:rsidR="00E80043" w:rsidRDefault="00E80043" w:rsidP="00D75564">
            <w:pPr>
              <w:pStyle w:val="a4"/>
              <w:tabs>
                <w:tab w:val="left" w:pos="3300"/>
                <w:tab w:val="left" w:pos="3630"/>
              </w:tabs>
              <w:contextualSpacing/>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14067</w:t>
            </w:r>
          </w:p>
        </w:tc>
        <w:tc>
          <w:tcPr>
            <w:tcW w:w="1910" w:type="dxa"/>
            <w:shd w:val="clear" w:color="auto" w:fill="auto"/>
            <w:vAlign w:val="center"/>
          </w:tcPr>
          <w:p w:rsidR="00E80043" w:rsidRDefault="00E80043" w:rsidP="0091262D">
            <w:pPr>
              <w:pStyle w:val="a4"/>
              <w:tabs>
                <w:tab w:val="left" w:pos="3300"/>
                <w:tab w:val="left" w:pos="3630"/>
              </w:tabs>
              <w:contextualSpacing/>
              <w:jc w:val="center"/>
              <w:rPr>
                <w:rFonts w:hAnsi="宋体"/>
                <w:spacing w:val="2"/>
                <w:sz w:val="28"/>
                <w:szCs w:val="28"/>
              </w:rPr>
            </w:pPr>
          </w:p>
        </w:tc>
      </w:tr>
      <w:tr w:rsidR="00E80043" w:rsidTr="0091262D">
        <w:trPr>
          <w:trHeight w:val="439"/>
        </w:trPr>
        <w:tc>
          <w:tcPr>
            <w:tcW w:w="1194" w:type="dxa"/>
            <w:shd w:val="clear" w:color="000000" w:fill="FFFFFF"/>
            <w:vAlign w:val="center"/>
          </w:tcPr>
          <w:p w:rsidR="00E80043" w:rsidRDefault="00E80043" w:rsidP="0091262D">
            <w:pPr>
              <w:pStyle w:val="a4"/>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shd w:val="clear" w:color="000000" w:fill="FFFFFF"/>
            <w:vAlign w:val="center"/>
          </w:tcPr>
          <w:p w:rsidR="00E80043" w:rsidRDefault="00E80043" w:rsidP="006F58F5">
            <w:pPr>
              <w:pStyle w:val="a4"/>
              <w:tabs>
                <w:tab w:val="left" w:pos="3300"/>
                <w:tab w:val="left" w:pos="3630"/>
              </w:tabs>
              <w:contextualSpacing/>
              <w:jc w:val="center"/>
              <w:rPr>
                <w:rFonts w:hAnsi="宋体"/>
                <w:spacing w:val="2"/>
                <w:sz w:val="28"/>
                <w:szCs w:val="28"/>
              </w:rPr>
            </w:pPr>
            <w:r>
              <w:rPr>
                <w:rFonts w:hAnsi="宋体" w:hint="eastAsia"/>
                <w:spacing w:val="2"/>
                <w:sz w:val="28"/>
                <w:szCs w:val="28"/>
              </w:rPr>
              <w:t>PVC地板清洗打蜡</w:t>
            </w:r>
          </w:p>
        </w:tc>
        <w:tc>
          <w:tcPr>
            <w:tcW w:w="1659" w:type="dxa"/>
            <w:shd w:val="clear" w:color="000000" w:fill="FFFFFF"/>
            <w:vAlign w:val="center"/>
          </w:tcPr>
          <w:p w:rsidR="00E80043" w:rsidRDefault="00E80043" w:rsidP="006F58F5">
            <w:pPr>
              <w:pStyle w:val="a4"/>
              <w:tabs>
                <w:tab w:val="left" w:pos="3300"/>
                <w:tab w:val="left" w:pos="3630"/>
              </w:tabs>
              <w:contextualSpacing/>
              <w:jc w:val="center"/>
              <w:rPr>
                <w:rFonts w:hAnsi="宋体"/>
                <w:spacing w:val="2"/>
                <w:sz w:val="28"/>
                <w:szCs w:val="28"/>
              </w:rPr>
            </w:pPr>
            <w:r>
              <w:rPr>
                <w:rFonts w:hAnsi="宋体" w:hint="eastAsia"/>
                <w:spacing w:val="2"/>
                <w:sz w:val="28"/>
                <w:szCs w:val="28"/>
              </w:rPr>
              <w:t>平方米</w:t>
            </w:r>
          </w:p>
        </w:tc>
        <w:tc>
          <w:tcPr>
            <w:tcW w:w="1330" w:type="dxa"/>
            <w:shd w:val="clear" w:color="000000" w:fill="FFFFFF"/>
            <w:vAlign w:val="center"/>
          </w:tcPr>
          <w:p w:rsidR="00E80043" w:rsidRDefault="00E80043" w:rsidP="006F58F5">
            <w:pPr>
              <w:pStyle w:val="a4"/>
              <w:tabs>
                <w:tab w:val="left" w:pos="3300"/>
                <w:tab w:val="left" w:pos="3630"/>
              </w:tabs>
              <w:contextualSpacing/>
              <w:jc w:val="center"/>
              <w:rPr>
                <w:rFonts w:hAnsi="宋体"/>
                <w:spacing w:val="2"/>
                <w:sz w:val="28"/>
                <w:szCs w:val="28"/>
              </w:rPr>
            </w:pPr>
            <w:r>
              <w:rPr>
                <w:rFonts w:asciiTheme="minorEastAsia" w:eastAsiaTheme="minorEastAsia" w:hAnsiTheme="minorEastAsia" w:hint="eastAsia"/>
                <w:sz w:val="28"/>
                <w:szCs w:val="28"/>
              </w:rPr>
              <w:t>23446</w:t>
            </w:r>
          </w:p>
        </w:tc>
        <w:tc>
          <w:tcPr>
            <w:tcW w:w="1910" w:type="dxa"/>
            <w:shd w:val="clear" w:color="auto" w:fill="auto"/>
            <w:vAlign w:val="center"/>
          </w:tcPr>
          <w:p w:rsidR="00E80043" w:rsidRDefault="00E80043" w:rsidP="0091262D">
            <w:pPr>
              <w:pStyle w:val="a4"/>
              <w:tabs>
                <w:tab w:val="left" w:pos="3300"/>
                <w:tab w:val="left" w:pos="3630"/>
              </w:tabs>
              <w:contextualSpacing/>
              <w:jc w:val="center"/>
              <w:rPr>
                <w:rFonts w:hAnsi="宋体"/>
                <w:spacing w:val="2"/>
                <w:sz w:val="28"/>
                <w:szCs w:val="28"/>
              </w:rPr>
            </w:pPr>
          </w:p>
        </w:tc>
      </w:tr>
    </w:tbl>
    <w:p w:rsidR="00C1559C" w:rsidRDefault="00EB2EDE" w:rsidP="00E80043">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w:t>
      </w:r>
      <w:r w:rsidR="000140C0">
        <w:rPr>
          <w:rFonts w:ascii="宋体" w:hAnsi="宋体" w:cs="宋体" w:hint="eastAsia"/>
          <w:kern w:val="0"/>
          <w:sz w:val="28"/>
          <w:szCs w:val="24"/>
        </w:rPr>
        <w:t>要求服务商投标时必须分别注明2项单价及总价。</w:t>
      </w:r>
    </w:p>
    <w:p w:rsidR="00B252EA" w:rsidRDefault="00B252EA" w:rsidP="00B252EA">
      <w:pPr>
        <w:ind w:firstLineChars="200" w:firstLine="562"/>
        <w:jc w:val="left"/>
        <w:rPr>
          <w:rFonts w:ascii="宋体" w:hAnsi="宋体" w:cs="宋体"/>
          <w:b/>
          <w:kern w:val="0"/>
          <w:sz w:val="28"/>
          <w:szCs w:val="28"/>
        </w:rPr>
      </w:pPr>
      <w:r>
        <w:rPr>
          <w:rFonts w:ascii="宋体" w:hAnsi="宋体" w:cs="宋体" w:hint="eastAsia"/>
          <w:b/>
          <w:kern w:val="0"/>
          <w:sz w:val="28"/>
          <w:szCs w:val="28"/>
        </w:rPr>
        <w:t>（二）各项要求</w:t>
      </w:r>
    </w:p>
    <w:p w:rsidR="00B252EA" w:rsidRDefault="00B252EA" w:rsidP="00B252EA">
      <w:pPr>
        <w:ind w:firstLineChars="200" w:firstLine="560"/>
        <w:rPr>
          <w:rFonts w:hAnsi="宋体"/>
          <w:spacing w:val="2"/>
          <w:sz w:val="28"/>
          <w:szCs w:val="28"/>
        </w:rPr>
      </w:pPr>
      <w:r>
        <w:rPr>
          <w:rFonts w:ascii="宋体" w:hAnsi="宋体" w:hint="eastAsia"/>
          <w:sz w:val="28"/>
          <w:szCs w:val="28"/>
        </w:rPr>
        <w:t>1、</w:t>
      </w:r>
      <w:r>
        <w:rPr>
          <w:rFonts w:hAnsi="宋体" w:hint="eastAsia"/>
          <w:spacing w:val="2"/>
          <w:sz w:val="28"/>
          <w:szCs w:val="28"/>
        </w:rPr>
        <w:t>PVC</w:t>
      </w:r>
      <w:r>
        <w:rPr>
          <w:rFonts w:hAnsi="宋体" w:hint="eastAsia"/>
          <w:spacing w:val="2"/>
          <w:sz w:val="28"/>
          <w:szCs w:val="28"/>
        </w:rPr>
        <w:t>地板</w:t>
      </w:r>
      <w:r w:rsidR="00E5690F">
        <w:rPr>
          <w:rFonts w:hAnsi="宋体" w:hint="eastAsia"/>
          <w:spacing w:val="2"/>
          <w:sz w:val="28"/>
          <w:szCs w:val="28"/>
        </w:rPr>
        <w:t>胶</w:t>
      </w:r>
      <w:r>
        <w:rPr>
          <w:rFonts w:hAnsi="宋体" w:hint="eastAsia"/>
          <w:spacing w:val="2"/>
          <w:sz w:val="28"/>
          <w:szCs w:val="28"/>
        </w:rPr>
        <w:t>清洗打蜡：</w:t>
      </w:r>
      <w:r>
        <w:rPr>
          <w:rFonts w:ascii="宋体" w:hAnsi="宋体" w:hint="eastAsia"/>
          <w:sz w:val="28"/>
          <w:szCs w:val="28"/>
        </w:rPr>
        <w:t>必须先用</w:t>
      </w:r>
      <w:r>
        <w:rPr>
          <w:rFonts w:hAnsi="宋体" w:hint="eastAsia"/>
          <w:spacing w:val="2"/>
          <w:sz w:val="28"/>
          <w:szCs w:val="28"/>
        </w:rPr>
        <w:t>洗地机、吸尘器将</w:t>
      </w:r>
      <w:r>
        <w:rPr>
          <w:rFonts w:hAnsi="宋体" w:hint="eastAsia"/>
          <w:spacing w:val="2"/>
          <w:sz w:val="28"/>
          <w:szCs w:val="28"/>
        </w:rPr>
        <w:t>PVC</w:t>
      </w:r>
      <w:r>
        <w:rPr>
          <w:rFonts w:hAnsi="宋体" w:hint="eastAsia"/>
          <w:spacing w:val="2"/>
          <w:sz w:val="28"/>
          <w:szCs w:val="28"/>
        </w:rPr>
        <w:t>地板清洗干净，等干透后用蜡拖开始进行第一遍打蜡，第一遍蜡面干透后再进行第二遍打蜡即可，为保障打蜡后地板效果更好，要求中标服务商使用</w:t>
      </w:r>
      <w:r>
        <w:rPr>
          <w:rFonts w:hAnsi="宋体" w:hint="eastAsia"/>
          <w:spacing w:val="2"/>
          <w:sz w:val="28"/>
          <w:szCs w:val="28"/>
        </w:rPr>
        <w:t>3m</w:t>
      </w:r>
      <w:r>
        <w:rPr>
          <w:rFonts w:hAnsi="宋体" w:hint="eastAsia"/>
          <w:spacing w:val="2"/>
          <w:sz w:val="28"/>
          <w:szCs w:val="28"/>
        </w:rPr>
        <w:t>超固硬光蜡。</w:t>
      </w:r>
    </w:p>
    <w:p w:rsidR="00B252EA" w:rsidRDefault="00B252EA" w:rsidP="00B252EA">
      <w:pPr>
        <w:ind w:firstLineChars="200" w:firstLine="562"/>
        <w:rPr>
          <w:rFonts w:ascii="宋体" w:hAnsi="宋体" w:cs="宋体"/>
          <w:b/>
          <w:bCs/>
          <w:kern w:val="0"/>
          <w:sz w:val="28"/>
          <w:szCs w:val="28"/>
        </w:rPr>
      </w:pPr>
      <w:r>
        <w:rPr>
          <w:rFonts w:ascii="宋体" w:hAnsi="宋体" w:cs="宋体" w:hint="eastAsia"/>
          <w:b/>
          <w:bCs/>
          <w:kern w:val="0"/>
          <w:sz w:val="28"/>
          <w:szCs w:val="28"/>
        </w:rPr>
        <w:t>2、</w:t>
      </w:r>
      <w:r>
        <w:rPr>
          <w:rFonts w:hAnsi="宋体" w:hint="eastAsia"/>
          <w:spacing w:val="2"/>
          <w:sz w:val="28"/>
          <w:szCs w:val="28"/>
        </w:rPr>
        <w:t>PVC</w:t>
      </w:r>
      <w:r>
        <w:rPr>
          <w:rFonts w:hAnsi="宋体" w:hint="eastAsia"/>
          <w:spacing w:val="2"/>
          <w:sz w:val="28"/>
          <w:szCs w:val="28"/>
        </w:rPr>
        <w:t>地板</w:t>
      </w:r>
      <w:r w:rsidR="00E5690F">
        <w:rPr>
          <w:rFonts w:hAnsi="宋体" w:hint="eastAsia"/>
          <w:spacing w:val="2"/>
          <w:sz w:val="28"/>
          <w:szCs w:val="28"/>
        </w:rPr>
        <w:t>胶</w:t>
      </w:r>
      <w:r>
        <w:rPr>
          <w:rFonts w:hAnsi="宋体" w:hint="eastAsia"/>
          <w:spacing w:val="2"/>
          <w:sz w:val="28"/>
          <w:szCs w:val="28"/>
        </w:rPr>
        <w:t>划痕修复处理需要将所有磨损面划痕进行修复处理</w:t>
      </w:r>
      <w:r w:rsidR="00E5690F">
        <w:rPr>
          <w:rFonts w:hAnsi="宋体" w:hint="eastAsia"/>
          <w:spacing w:val="2"/>
          <w:sz w:val="28"/>
          <w:szCs w:val="28"/>
        </w:rPr>
        <w:t>，</w:t>
      </w:r>
      <w:r>
        <w:rPr>
          <w:rFonts w:hAnsi="宋体" w:hint="eastAsia"/>
          <w:spacing w:val="2"/>
          <w:sz w:val="28"/>
          <w:szCs w:val="28"/>
        </w:rPr>
        <w:t>达到光亮如新</w:t>
      </w:r>
      <w:r w:rsidR="00E5690F">
        <w:rPr>
          <w:rFonts w:hAnsi="宋体" w:hint="eastAsia"/>
          <w:spacing w:val="2"/>
          <w:sz w:val="28"/>
          <w:szCs w:val="28"/>
        </w:rPr>
        <w:t>。</w:t>
      </w:r>
    </w:p>
    <w:p w:rsidR="00C1559C" w:rsidRDefault="00EB2EDE">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E5690F" w:rsidRDefault="00B252EA" w:rsidP="00B252EA">
      <w:pPr>
        <w:ind w:firstLineChars="200" w:firstLine="560"/>
        <w:rPr>
          <w:rFonts w:ascii="宋体" w:hAnsi="宋体" w:cs="宋体"/>
          <w:kern w:val="0"/>
          <w:sz w:val="28"/>
          <w:szCs w:val="28"/>
        </w:rPr>
      </w:pPr>
      <w:r>
        <w:rPr>
          <w:rFonts w:ascii="宋体" w:hAnsi="宋体" w:cs="宋体" w:hint="eastAsia"/>
          <w:kern w:val="0"/>
          <w:sz w:val="28"/>
          <w:szCs w:val="28"/>
        </w:rPr>
        <w:t>1、</w:t>
      </w:r>
      <w:r w:rsidR="00E5690F">
        <w:rPr>
          <w:rFonts w:ascii="宋体" w:hAnsi="宋体" w:cs="宋体" w:hint="eastAsia"/>
          <w:kern w:val="0"/>
          <w:sz w:val="28"/>
          <w:szCs w:val="28"/>
        </w:rPr>
        <w:t>要求投标单位必须现场踏访，对我院现有状况进行充分了解，踏访完毕后进行投标报价。</w:t>
      </w:r>
    </w:p>
    <w:p w:rsidR="00E5690F" w:rsidRDefault="00E5690F" w:rsidP="00B252EA">
      <w:pPr>
        <w:ind w:firstLineChars="200" w:firstLine="560"/>
        <w:rPr>
          <w:rFonts w:asciiTheme="minorEastAsia" w:eastAsiaTheme="minorEastAsia" w:hAnsiTheme="minorEastAsia"/>
          <w:sz w:val="28"/>
          <w:szCs w:val="28"/>
        </w:rPr>
      </w:pPr>
      <w:r>
        <w:rPr>
          <w:rFonts w:ascii="宋体" w:hAnsi="宋体" w:cs="宋体" w:hint="eastAsia"/>
          <w:kern w:val="0"/>
          <w:sz w:val="28"/>
          <w:szCs w:val="28"/>
        </w:rPr>
        <w:t>2、</w:t>
      </w:r>
      <w:r w:rsidR="00B252EA">
        <w:rPr>
          <w:rFonts w:ascii="宋体" w:hAnsi="宋体" w:cs="宋体" w:hint="eastAsia"/>
          <w:kern w:val="0"/>
          <w:sz w:val="28"/>
          <w:szCs w:val="28"/>
        </w:rPr>
        <w:t>工期及服务要求：因我院特殊情况，清洗打蜡作业时将分批或避开工作时间，跟相关科室沟通好后方可进场施工，</w:t>
      </w:r>
      <w:r w:rsidR="00B252EA">
        <w:rPr>
          <w:rFonts w:asciiTheme="minorEastAsia" w:eastAsiaTheme="minorEastAsia" w:hAnsiTheme="minorEastAsia" w:hint="eastAsia"/>
          <w:sz w:val="28"/>
          <w:szCs w:val="28"/>
        </w:rPr>
        <w:t>施工时间为晚上或休息日，具体时间由采购方确定</w:t>
      </w:r>
      <w:r>
        <w:rPr>
          <w:rFonts w:asciiTheme="minorEastAsia" w:eastAsiaTheme="minorEastAsia" w:hAnsiTheme="minorEastAsia" w:hint="eastAsia"/>
          <w:sz w:val="28"/>
          <w:szCs w:val="28"/>
        </w:rPr>
        <w:t>，中标供应商不得无故拖延</w:t>
      </w:r>
      <w:r w:rsidR="00B252EA">
        <w:rPr>
          <w:rFonts w:asciiTheme="minorEastAsia" w:eastAsiaTheme="minorEastAsia" w:hAnsiTheme="minorEastAsia" w:hint="eastAsia"/>
          <w:sz w:val="28"/>
          <w:szCs w:val="28"/>
        </w:rPr>
        <w:t>。</w:t>
      </w:r>
    </w:p>
    <w:p w:rsidR="00B252EA" w:rsidRPr="00E5690F" w:rsidRDefault="00E5690F" w:rsidP="00B252EA">
      <w:pPr>
        <w:ind w:firstLineChars="200" w:firstLine="560"/>
        <w:rPr>
          <w:rFonts w:ascii="宋体" w:hAnsi="宋体" w:cs="宋体"/>
          <w:kern w:val="0"/>
          <w:sz w:val="28"/>
          <w:szCs w:val="28"/>
        </w:rPr>
      </w:pPr>
      <w:r>
        <w:rPr>
          <w:rFonts w:ascii="宋体" w:hAnsi="宋体" w:cs="宋体" w:hint="eastAsia"/>
          <w:kern w:val="0"/>
          <w:sz w:val="28"/>
          <w:szCs w:val="28"/>
        </w:rPr>
        <w:t>3</w:t>
      </w:r>
      <w:r w:rsidRPr="00E5690F">
        <w:rPr>
          <w:rFonts w:ascii="宋体" w:hAnsi="宋体" w:cs="宋体" w:hint="eastAsia"/>
          <w:kern w:val="0"/>
          <w:sz w:val="28"/>
          <w:szCs w:val="28"/>
        </w:rPr>
        <w:t>、清洗时必须对贵重医疗设备做好保护措施，</w:t>
      </w:r>
      <w:r w:rsidRPr="00E5690F">
        <w:rPr>
          <w:rFonts w:ascii="宋体" w:hAnsi="宋体" w:hint="eastAsia"/>
          <w:sz w:val="28"/>
          <w:szCs w:val="28"/>
        </w:rPr>
        <w:t>如果中标服务商在规定的期限内清洗打蜡和划痕处理不到位，或清洗时将地板胶损坏、医疗设备损坏造成</w:t>
      </w:r>
      <w:r w:rsidRPr="00E5690F">
        <w:rPr>
          <w:rFonts w:ascii="宋体" w:hAnsi="宋体" w:cs="宋体" w:hint="eastAsia"/>
          <w:kern w:val="0"/>
          <w:sz w:val="28"/>
          <w:szCs w:val="28"/>
        </w:rPr>
        <w:t>无法恢复，则由中标服务商全部赔偿相关费用，采购方有权解除合同并采取必要的补救措施。</w:t>
      </w:r>
    </w:p>
    <w:p w:rsidR="00E5690F" w:rsidRPr="00E5690F" w:rsidRDefault="00E5690F" w:rsidP="00E5690F">
      <w:pPr>
        <w:ind w:firstLineChars="200" w:firstLine="560"/>
        <w:rPr>
          <w:rFonts w:ascii="宋体" w:hAnsi="宋体"/>
          <w:sz w:val="28"/>
          <w:szCs w:val="28"/>
        </w:rPr>
      </w:pPr>
      <w:r w:rsidRPr="00E5690F">
        <w:rPr>
          <w:rFonts w:ascii="宋体" w:hAnsi="宋体" w:hint="eastAsia"/>
          <w:sz w:val="28"/>
          <w:szCs w:val="28"/>
        </w:rPr>
        <w:t>4、</w:t>
      </w:r>
      <w:r w:rsidRPr="00E5690F">
        <w:rPr>
          <w:rFonts w:hAnsi="宋体" w:hint="eastAsia"/>
          <w:spacing w:val="2"/>
          <w:sz w:val="28"/>
          <w:szCs w:val="28"/>
        </w:rPr>
        <w:t>地板胶划痕修复处理和</w:t>
      </w:r>
      <w:r w:rsidRPr="00E5690F">
        <w:rPr>
          <w:rFonts w:ascii="宋体" w:hAnsi="宋体" w:hint="eastAsia"/>
          <w:sz w:val="28"/>
          <w:szCs w:val="28"/>
        </w:rPr>
        <w:t>清洗打蜡必须达到光亮如新的标准。</w:t>
      </w:r>
      <w:r w:rsidRPr="00E5690F">
        <w:rPr>
          <w:rFonts w:ascii="宋体" w:hAnsi="宋体" w:hint="eastAsia"/>
          <w:sz w:val="28"/>
          <w:szCs w:val="28"/>
        </w:rPr>
        <w:lastRenderedPageBreak/>
        <w:t>如不合格中标服务商必须重新进行修复、清洗、打蜡，达到上述要求</w:t>
      </w:r>
      <w:r>
        <w:rPr>
          <w:rFonts w:ascii="宋体" w:hAnsi="宋体" w:hint="eastAsia"/>
          <w:sz w:val="28"/>
          <w:szCs w:val="28"/>
        </w:rPr>
        <w:t>后我院再进行抽查，</w:t>
      </w:r>
      <w:r w:rsidRPr="00E5690F">
        <w:rPr>
          <w:rFonts w:ascii="宋体" w:hAnsi="宋体" w:hint="eastAsia"/>
          <w:sz w:val="28"/>
          <w:szCs w:val="28"/>
        </w:rPr>
        <w:t>若连续三次抽检不合格则我院将拒付任何款项，并终止相关合同。</w:t>
      </w:r>
    </w:p>
    <w:p w:rsidR="00B252EA" w:rsidRDefault="00E5690F" w:rsidP="00B252EA">
      <w:pPr>
        <w:ind w:firstLineChars="200" w:firstLine="560"/>
        <w:jc w:val="left"/>
        <w:rPr>
          <w:rFonts w:asciiTheme="minorEastAsia" w:eastAsiaTheme="minorEastAsia" w:hAnsiTheme="minorEastAsia"/>
          <w:sz w:val="28"/>
          <w:szCs w:val="28"/>
        </w:rPr>
      </w:pPr>
      <w:r w:rsidRPr="00E5690F">
        <w:rPr>
          <w:rFonts w:ascii="宋体" w:hAnsi="宋体" w:cs="宋体" w:hint="eastAsia"/>
          <w:kern w:val="0"/>
          <w:sz w:val="28"/>
          <w:szCs w:val="28"/>
        </w:rPr>
        <w:t>5</w:t>
      </w:r>
      <w:r w:rsidR="00B252EA" w:rsidRPr="00E5690F">
        <w:rPr>
          <w:rFonts w:ascii="宋体" w:hAnsi="宋体" w:cs="宋体" w:hint="eastAsia"/>
          <w:kern w:val="0"/>
          <w:sz w:val="28"/>
          <w:szCs w:val="28"/>
        </w:rPr>
        <w:t>、付款</w:t>
      </w:r>
      <w:r w:rsidR="00B252EA" w:rsidRPr="00E5690F">
        <w:rPr>
          <w:rFonts w:ascii="宋体" w:hAnsi="宋体" w:cs="宋体"/>
          <w:kern w:val="0"/>
          <w:sz w:val="28"/>
          <w:szCs w:val="28"/>
        </w:rPr>
        <w:t>方式</w:t>
      </w:r>
      <w:r w:rsidR="00B252EA" w:rsidRPr="00E5690F">
        <w:rPr>
          <w:rFonts w:asciiTheme="minorEastAsia" w:eastAsiaTheme="minorEastAsia" w:hAnsiTheme="minorEastAsia"/>
          <w:sz w:val="28"/>
          <w:szCs w:val="28"/>
        </w:rPr>
        <w:t>：</w:t>
      </w:r>
      <w:r w:rsidR="00B252EA" w:rsidRPr="00E5690F">
        <w:rPr>
          <w:rFonts w:asciiTheme="minorEastAsia" w:eastAsiaTheme="minorEastAsia" w:hAnsiTheme="minorEastAsia" w:hint="eastAsia"/>
          <w:sz w:val="28"/>
          <w:szCs w:val="28"/>
        </w:rPr>
        <w:t>清洗完毕并验收合格</w:t>
      </w:r>
      <w:r w:rsidR="00B252EA">
        <w:rPr>
          <w:rFonts w:asciiTheme="minorEastAsia" w:eastAsiaTheme="minorEastAsia" w:hAnsiTheme="minorEastAsia" w:hint="eastAsia"/>
          <w:sz w:val="28"/>
          <w:szCs w:val="28"/>
        </w:rPr>
        <w:t>后，</w:t>
      </w:r>
      <w:r w:rsidR="00B252EA">
        <w:rPr>
          <w:rFonts w:asciiTheme="minorEastAsia" w:eastAsiaTheme="minorEastAsia" w:hAnsiTheme="minorEastAsia"/>
          <w:sz w:val="28"/>
          <w:szCs w:val="28"/>
        </w:rPr>
        <w:t>1</w:t>
      </w:r>
      <w:r w:rsidR="00B252EA">
        <w:rPr>
          <w:rFonts w:asciiTheme="minorEastAsia" w:eastAsiaTheme="minorEastAsia" w:hAnsiTheme="minorEastAsia" w:hint="eastAsia"/>
          <w:sz w:val="28"/>
          <w:szCs w:val="28"/>
        </w:rPr>
        <w:t>个月内付确认金额的</w:t>
      </w:r>
      <w:r w:rsidR="00B252EA">
        <w:rPr>
          <w:rFonts w:asciiTheme="minorEastAsia" w:eastAsiaTheme="minorEastAsia" w:hAnsiTheme="minorEastAsia"/>
          <w:sz w:val="28"/>
          <w:szCs w:val="28"/>
        </w:rPr>
        <w:t>95</w:t>
      </w:r>
      <w:r w:rsidR="00B252EA">
        <w:rPr>
          <w:rFonts w:asciiTheme="minorEastAsia" w:eastAsiaTheme="minorEastAsia" w:hAnsiTheme="minorEastAsia" w:hint="eastAsia"/>
          <w:sz w:val="28"/>
          <w:szCs w:val="28"/>
        </w:rPr>
        <w:t>％；余下的</w:t>
      </w:r>
      <w:r w:rsidR="00B252EA">
        <w:rPr>
          <w:rFonts w:asciiTheme="minorEastAsia" w:eastAsiaTheme="minorEastAsia" w:hAnsiTheme="minorEastAsia"/>
          <w:sz w:val="28"/>
          <w:szCs w:val="28"/>
        </w:rPr>
        <w:t>5</w:t>
      </w:r>
      <w:r w:rsidR="00B252EA">
        <w:rPr>
          <w:rFonts w:asciiTheme="minorEastAsia" w:eastAsiaTheme="minorEastAsia" w:hAnsiTheme="minorEastAsia" w:hint="eastAsia"/>
          <w:sz w:val="28"/>
          <w:szCs w:val="28"/>
        </w:rPr>
        <w:t>％作为质保金，质保期满壹年无质量问题后，即时结清（不计利息）。</w:t>
      </w:r>
    </w:p>
    <w:p w:rsidR="00C1559C" w:rsidRDefault="00EB2EDE">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1559C">
        <w:tc>
          <w:tcPr>
            <w:tcW w:w="3936" w:type="dxa"/>
            <w:gridSpan w:val="2"/>
            <w:tcBorders>
              <w:top w:val="single" w:sz="4" w:space="0" w:color="auto"/>
              <w:left w:val="single" w:sz="4" w:space="0" w:color="auto"/>
              <w:right w:val="single" w:sz="4" w:space="0" w:color="auto"/>
            </w:tcBorders>
            <w:vAlign w:val="center"/>
          </w:tcPr>
          <w:p w:rsidR="00C1559C" w:rsidRDefault="00EB2EDE">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1559C" w:rsidRDefault="00EB2EDE">
            <w:pPr>
              <w:spacing w:line="460" w:lineRule="exact"/>
              <w:jc w:val="center"/>
              <w:rPr>
                <w:rFonts w:ascii="宋体" w:hAnsi="宋体"/>
                <w:b/>
                <w:sz w:val="24"/>
                <w:szCs w:val="24"/>
              </w:rPr>
            </w:pPr>
            <w:r>
              <w:rPr>
                <w:rFonts w:ascii="宋体" w:hAnsi="宋体" w:hint="eastAsia"/>
                <w:b/>
                <w:sz w:val="24"/>
                <w:szCs w:val="24"/>
              </w:rPr>
              <w:t>评审因素</w:t>
            </w:r>
          </w:p>
        </w:tc>
      </w:tr>
      <w:tr w:rsidR="00C1559C">
        <w:tc>
          <w:tcPr>
            <w:tcW w:w="534" w:type="dxa"/>
            <w:vMerge w:val="restart"/>
            <w:tcBorders>
              <w:left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C1559C">
        <w:tc>
          <w:tcPr>
            <w:tcW w:w="534" w:type="dxa"/>
            <w:vMerge/>
            <w:tcBorders>
              <w:left w:val="single" w:sz="4" w:space="0" w:color="auto"/>
              <w:bottom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C1559C">
        <w:tc>
          <w:tcPr>
            <w:tcW w:w="534" w:type="dxa"/>
            <w:vMerge w:val="restart"/>
            <w:tcBorders>
              <w:left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与营业执照等其他证件一致</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按要求在规定区域加盖单位公章和签章</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符合采购文件要求</w:t>
            </w:r>
          </w:p>
        </w:tc>
      </w:tr>
      <w:tr w:rsidR="00C1559C">
        <w:tc>
          <w:tcPr>
            <w:tcW w:w="534" w:type="dxa"/>
            <w:vMerge/>
            <w:tcBorders>
              <w:left w:val="single" w:sz="4" w:space="0" w:color="auto"/>
              <w:bottom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符合法律、</w:t>
            </w:r>
            <w:bookmarkStart w:id="0" w:name="_GoBack"/>
            <w:bookmarkEnd w:id="0"/>
            <w:r>
              <w:rPr>
                <w:rFonts w:ascii="宋体" w:hAnsi="宋体" w:hint="eastAsia"/>
                <w:sz w:val="24"/>
              </w:rPr>
              <w:t>法规和采购文件中规定的其他</w:t>
            </w:r>
            <w:r>
              <w:rPr>
                <w:rFonts w:ascii="宋体" w:hAnsi="宋体" w:hint="eastAsia"/>
                <w:sz w:val="24"/>
              </w:rPr>
              <w:lastRenderedPageBreak/>
              <w:t>实质性内容的</w:t>
            </w:r>
          </w:p>
        </w:tc>
      </w:tr>
    </w:tbl>
    <w:p w:rsidR="00C1559C" w:rsidRDefault="00EB2EDE">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C1559C" w:rsidRDefault="00EB2ED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C1559C" w:rsidRDefault="00EB2ED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C1559C" w:rsidRDefault="00C1559C">
      <w:pPr>
        <w:spacing w:line="340" w:lineRule="exact"/>
        <w:ind w:rightChars="-94" w:right="-197"/>
        <w:rPr>
          <w:rFonts w:ascii="宋体" w:hAnsi="宋体" w:cs="宋体"/>
          <w:color w:val="FF0000"/>
          <w:kern w:val="0"/>
          <w:sz w:val="28"/>
          <w:szCs w:val="28"/>
        </w:rPr>
        <w:sectPr w:rsidR="00C1559C">
          <w:pgSz w:w="11906" w:h="16838"/>
          <w:pgMar w:top="1440" w:right="1800" w:bottom="1440" w:left="1800" w:header="851" w:footer="992" w:gutter="0"/>
          <w:cols w:space="720"/>
          <w:docGrid w:type="lines" w:linePitch="312"/>
        </w:sectPr>
      </w:pPr>
    </w:p>
    <w:p w:rsidR="00C1559C" w:rsidRDefault="00EB2ED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C1559C" w:rsidRDefault="00C1559C">
      <w:pPr>
        <w:rPr>
          <w:rFonts w:ascii="宋体" w:hAnsi="宋体"/>
        </w:rPr>
      </w:pPr>
    </w:p>
    <w:p w:rsidR="00C1559C" w:rsidRDefault="00C1559C">
      <w:pPr>
        <w:pStyle w:val="4"/>
        <w:jc w:val="center"/>
        <w:rPr>
          <w:rFonts w:ascii="黑体" w:eastAsia="黑体" w:hAnsi="黑体"/>
          <w:b/>
          <w:bCs/>
          <w:sz w:val="44"/>
          <w:szCs w:val="44"/>
        </w:rPr>
      </w:pPr>
    </w:p>
    <w:p w:rsidR="00C1559C" w:rsidRDefault="00C1559C">
      <w:pPr>
        <w:pStyle w:val="4"/>
        <w:jc w:val="center"/>
        <w:rPr>
          <w:rFonts w:ascii="黑体" w:eastAsia="黑体" w:hAnsi="黑体"/>
          <w:b/>
          <w:bCs/>
          <w:sz w:val="44"/>
          <w:szCs w:val="44"/>
        </w:rPr>
      </w:pPr>
    </w:p>
    <w:p w:rsidR="00C1559C" w:rsidRDefault="00C1559C">
      <w:pPr>
        <w:pStyle w:val="4"/>
        <w:rPr>
          <w:rFonts w:ascii="楷体_GB2312" w:eastAsia="楷体_GB2312"/>
          <w:b/>
          <w:bCs/>
          <w:sz w:val="54"/>
        </w:rPr>
      </w:pPr>
    </w:p>
    <w:p w:rsidR="00C1559C" w:rsidRDefault="00EB2EDE">
      <w:pPr>
        <w:pStyle w:val="4"/>
        <w:jc w:val="center"/>
        <w:rPr>
          <w:rFonts w:ascii="黑体" w:eastAsia="黑体" w:hAnsi="黑体"/>
          <w:b/>
          <w:bCs/>
          <w:sz w:val="88"/>
          <w:szCs w:val="88"/>
        </w:rPr>
      </w:pPr>
      <w:r>
        <w:rPr>
          <w:rFonts w:ascii="黑体" w:eastAsia="黑体" w:hAnsi="黑体" w:hint="eastAsia"/>
          <w:b/>
          <w:bCs/>
          <w:sz w:val="88"/>
          <w:szCs w:val="88"/>
        </w:rPr>
        <w:t>投标文件</w:t>
      </w:r>
    </w:p>
    <w:p w:rsidR="00C1559C" w:rsidRDefault="00C1559C">
      <w:pPr>
        <w:pStyle w:val="4"/>
        <w:spacing w:line="500" w:lineRule="exact"/>
        <w:rPr>
          <w:rFonts w:ascii="楷体_GB2312" w:eastAsia="楷体_GB2312"/>
          <w:b/>
          <w:sz w:val="32"/>
          <w:szCs w:val="32"/>
        </w:rPr>
      </w:pPr>
    </w:p>
    <w:p w:rsidR="00C1559C" w:rsidRDefault="00C1559C">
      <w:pPr>
        <w:pStyle w:val="4"/>
        <w:spacing w:line="500" w:lineRule="exact"/>
        <w:ind w:firstLineChars="200" w:firstLine="562"/>
        <w:rPr>
          <w:rFonts w:ascii="楷体_GB2312" w:eastAsia="楷体_GB2312"/>
          <w:b/>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EB2ED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C1559C" w:rsidRDefault="00EB2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C1559C" w:rsidRDefault="00EB2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C1559C" w:rsidRDefault="00EB2ED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C1559C" w:rsidRDefault="00C1559C">
      <w:pPr>
        <w:ind w:leftChars="-67" w:left="-141" w:rightChars="-94" w:right="-197" w:firstLineChars="200" w:firstLine="883"/>
        <w:jc w:val="center"/>
        <w:rPr>
          <w:rFonts w:ascii="宋体" w:hAnsi="宋体"/>
          <w:b/>
          <w:sz w:val="44"/>
        </w:rPr>
      </w:pPr>
    </w:p>
    <w:p w:rsidR="00C1559C" w:rsidRDefault="00C1559C">
      <w:pPr>
        <w:ind w:leftChars="-67" w:left="-141" w:rightChars="-94" w:right="-197" w:firstLineChars="200" w:firstLine="883"/>
        <w:jc w:val="center"/>
        <w:rPr>
          <w:rFonts w:ascii="宋体" w:hAnsi="宋体"/>
          <w:b/>
          <w:sz w:val="44"/>
        </w:rPr>
      </w:pPr>
    </w:p>
    <w:p w:rsidR="00C1559C" w:rsidRDefault="00C1559C">
      <w:pPr>
        <w:ind w:leftChars="-67" w:left="-141" w:rightChars="-94" w:right="-197" w:firstLineChars="200" w:firstLine="883"/>
        <w:jc w:val="center"/>
        <w:rPr>
          <w:rFonts w:ascii="宋体" w:hAnsi="宋体"/>
          <w:b/>
          <w:sz w:val="44"/>
        </w:rPr>
      </w:pPr>
    </w:p>
    <w:p w:rsidR="00C1559C" w:rsidRDefault="00EB2EDE">
      <w:pPr>
        <w:spacing w:line="360" w:lineRule="auto"/>
        <w:jc w:val="center"/>
        <w:rPr>
          <w:rFonts w:ascii="宋体" w:hAnsi="宋体"/>
          <w:b/>
          <w:sz w:val="28"/>
        </w:rPr>
      </w:pPr>
      <w:r>
        <w:rPr>
          <w:rFonts w:ascii="宋体" w:hAnsi="宋体" w:hint="eastAsia"/>
          <w:b/>
          <w:sz w:val="28"/>
        </w:rPr>
        <w:lastRenderedPageBreak/>
        <w:t>法定代表人资格证明书</w:t>
      </w:r>
    </w:p>
    <w:p w:rsidR="00C1559C" w:rsidRDefault="00C1559C">
      <w:pPr>
        <w:spacing w:line="360" w:lineRule="auto"/>
        <w:rPr>
          <w:rFonts w:ascii="宋体" w:hAnsi="宋体"/>
          <w:sz w:val="24"/>
        </w:rPr>
      </w:pPr>
    </w:p>
    <w:p w:rsidR="00C1559C" w:rsidRDefault="00EB2ED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1559C" w:rsidRDefault="00EB2ED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C1559C" w:rsidRDefault="00C1559C">
      <w:pPr>
        <w:pStyle w:val="000"/>
        <w:adjustRightInd w:val="0"/>
        <w:snapToGrid w:val="0"/>
        <w:spacing w:line="500" w:lineRule="exact"/>
        <w:rPr>
          <w:rFonts w:ascii="宋体" w:hAnsi="宋体"/>
          <w:szCs w:val="28"/>
        </w:rPr>
      </w:pP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spacing w:line="360" w:lineRule="auto"/>
        <w:jc w:val="right"/>
        <w:rPr>
          <w:rFonts w:ascii="宋体" w:hAnsi="宋体"/>
          <w:sz w:val="24"/>
        </w:rPr>
      </w:pPr>
    </w:p>
    <w:p w:rsidR="00C1559C" w:rsidRDefault="00EB2ED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1559C" w:rsidRDefault="00C1559C">
      <w:pPr>
        <w:spacing w:line="360" w:lineRule="auto"/>
        <w:jc w:val="right"/>
        <w:rPr>
          <w:rFonts w:ascii="宋体" w:hAnsi="宋体"/>
          <w:sz w:val="24"/>
        </w:rPr>
        <w:sectPr w:rsidR="00C1559C">
          <w:pgSz w:w="11906" w:h="16838"/>
          <w:pgMar w:top="1440" w:right="1800" w:bottom="1440" w:left="1800" w:header="851" w:footer="992" w:gutter="0"/>
          <w:cols w:space="720"/>
          <w:docGrid w:type="lines" w:linePitch="312"/>
        </w:sectPr>
      </w:pPr>
    </w:p>
    <w:p w:rsidR="00C1559C" w:rsidRDefault="00EB2EDE">
      <w:pPr>
        <w:pStyle w:val="300"/>
      </w:pPr>
      <w:r>
        <w:rPr>
          <w:rFonts w:hint="eastAsia"/>
        </w:rPr>
        <w:lastRenderedPageBreak/>
        <w:t xml:space="preserve">单位负责人资格证明文件 </w:t>
      </w:r>
    </w:p>
    <w:p w:rsidR="00C1559C" w:rsidRDefault="00EB2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1559C" w:rsidRDefault="00EB2EDE" w:rsidP="00BC3AE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1559C" w:rsidRDefault="00EB2EDE" w:rsidP="00BC3AE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C1559C" w:rsidRDefault="00C1559C">
      <w:pPr>
        <w:pStyle w:val="000"/>
        <w:adjustRightInd w:val="0"/>
        <w:snapToGrid w:val="0"/>
        <w:spacing w:line="500" w:lineRule="exact"/>
        <w:rPr>
          <w:rFonts w:ascii="宋体" w:hAnsi="宋体"/>
          <w:szCs w:val="28"/>
        </w:rPr>
      </w:pPr>
    </w:p>
    <w:p w:rsidR="00C1559C" w:rsidRDefault="00EB2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1559C" w:rsidRDefault="00EB2ED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spacing w:line="360" w:lineRule="auto"/>
        <w:jc w:val="right"/>
        <w:rPr>
          <w:rFonts w:ascii="宋体" w:hAnsi="宋体"/>
          <w:sz w:val="24"/>
        </w:rPr>
      </w:pPr>
    </w:p>
    <w:p w:rsidR="00C1559C" w:rsidRDefault="00EB2EDE">
      <w:pPr>
        <w:spacing w:line="360" w:lineRule="auto"/>
        <w:jc w:val="center"/>
        <w:rPr>
          <w:rFonts w:ascii="宋体" w:hAnsi="宋体"/>
          <w:b/>
          <w:sz w:val="28"/>
          <w:szCs w:val="28"/>
        </w:rPr>
        <w:sectPr w:rsidR="00C1559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1559C" w:rsidRDefault="00EB2EDE">
      <w:pPr>
        <w:pStyle w:val="300"/>
      </w:pPr>
      <w:r>
        <w:rPr>
          <w:rFonts w:hint="eastAsia"/>
        </w:rPr>
        <w:lastRenderedPageBreak/>
        <w:t xml:space="preserve">自然人资格证明文件 </w:t>
      </w:r>
    </w:p>
    <w:p w:rsidR="00C1559C" w:rsidRDefault="00EB2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C1559C" w:rsidRDefault="00C1559C">
      <w:pPr>
        <w:pStyle w:val="000"/>
        <w:adjustRightInd w:val="0"/>
        <w:snapToGrid w:val="0"/>
        <w:spacing w:line="500" w:lineRule="exact"/>
        <w:ind w:left="0" w:firstLine="0"/>
        <w:rPr>
          <w:rFonts w:ascii="宋体" w:hAnsi="宋体"/>
          <w:szCs w:val="28"/>
        </w:rPr>
      </w:pPr>
    </w:p>
    <w:p w:rsidR="00C1559C" w:rsidRDefault="00EB2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pStyle w:val="300"/>
        <w:jc w:val="both"/>
        <w:rPr>
          <w:b w:val="0"/>
        </w:rPr>
      </w:pPr>
    </w:p>
    <w:p w:rsidR="00C1559C" w:rsidRDefault="00EB2EDE">
      <w:pPr>
        <w:pStyle w:val="30"/>
        <w:rPr>
          <w:sz w:val="28"/>
          <w:szCs w:val="28"/>
        </w:rPr>
        <w:sectPr w:rsidR="00C1559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1559C" w:rsidRDefault="00EB2EDE">
      <w:pPr>
        <w:pStyle w:val="300"/>
      </w:pPr>
      <w:r>
        <w:rPr>
          <w:rFonts w:hint="eastAsia"/>
        </w:rPr>
        <w:lastRenderedPageBreak/>
        <w:t>授权委托书</w:t>
      </w:r>
    </w:p>
    <w:p w:rsidR="00C1559C" w:rsidRDefault="00EB2ED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1559C" w:rsidRDefault="00EB2ED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1559C" w:rsidRDefault="00EB2EDE" w:rsidP="00BC3AE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1559C" w:rsidRDefault="00EB2EDE" w:rsidP="00BC3AE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1559C" w:rsidRDefault="00EB2EDE">
      <w:pPr>
        <w:pStyle w:val="000"/>
        <w:spacing w:before="0" w:after="0" w:line="240" w:lineRule="auto"/>
        <w:ind w:left="0" w:firstLine="0"/>
        <w:rPr>
          <w:rFonts w:ascii="宋体" w:hAnsi="宋体"/>
          <w:szCs w:val="28"/>
        </w:rPr>
      </w:pPr>
      <w:r>
        <w:rPr>
          <w:rFonts w:ascii="宋体" w:hAnsi="宋体" w:hint="eastAsia"/>
          <w:szCs w:val="28"/>
        </w:rPr>
        <w:t>附：</w:t>
      </w:r>
    </w:p>
    <w:p w:rsidR="00C1559C" w:rsidRDefault="00EB2ED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1559C" w:rsidRDefault="00EB2ED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1559C">
        <w:trPr>
          <w:trHeight w:val="3862"/>
        </w:trPr>
        <w:tc>
          <w:tcPr>
            <w:tcW w:w="7663" w:type="dxa"/>
            <w:tcBorders>
              <w:top w:val="single" w:sz="4" w:space="0" w:color="auto"/>
              <w:left w:val="single" w:sz="4" w:space="0" w:color="auto"/>
              <w:bottom w:val="single" w:sz="4" w:space="0" w:color="auto"/>
              <w:right w:val="single" w:sz="4" w:space="0" w:color="auto"/>
            </w:tcBorders>
          </w:tcPr>
          <w:p w:rsidR="00C1559C" w:rsidRDefault="00EB2EDE">
            <w:pPr>
              <w:pStyle w:val="000"/>
              <w:spacing w:line="500" w:lineRule="exact"/>
              <w:rPr>
                <w:rFonts w:ascii="宋体" w:hAnsi="宋体"/>
                <w:szCs w:val="28"/>
              </w:rPr>
            </w:pPr>
            <w:r>
              <w:rPr>
                <w:rFonts w:ascii="宋体" w:hAnsi="宋体" w:hint="eastAsia"/>
                <w:szCs w:val="28"/>
              </w:rPr>
              <w:t>粘贴被授权人身份证（扫描件）</w:t>
            </w:r>
          </w:p>
        </w:tc>
      </w:tr>
    </w:tbl>
    <w:p w:rsidR="00C1559C" w:rsidRDefault="00EB2EDE">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C1559C" w:rsidRDefault="00C1559C">
      <w:pPr>
        <w:spacing w:line="360" w:lineRule="auto"/>
        <w:rPr>
          <w:rFonts w:ascii="宋体" w:hAnsi="宋体"/>
          <w:b/>
          <w:sz w:val="28"/>
        </w:rPr>
      </w:pPr>
    </w:p>
    <w:p w:rsidR="00C1559C" w:rsidRDefault="00C1559C">
      <w:pPr>
        <w:pStyle w:val="1"/>
        <w:jc w:val="center"/>
        <w:rPr>
          <w:sz w:val="28"/>
          <w:szCs w:val="28"/>
        </w:rPr>
      </w:pPr>
    </w:p>
    <w:sectPr w:rsidR="00C1559C" w:rsidSect="00C1559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75E" w:rsidRDefault="008D475E" w:rsidP="00BC3AE8">
      <w:r>
        <w:separator/>
      </w:r>
    </w:p>
  </w:endnote>
  <w:endnote w:type="continuationSeparator" w:id="0">
    <w:p w:rsidR="008D475E" w:rsidRDefault="008D475E" w:rsidP="00BC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75E" w:rsidRDefault="008D475E" w:rsidP="00BC3AE8">
      <w:r>
        <w:separator/>
      </w:r>
    </w:p>
  </w:footnote>
  <w:footnote w:type="continuationSeparator" w:id="0">
    <w:p w:rsidR="008D475E" w:rsidRDefault="008D475E" w:rsidP="00BC3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140C0"/>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FA"/>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18A8"/>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546C"/>
    <w:rsid w:val="003771B9"/>
    <w:rsid w:val="003849CB"/>
    <w:rsid w:val="00384FCC"/>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47D2"/>
    <w:rsid w:val="005455AF"/>
    <w:rsid w:val="0055245D"/>
    <w:rsid w:val="00564A6B"/>
    <w:rsid w:val="0056741D"/>
    <w:rsid w:val="00573DED"/>
    <w:rsid w:val="00586638"/>
    <w:rsid w:val="005A3835"/>
    <w:rsid w:val="005B302D"/>
    <w:rsid w:val="005B7B08"/>
    <w:rsid w:val="005C0FA3"/>
    <w:rsid w:val="005E47BC"/>
    <w:rsid w:val="005F1DE4"/>
    <w:rsid w:val="005F4601"/>
    <w:rsid w:val="005F70BB"/>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44D44"/>
    <w:rsid w:val="007532EA"/>
    <w:rsid w:val="00754A1F"/>
    <w:rsid w:val="00756110"/>
    <w:rsid w:val="007645D1"/>
    <w:rsid w:val="00774A90"/>
    <w:rsid w:val="00787212"/>
    <w:rsid w:val="0079554E"/>
    <w:rsid w:val="007C2E00"/>
    <w:rsid w:val="007C614F"/>
    <w:rsid w:val="007C70E7"/>
    <w:rsid w:val="007D49B3"/>
    <w:rsid w:val="007D6174"/>
    <w:rsid w:val="007E6599"/>
    <w:rsid w:val="007F5628"/>
    <w:rsid w:val="0081063F"/>
    <w:rsid w:val="00813B0B"/>
    <w:rsid w:val="00813D84"/>
    <w:rsid w:val="008166B7"/>
    <w:rsid w:val="008167FA"/>
    <w:rsid w:val="008175AA"/>
    <w:rsid w:val="008177A3"/>
    <w:rsid w:val="00821170"/>
    <w:rsid w:val="00830026"/>
    <w:rsid w:val="00832AA4"/>
    <w:rsid w:val="00840068"/>
    <w:rsid w:val="008459F7"/>
    <w:rsid w:val="0086006D"/>
    <w:rsid w:val="00865443"/>
    <w:rsid w:val="00875B16"/>
    <w:rsid w:val="00890969"/>
    <w:rsid w:val="008913E7"/>
    <w:rsid w:val="00892EBF"/>
    <w:rsid w:val="008A21B7"/>
    <w:rsid w:val="008A345E"/>
    <w:rsid w:val="008B6F61"/>
    <w:rsid w:val="008B7F4D"/>
    <w:rsid w:val="008C2795"/>
    <w:rsid w:val="008C6180"/>
    <w:rsid w:val="008C6D72"/>
    <w:rsid w:val="008D475E"/>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50821"/>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00A1"/>
    <w:rsid w:val="00B25174"/>
    <w:rsid w:val="00B252EA"/>
    <w:rsid w:val="00B26B6F"/>
    <w:rsid w:val="00B32179"/>
    <w:rsid w:val="00B34EC3"/>
    <w:rsid w:val="00B351DC"/>
    <w:rsid w:val="00B4611C"/>
    <w:rsid w:val="00B47379"/>
    <w:rsid w:val="00B54BAA"/>
    <w:rsid w:val="00B551EF"/>
    <w:rsid w:val="00B73C2E"/>
    <w:rsid w:val="00B935A2"/>
    <w:rsid w:val="00B95FB1"/>
    <w:rsid w:val="00BA0A7E"/>
    <w:rsid w:val="00BA1976"/>
    <w:rsid w:val="00BA3621"/>
    <w:rsid w:val="00BA6F69"/>
    <w:rsid w:val="00BB1A6C"/>
    <w:rsid w:val="00BB4827"/>
    <w:rsid w:val="00BC2D10"/>
    <w:rsid w:val="00BC3AE8"/>
    <w:rsid w:val="00BD07F4"/>
    <w:rsid w:val="00BD48D8"/>
    <w:rsid w:val="00BE2D77"/>
    <w:rsid w:val="00BF46E7"/>
    <w:rsid w:val="00C03F2B"/>
    <w:rsid w:val="00C1559C"/>
    <w:rsid w:val="00C174E9"/>
    <w:rsid w:val="00C23175"/>
    <w:rsid w:val="00C25604"/>
    <w:rsid w:val="00C309F7"/>
    <w:rsid w:val="00C35E6F"/>
    <w:rsid w:val="00C37198"/>
    <w:rsid w:val="00C40604"/>
    <w:rsid w:val="00C60BD0"/>
    <w:rsid w:val="00C70B90"/>
    <w:rsid w:val="00C755D3"/>
    <w:rsid w:val="00C82236"/>
    <w:rsid w:val="00C8699A"/>
    <w:rsid w:val="00C90E77"/>
    <w:rsid w:val="00C94673"/>
    <w:rsid w:val="00C96707"/>
    <w:rsid w:val="00CA6671"/>
    <w:rsid w:val="00CB3480"/>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3260"/>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5690F"/>
    <w:rsid w:val="00E648DA"/>
    <w:rsid w:val="00E80043"/>
    <w:rsid w:val="00EB2EDE"/>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59A4"/>
    <w:rsid w:val="00F879C4"/>
    <w:rsid w:val="00F96188"/>
    <w:rsid w:val="00FA58E6"/>
    <w:rsid w:val="00FB6AA0"/>
    <w:rsid w:val="00FB7D55"/>
    <w:rsid w:val="00FD55CA"/>
    <w:rsid w:val="00FD747B"/>
    <w:rsid w:val="1F203D87"/>
    <w:rsid w:val="2E261CC0"/>
    <w:rsid w:val="55CF2065"/>
    <w:rsid w:val="76E2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9ACBCE-69AF-4F0D-9CE9-B55C8E16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59C"/>
    <w:pPr>
      <w:widowControl w:val="0"/>
      <w:jc w:val="both"/>
    </w:pPr>
    <w:rPr>
      <w:rFonts w:cs="Calibri"/>
      <w:kern w:val="2"/>
      <w:sz w:val="21"/>
      <w:szCs w:val="21"/>
    </w:rPr>
  </w:style>
  <w:style w:type="paragraph" w:styleId="1">
    <w:name w:val="heading 1"/>
    <w:basedOn w:val="a"/>
    <w:next w:val="a"/>
    <w:link w:val="1Char"/>
    <w:qFormat/>
    <w:locked/>
    <w:rsid w:val="00C1559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1559C"/>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1559C"/>
    <w:pPr>
      <w:spacing w:line="360" w:lineRule="atLeast"/>
      <w:jc w:val="left"/>
    </w:pPr>
    <w:rPr>
      <w:sz w:val="24"/>
    </w:rPr>
  </w:style>
  <w:style w:type="paragraph" w:styleId="a4">
    <w:name w:val="Plain Text"/>
    <w:basedOn w:val="a"/>
    <w:link w:val="Char"/>
    <w:qFormat/>
    <w:rsid w:val="00C1559C"/>
    <w:rPr>
      <w:rFonts w:ascii="宋体" w:hAnsi="Courier New" w:cs="Courier New"/>
    </w:rPr>
  </w:style>
  <w:style w:type="paragraph" w:styleId="a5">
    <w:name w:val="Balloon Text"/>
    <w:basedOn w:val="a"/>
    <w:link w:val="Char0"/>
    <w:uiPriority w:val="99"/>
    <w:semiHidden/>
    <w:qFormat/>
    <w:rsid w:val="00C1559C"/>
    <w:rPr>
      <w:rFonts w:ascii="Times New Roman" w:hAnsi="Times New Roman" w:cs="Times New Roman"/>
      <w:sz w:val="18"/>
      <w:szCs w:val="18"/>
    </w:rPr>
  </w:style>
  <w:style w:type="paragraph" w:styleId="a6">
    <w:name w:val="footer"/>
    <w:basedOn w:val="a"/>
    <w:link w:val="Char1"/>
    <w:uiPriority w:val="99"/>
    <w:qFormat/>
    <w:rsid w:val="00C1559C"/>
    <w:pPr>
      <w:tabs>
        <w:tab w:val="center" w:pos="4153"/>
        <w:tab w:val="right" w:pos="8306"/>
      </w:tabs>
      <w:snapToGrid w:val="0"/>
      <w:jc w:val="left"/>
    </w:pPr>
    <w:rPr>
      <w:sz w:val="18"/>
      <w:szCs w:val="18"/>
    </w:rPr>
  </w:style>
  <w:style w:type="paragraph" w:styleId="a7">
    <w:name w:val="header"/>
    <w:basedOn w:val="a"/>
    <w:link w:val="Char2"/>
    <w:uiPriority w:val="99"/>
    <w:qFormat/>
    <w:rsid w:val="00C1559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C1559C"/>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C1559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C1559C"/>
    <w:rPr>
      <w:b/>
      <w:bCs/>
    </w:rPr>
  </w:style>
  <w:style w:type="character" w:customStyle="1" w:styleId="2Char">
    <w:name w:val="标题 2 Char"/>
    <w:link w:val="2"/>
    <w:uiPriority w:val="99"/>
    <w:qFormat/>
    <w:locked/>
    <w:rsid w:val="00C1559C"/>
    <w:rPr>
      <w:rFonts w:ascii="Cambria" w:eastAsia="宋体" w:hAnsi="Cambria" w:cs="Cambria"/>
      <w:b/>
      <w:bCs/>
      <w:sz w:val="32"/>
      <w:szCs w:val="32"/>
    </w:rPr>
  </w:style>
  <w:style w:type="character" w:customStyle="1" w:styleId="Char2">
    <w:name w:val="页眉 Char"/>
    <w:link w:val="a7"/>
    <w:uiPriority w:val="99"/>
    <w:qFormat/>
    <w:locked/>
    <w:rsid w:val="00C1559C"/>
    <w:rPr>
      <w:sz w:val="18"/>
      <w:szCs w:val="18"/>
    </w:rPr>
  </w:style>
  <w:style w:type="character" w:customStyle="1" w:styleId="Char1">
    <w:name w:val="页脚 Char"/>
    <w:link w:val="a6"/>
    <w:uiPriority w:val="99"/>
    <w:qFormat/>
    <w:locked/>
    <w:rsid w:val="00C1559C"/>
    <w:rPr>
      <w:sz w:val="18"/>
      <w:szCs w:val="18"/>
    </w:rPr>
  </w:style>
  <w:style w:type="paragraph" w:styleId="ab">
    <w:name w:val="List Paragraph"/>
    <w:basedOn w:val="a"/>
    <w:link w:val="Char3"/>
    <w:uiPriority w:val="99"/>
    <w:qFormat/>
    <w:rsid w:val="00C1559C"/>
    <w:pPr>
      <w:ind w:firstLineChars="200" w:firstLine="420"/>
    </w:pPr>
    <w:rPr>
      <w:rFonts w:ascii="Times New Roman" w:hAnsi="Times New Roman" w:cs="Times New Roman"/>
      <w:kern w:val="0"/>
      <w:sz w:val="20"/>
      <w:szCs w:val="20"/>
    </w:rPr>
  </w:style>
  <w:style w:type="character" w:customStyle="1" w:styleId="Char3">
    <w:name w:val="列出段落 Char"/>
    <w:link w:val="ab"/>
    <w:uiPriority w:val="99"/>
    <w:qFormat/>
    <w:locked/>
    <w:rsid w:val="00C1559C"/>
    <w:rPr>
      <w:rFonts w:ascii="Times New Roman" w:eastAsia="宋体" w:hAnsi="Times New Roman" w:cs="Times New Roman"/>
      <w:sz w:val="20"/>
      <w:szCs w:val="20"/>
    </w:rPr>
  </w:style>
  <w:style w:type="character" w:customStyle="1" w:styleId="Char0">
    <w:name w:val="批注框文本 Char"/>
    <w:link w:val="a5"/>
    <w:uiPriority w:val="99"/>
    <w:semiHidden/>
    <w:qFormat/>
    <w:locked/>
    <w:rsid w:val="00C1559C"/>
    <w:rPr>
      <w:rFonts w:ascii="Times New Roman" w:eastAsia="宋体" w:hAnsi="Times New Roman" w:cs="Times New Roman"/>
      <w:sz w:val="18"/>
      <w:szCs w:val="18"/>
    </w:rPr>
  </w:style>
  <w:style w:type="paragraph" w:customStyle="1" w:styleId="Char2CharCharChar">
    <w:name w:val="Char2 Char Char Char"/>
    <w:basedOn w:val="a"/>
    <w:uiPriority w:val="99"/>
    <w:qFormat/>
    <w:rsid w:val="00C1559C"/>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C1559C"/>
    <w:rPr>
      <w:rFonts w:ascii="微软雅黑" w:eastAsia="微软雅黑" w:hAnsi="微软雅黑" w:cs="微软雅黑"/>
      <w:color w:val="000000"/>
      <w:sz w:val="20"/>
      <w:szCs w:val="20"/>
      <w:u w:val="none"/>
    </w:rPr>
  </w:style>
  <w:style w:type="character" w:customStyle="1" w:styleId="font71">
    <w:name w:val="font71"/>
    <w:uiPriority w:val="99"/>
    <w:qFormat/>
    <w:rsid w:val="00C1559C"/>
    <w:rPr>
      <w:rFonts w:ascii="宋体" w:eastAsia="宋体" w:hAnsi="宋体" w:cs="宋体"/>
      <w:color w:val="000000"/>
      <w:sz w:val="20"/>
      <w:szCs w:val="20"/>
      <w:u w:val="none"/>
    </w:rPr>
  </w:style>
  <w:style w:type="character" w:customStyle="1" w:styleId="Char">
    <w:name w:val="纯文本 Char"/>
    <w:link w:val="a4"/>
    <w:qFormat/>
    <w:rsid w:val="00C1559C"/>
    <w:rPr>
      <w:rFonts w:ascii="宋体" w:hAnsi="Courier New" w:cs="Courier New"/>
      <w:kern w:val="2"/>
      <w:sz w:val="21"/>
      <w:szCs w:val="21"/>
    </w:rPr>
  </w:style>
  <w:style w:type="character" w:customStyle="1" w:styleId="1Char">
    <w:name w:val="标题 1 Char"/>
    <w:link w:val="1"/>
    <w:qFormat/>
    <w:rsid w:val="00C1559C"/>
    <w:rPr>
      <w:rFonts w:cs="Calibri"/>
      <w:b/>
      <w:bCs/>
      <w:kern w:val="44"/>
      <w:sz w:val="44"/>
      <w:szCs w:val="44"/>
    </w:rPr>
  </w:style>
  <w:style w:type="paragraph" w:customStyle="1" w:styleId="4">
    <w:name w:val="正文_4"/>
    <w:qFormat/>
    <w:rsid w:val="00C1559C"/>
    <w:pPr>
      <w:widowControl w:val="0"/>
    </w:pPr>
    <w:rPr>
      <w:rFonts w:ascii="等线" w:hAnsi="等线"/>
      <w:kern w:val="2"/>
      <w:sz w:val="24"/>
      <w:szCs w:val="22"/>
    </w:rPr>
  </w:style>
  <w:style w:type="paragraph" w:customStyle="1" w:styleId="00">
    <w:name w:val="正文_0_0"/>
    <w:qFormat/>
    <w:rsid w:val="00C1559C"/>
    <w:pPr>
      <w:widowControl w:val="0"/>
      <w:jc w:val="both"/>
    </w:pPr>
    <w:rPr>
      <w:kern w:val="2"/>
      <w:sz w:val="21"/>
      <w:szCs w:val="22"/>
    </w:rPr>
  </w:style>
  <w:style w:type="paragraph" w:customStyle="1" w:styleId="300">
    <w:name w:val="标题 3_0_0"/>
    <w:basedOn w:val="000"/>
    <w:next w:val="000"/>
    <w:qFormat/>
    <w:rsid w:val="00C1559C"/>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C1559C"/>
    <w:pPr>
      <w:spacing w:before="120" w:after="120" w:line="360" w:lineRule="auto"/>
      <w:ind w:left="1072" w:hanging="1072"/>
      <w:jc w:val="both"/>
    </w:pPr>
    <w:rPr>
      <w:kern w:val="2"/>
      <w:sz w:val="28"/>
      <w:szCs w:val="22"/>
    </w:rPr>
  </w:style>
  <w:style w:type="paragraph" w:customStyle="1" w:styleId="30">
    <w:name w:val="标题 3_0"/>
    <w:basedOn w:val="a"/>
    <w:next w:val="a"/>
    <w:qFormat/>
    <w:rsid w:val="00C1559C"/>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FB6CC-E34D-4E60-A615-E26C545D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667</Words>
  <Characters>3804</Characters>
  <Application>Microsoft Office Word</Application>
  <DocSecurity>0</DocSecurity>
  <Lines>31</Lines>
  <Paragraphs>8</Paragraphs>
  <ScaleCrop>false</ScaleCrop>
  <Company>Microsoft</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2020-01-21T08:00:00Z</cp:lastPrinted>
  <dcterms:created xsi:type="dcterms:W3CDTF">2020-01-13T03:30:00Z</dcterms:created>
  <dcterms:modified xsi:type="dcterms:W3CDTF">2020-03-26T08:21:00Z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