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6621DE">
        <w:rPr>
          <w:rFonts w:ascii="宋体" w:hAnsi="宋体" w:cs="宋体" w:hint="eastAsia"/>
          <w:kern w:val="0"/>
          <w:sz w:val="28"/>
        </w:rPr>
        <w:t>市</w:t>
      </w:r>
      <w:r w:rsidRPr="00F53C59">
        <w:rPr>
          <w:rFonts w:ascii="宋体" w:hAnsi="宋体" w:cs="宋体" w:hint="eastAsia"/>
          <w:kern w:val="0"/>
          <w:sz w:val="28"/>
        </w:rPr>
        <w:t>中心人民医院</w:t>
      </w:r>
      <w:r w:rsidR="00E226C7">
        <w:rPr>
          <w:rFonts w:ascii="宋体" w:hAnsi="宋体" w:cs="宋体" w:hint="eastAsia"/>
          <w:kern w:val="0"/>
          <w:sz w:val="28"/>
        </w:rPr>
        <w:t>购买</w:t>
      </w:r>
      <w:r w:rsidR="000023D0" w:rsidRPr="000023D0">
        <w:rPr>
          <w:rFonts w:ascii="宋体" w:hAnsi="宋体" w:cs="宋体" w:hint="eastAsia"/>
          <w:kern w:val="0"/>
          <w:sz w:val="28"/>
        </w:rPr>
        <w:t>病理系统设备接入定制开发服务</w:t>
      </w:r>
      <w:r w:rsidR="000023D0">
        <w:rPr>
          <w:rFonts w:ascii="宋体" w:hAnsi="宋体" w:cs="宋体" w:hint="eastAsia"/>
          <w:kern w:val="0"/>
          <w:sz w:val="28"/>
        </w:rPr>
        <w:t>项目</w:t>
      </w:r>
      <w:r w:rsidRPr="00F53C59">
        <w:rPr>
          <w:rFonts w:ascii="宋体" w:hAnsi="宋体" w:cs="宋体" w:hint="eastAsia"/>
          <w:kern w:val="0"/>
          <w:sz w:val="28"/>
        </w:rPr>
        <w:t>拟采用单一来源方式采购，该项目拟由</w:t>
      </w:r>
      <w:r w:rsidR="00F477A0" w:rsidRPr="00F477A0">
        <w:rPr>
          <w:rFonts w:ascii="宋体" w:hAnsi="宋体" w:cs="宋体" w:hint="eastAsia"/>
          <w:kern w:val="0"/>
          <w:sz w:val="28"/>
        </w:rPr>
        <w:t>长沙默卡生物科技有限公司</w:t>
      </w:r>
      <w:r w:rsidRPr="00F53C59">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20</w:t>
      </w:r>
      <w:r w:rsidRPr="00132524">
        <w:rPr>
          <w:rFonts w:ascii="宋体" w:hAnsi="宋体" w:cs="宋体"/>
          <w:kern w:val="0"/>
          <w:sz w:val="28"/>
        </w:rPr>
        <w:t>-</w:t>
      </w:r>
      <w:r w:rsidR="00E226C7">
        <w:rPr>
          <w:rFonts w:ascii="宋体" w:hAnsi="宋体" w:cs="宋体"/>
          <w:kern w:val="0"/>
          <w:sz w:val="28"/>
        </w:rPr>
        <w:t>62</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E226C7">
        <w:rPr>
          <w:rFonts w:ascii="宋体" w:hAnsi="宋体" w:cs="宋体" w:hint="eastAsia"/>
          <w:kern w:val="0"/>
          <w:sz w:val="28"/>
        </w:rPr>
        <w:t>购买</w:t>
      </w:r>
      <w:r w:rsidR="000023D0" w:rsidRPr="000023D0">
        <w:rPr>
          <w:rFonts w:ascii="宋体" w:hAnsi="宋体" w:cs="宋体" w:hint="eastAsia"/>
          <w:kern w:val="0"/>
          <w:sz w:val="28"/>
        </w:rPr>
        <w:t>病理系统设备接入定制开发服务</w:t>
      </w:r>
      <w:r w:rsidRPr="007B32F4">
        <w:rPr>
          <w:rFonts w:ascii="宋体" w:hAnsi="宋体" w:cs="宋体" w:hint="eastAsia"/>
          <w:kern w:val="0"/>
          <w:sz w:val="28"/>
        </w:rPr>
        <w:t>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132524" w:rsidRPr="007B32F4" w:rsidRDefault="006621DE" w:rsidP="006621DE">
      <w:pPr>
        <w:widowControl/>
        <w:spacing w:line="500" w:lineRule="exact"/>
        <w:ind w:firstLineChars="200" w:firstLine="560"/>
        <w:jc w:val="left"/>
        <w:rPr>
          <w:rFonts w:ascii="宋体" w:hAnsi="宋体" w:cs="宋体"/>
          <w:kern w:val="0"/>
          <w:sz w:val="28"/>
        </w:rPr>
      </w:pPr>
      <w:r w:rsidRPr="006621DE">
        <w:rPr>
          <w:rFonts w:ascii="宋体" w:hAnsi="宋体" w:cs="宋体" w:hint="eastAsia"/>
          <w:kern w:val="0"/>
          <w:sz w:val="28"/>
        </w:rPr>
        <w:t>购买</w:t>
      </w:r>
      <w:r w:rsidR="000023D0" w:rsidRPr="000023D0">
        <w:rPr>
          <w:rFonts w:ascii="宋体" w:hAnsi="宋体" w:cs="宋体" w:hint="eastAsia"/>
          <w:kern w:val="0"/>
          <w:sz w:val="28"/>
        </w:rPr>
        <w:t>病理系统设备接入定制开发服务</w:t>
      </w:r>
      <w:r w:rsidR="000023D0">
        <w:rPr>
          <w:rFonts w:ascii="宋体" w:hAnsi="宋体" w:cs="宋体" w:hint="eastAsia"/>
          <w:kern w:val="0"/>
          <w:sz w:val="28"/>
        </w:rPr>
        <w:t>属于对现有病理系统进行改造，接入设备模块接口</w:t>
      </w:r>
      <w:r w:rsidRPr="006621DE">
        <w:rPr>
          <w:rFonts w:ascii="宋体" w:hAnsi="宋体" w:cs="宋体" w:hint="eastAsia"/>
          <w:kern w:val="0"/>
          <w:sz w:val="28"/>
        </w:rPr>
        <w:t>，具有技术的特定性和专一性，非原供应商不能进行。为了保证原有采购项目一致性或者服务配套的要求，需要继续从原供应商处添购。如果另选软件供应商实施</w:t>
      </w:r>
      <w:r w:rsidR="000023D0" w:rsidRPr="000023D0">
        <w:rPr>
          <w:rFonts w:ascii="宋体" w:hAnsi="宋体" w:cs="宋体" w:hint="eastAsia"/>
          <w:kern w:val="0"/>
          <w:sz w:val="28"/>
        </w:rPr>
        <w:t>病理系统设备接入定制开发服务</w:t>
      </w:r>
      <w:r w:rsidRPr="006621DE">
        <w:rPr>
          <w:rFonts w:ascii="宋体" w:hAnsi="宋体" w:cs="宋体" w:hint="eastAsia"/>
          <w:kern w:val="0"/>
          <w:sz w:val="28"/>
        </w:rPr>
        <w:t>，势必会增加系统</w:t>
      </w:r>
      <w:r w:rsidR="000023D0">
        <w:rPr>
          <w:rFonts w:ascii="宋体" w:hAnsi="宋体" w:cs="宋体" w:hint="eastAsia"/>
          <w:kern w:val="0"/>
          <w:sz w:val="28"/>
        </w:rPr>
        <w:t>定制开发改造</w:t>
      </w:r>
      <w:r w:rsidRPr="006621DE">
        <w:rPr>
          <w:rFonts w:ascii="宋体" w:hAnsi="宋体" w:cs="宋体" w:hint="eastAsia"/>
          <w:kern w:val="0"/>
          <w:sz w:val="28"/>
        </w:rPr>
        <w:t>成本，降低服务质量，造成经济损失。选择原有公司能有效提高系统软件</w:t>
      </w:r>
      <w:r w:rsidR="000023D0">
        <w:rPr>
          <w:rFonts w:ascii="宋体" w:hAnsi="宋体" w:cs="宋体" w:hint="eastAsia"/>
          <w:kern w:val="0"/>
          <w:sz w:val="28"/>
        </w:rPr>
        <w:t>定制开发服务</w:t>
      </w:r>
      <w:r w:rsidRPr="006621DE">
        <w:rPr>
          <w:rFonts w:ascii="宋体" w:hAnsi="宋体" w:cs="宋体" w:hint="eastAsia"/>
          <w:kern w:val="0"/>
          <w:sz w:val="28"/>
        </w:rPr>
        <w:t>质量，可确保系统软件</w:t>
      </w:r>
      <w:r w:rsidR="000023D0">
        <w:rPr>
          <w:rFonts w:ascii="宋体" w:hAnsi="宋体" w:cs="宋体" w:hint="eastAsia"/>
          <w:kern w:val="0"/>
          <w:sz w:val="28"/>
        </w:rPr>
        <w:t>功能</w:t>
      </w:r>
      <w:r w:rsidRPr="006621DE">
        <w:rPr>
          <w:rFonts w:ascii="宋体" w:hAnsi="宋体" w:cs="宋体" w:hint="eastAsia"/>
          <w:kern w:val="0"/>
          <w:sz w:val="28"/>
        </w:rPr>
        <w:t>的连续性，保证信息安全,更好的服务于用户。</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6621DE">
        <w:rPr>
          <w:rFonts w:ascii="宋体" w:hAnsi="宋体" w:cs="宋体" w:hint="eastAsia"/>
          <w:kern w:val="0"/>
          <w:sz w:val="28"/>
        </w:rPr>
        <w:t>需要</w:t>
      </w:r>
      <w:r w:rsidRPr="00F53C59">
        <w:rPr>
          <w:rFonts w:ascii="宋体" w:hAnsi="宋体" w:cs="宋体" w:hint="eastAsia"/>
          <w:kern w:val="0"/>
          <w:sz w:val="28"/>
        </w:rPr>
        <w:t>采用单一</w:t>
      </w:r>
      <w:r w:rsidRPr="006621DE">
        <w:rPr>
          <w:rFonts w:ascii="宋体" w:hAnsi="宋体" w:cs="宋体" w:hint="eastAsia"/>
          <w:kern w:val="0"/>
          <w:sz w:val="28"/>
        </w:rPr>
        <w:t>来源</w:t>
      </w:r>
      <w:r w:rsidRPr="00F53C59">
        <w:rPr>
          <w:rFonts w:ascii="宋体" w:hAnsi="宋体" w:cs="宋体" w:hint="eastAsia"/>
          <w:kern w:val="0"/>
          <w:sz w:val="28"/>
        </w:rPr>
        <w:t>方式采购。</w:t>
      </w:r>
    </w:p>
    <w:p w:rsidR="00132524" w:rsidRPr="00F53C59" w:rsidRDefault="00132524" w:rsidP="006621DE">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20</w:t>
      </w:r>
      <w:r w:rsidR="007418F7">
        <w:rPr>
          <w:rFonts w:ascii="宋体" w:hAnsi="宋体" w:cs="宋体"/>
          <w:sz w:val="28"/>
          <w:szCs w:val="28"/>
        </w:rPr>
        <w:t>-</w:t>
      </w:r>
      <w:r w:rsidR="00E226C7">
        <w:rPr>
          <w:rFonts w:ascii="宋体" w:hAnsi="宋体" w:cs="宋体"/>
          <w:sz w:val="28"/>
          <w:szCs w:val="28"/>
        </w:rPr>
        <w:t>62</w:t>
      </w:r>
    </w:p>
    <w:p w:rsidR="00162024" w:rsidRPr="007B32F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E226C7">
        <w:rPr>
          <w:rFonts w:ascii="宋体" w:hAnsi="宋体" w:cs="宋体" w:hint="eastAsia"/>
          <w:sz w:val="28"/>
          <w:szCs w:val="28"/>
        </w:rPr>
        <w:t>购买</w:t>
      </w:r>
      <w:r w:rsidR="000023D0" w:rsidRPr="000023D0">
        <w:rPr>
          <w:rFonts w:ascii="宋体" w:hAnsi="宋体" w:cs="宋体" w:hint="eastAsia"/>
          <w:kern w:val="0"/>
          <w:sz w:val="28"/>
        </w:rPr>
        <w:t>病理系统设备接入定制开发服务</w:t>
      </w:r>
      <w:r w:rsidR="00687A6E" w:rsidRPr="007B32F4">
        <w:rPr>
          <w:rFonts w:ascii="宋体" w:hAnsi="宋体" w:cs="宋体"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023D0" w:rsidRPr="00E226C7">
        <w:rPr>
          <w:rFonts w:ascii="宋体" w:hAnsi="宋体" w:cs="宋体" w:hint="eastAsia"/>
          <w:kern w:val="0"/>
          <w:sz w:val="28"/>
          <w:szCs w:val="28"/>
        </w:rPr>
        <w:t>5</w:t>
      </w:r>
      <w:r w:rsidR="007B32F4" w:rsidRPr="00E226C7">
        <w:rPr>
          <w:rFonts w:ascii="宋体" w:hAnsi="宋体" w:cs="宋体" w:hint="eastAsia"/>
          <w:kern w:val="0"/>
          <w:sz w:val="28"/>
          <w:szCs w:val="28"/>
        </w:rPr>
        <w:t>万</w:t>
      </w:r>
      <w:r w:rsidRPr="00E226C7">
        <w:rPr>
          <w:rFonts w:ascii="宋体" w:hAnsi="宋体" w:cs="宋体" w:hint="eastAsia"/>
          <w:kern w:val="0"/>
          <w:sz w:val="28"/>
          <w:szCs w:val="28"/>
        </w:rPr>
        <w:t>元</w:t>
      </w:r>
      <w:r>
        <w:rPr>
          <w:rFonts w:ascii="宋体" w:hAnsi="宋体" w:cs="宋体" w:hint="eastAsia"/>
          <w:kern w:val="0"/>
          <w:sz w:val="28"/>
          <w:szCs w:val="28"/>
        </w:rPr>
        <w:t>，超过此价格</w:t>
      </w:r>
      <w:bookmarkStart w:id="0" w:name="_GoBack"/>
      <w:bookmarkEnd w:id="0"/>
      <w:r>
        <w:rPr>
          <w:rFonts w:ascii="宋体" w:hAnsi="宋体" w:cs="宋体" w:hint="eastAsia"/>
          <w:kern w:val="0"/>
          <w:sz w:val="28"/>
          <w:szCs w:val="28"/>
        </w:rPr>
        <w:t>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供应商对宜昌市中心人民医院已使用</w:t>
      </w:r>
      <w:r w:rsidR="000023D0">
        <w:rPr>
          <w:rFonts w:ascii="宋体" w:hAnsi="宋体" w:cs="宋体" w:hint="eastAsia"/>
          <w:kern w:val="0"/>
          <w:sz w:val="28"/>
          <w:szCs w:val="28"/>
        </w:rPr>
        <w:t>的</w:t>
      </w:r>
      <w:r w:rsidR="002B1A17">
        <w:rPr>
          <w:rFonts w:ascii="宋体" w:hAnsi="宋体" w:cs="宋体" w:hint="eastAsia"/>
          <w:kern w:val="0"/>
          <w:sz w:val="28"/>
          <w:szCs w:val="28"/>
        </w:rPr>
        <w:t>病理</w:t>
      </w:r>
      <w:r w:rsidRPr="008364B2">
        <w:rPr>
          <w:rFonts w:ascii="宋体" w:hAnsi="宋体" w:cs="宋体" w:hint="eastAsia"/>
          <w:kern w:val="0"/>
          <w:sz w:val="28"/>
          <w:szCs w:val="28"/>
        </w:rPr>
        <w:t>系统，提供软件</w:t>
      </w:r>
      <w:r w:rsidR="000023D0">
        <w:rPr>
          <w:rFonts w:ascii="宋体" w:hAnsi="宋体" w:cs="宋体" w:hint="eastAsia"/>
          <w:kern w:val="0"/>
          <w:sz w:val="28"/>
          <w:szCs w:val="28"/>
        </w:rPr>
        <w:t>设备接入定制开发服务</w:t>
      </w:r>
      <w:r w:rsidR="00132524" w:rsidRPr="008364B2">
        <w:rPr>
          <w:rFonts w:ascii="宋体" w:hAnsi="宋体" w:cs="宋体"/>
          <w:kern w:val="0"/>
          <w:sz w:val="28"/>
          <w:szCs w:val="28"/>
        </w:rPr>
        <w:t>。</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343"/>
        <w:gridCol w:w="1357"/>
        <w:gridCol w:w="1330"/>
        <w:gridCol w:w="1910"/>
      </w:tblGrid>
      <w:tr w:rsidR="00132524" w:rsidRPr="007238B1" w:rsidTr="005972E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343"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5972E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343" w:type="dxa"/>
            <w:tcBorders>
              <w:top w:val="single" w:sz="4" w:space="0" w:color="auto"/>
              <w:left w:val="nil"/>
              <w:bottom w:val="single" w:sz="4" w:space="0" w:color="auto"/>
              <w:right w:val="single" w:sz="4" w:space="0" w:color="auto"/>
            </w:tcBorders>
            <w:shd w:val="clear" w:color="000000" w:fill="FFFFFF"/>
            <w:vAlign w:val="center"/>
          </w:tcPr>
          <w:p w:rsidR="00132524" w:rsidRPr="00DA325D" w:rsidRDefault="005972E2" w:rsidP="00AE1231">
            <w:pPr>
              <w:pStyle w:val="aa"/>
              <w:tabs>
                <w:tab w:val="left" w:pos="3300"/>
                <w:tab w:val="left" w:pos="3630"/>
              </w:tabs>
              <w:contextualSpacing/>
              <w:jc w:val="center"/>
              <w:rPr>
                <w:rFonts w:hAnsi="宋体"/>
                <w:color w:val="000000"/>
                <w:kern w:val="0"/>
              </w:rPr>
            </w:pPr>
            <w:r>
              <w:rPr>
                <w:rFonts w:hint="eastAsia"/>
              </w:rPr>
              <w:t>包埋盒打号机接口模块</w:t>
            </w:r>
          </w:p>
        </w:tc>
        <w:tc>
          <w:tcPr>
            <w:tcW w:w="1357" w:type="dxa"/>
            <w:tcBorders>
              <w:top w:val="single" w:sz="4" w:space="0" w:color="auto"/>
              <w:left w:val="nil"/>
              <w:bottom w:val="single" w:sz="4" w:space="0" w:color="auto"/>
              <w:right w:val="single" w:sz="4" w:space="0" w:color="auto"/>
            </w:tcBorders>
            <w:shd w:val="clear" w:color="000000" w:fill="FFFFFF"/>
            <w:vAlign w:val="center"/>
          </w:tcPr>
          <w:p w:rsidR="00132524" w:rsidRPr="002A4524" w:rsidRDefault="005972E2" w:rsidP="00AE1231">
            <w:pPr>
              <w:pStyle w:val="aa"/>
              <w:tabs>
                <w:tab w:val="left" w:pos="3300"/>
                <w:tab w:val="left" w:pos="3630"/>
              </w:tabs>
              <w:contextualSpacing/>
              <w:jc w:val="center"/>
              <w:rPr>
                <w:rFonts w:hAnsi="宋体"/>
                <w:spacing w:val="2"/>
              </w:rPr>
            </w:pPr>
            <w:r>
              <w:rPr>
                <w:rFonts w:hint="eastAsia"/>
              </w:rPr>
              <w:t>套</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132524" w:rsidRPr="002A4524" w:rsidRDefault="00132524" w:rsidP="008364B2">
            <w:pPr>
              <w:pStyle w:val="aa"/>
              <w:tabs>
                <w:tab w:val="left" w:pos="3300"/>
                <w:tab w:val="left" w:pos="3630"/>
              </w:tabs>
              <w:contextualSpacing/>
              <w:rPr>
                <w:rFonts w:hAnsi="宋体"/>
                <w:spacing w:val="2"/>
              </w:rPr>
            </w:pPr>
          </w:p>
        </w:tc>
      </w:tr>
      <w:tr w:rsidR="005972E2" w:rsidRPr="007238B1" w:rsidTr="005972E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972E2" w:rsidRPr="002A4524" w:rsidRDefault="005972E2" w:rsidP="00AE1231">
            <w:pPr>
              <w:pStyle w:val="aa"/>
              <w:tabs>
                <w:tab w:val="left" w:pos="3300"/>
                <w:tab w:val="left" w:pos="3630"/>
              </w:tabs>
              <w:contextualSpacing/>
              <w:jc w:val="center"/>
              <w:rPr>
                <w:rFonts w:hAnsi="宋体"/>
                <w:spacing w:val="2"/>
              </w:rPr>
            </w:pPr>
            <w:r>
              <w:rPr>
                <w:rFonts w:hAnsi="宋体" w:hint="eastAsia"/>
                <w:spacing w:val="2"/>
              </w:rPr>
              <w:t>2</w:t>
            </w:r>
          </w:p>
        </w:tc>
        <w:tc>
          <w:tcPr>
            <w:tcW w:w="3343" w:type="dxa"/>
            <w:tcBorders>
              <w:top w:val="single" w:sz="4" w:space="0" w:color="auto"/>
              <w:left w:val="nil"/>
              <w:bottom w:val="single" w:sz="4" w:space="0" w:color="auto"/>
              <w:right w:val="single" w:sz="4" w:space="0" w:color="auto"/>
            </w:tcBorders>
            <w:shd w:val="clear" w:color="000000" w:fill="FFFFFF"/>
            <w:vAlign w:val="center"/>
          </w:tcPr>
          <w:p w:rsidR="005972E2" w:rsidRPr="005972E2" w:rsidRDefault="005972E2" w:rsidP="005972E2">
            <w:pPr>
              <w:jc w:val="center"/>
            </w:pPr>
            <w:r w:rsidRPr="00247EA5">
              <w:rPr>
                <w:rFonts w:hint="eastAsia"/>
              </w:rPr>
              <w:t>全自动免疫组化染色仪接口模块</w:t>
            </w:r>
          </w:p>
        </w:tc>
        <w:tc>
          <w:tcPr>
            <w:tcW w:w="1357" w:type="dxa"/>
            <w:tcBorders>
              <w:top w:val="single" w:sz="4" w:space="0" w:color="auto"/>
              <w:left w:val="nil"/>
              <w:bottom w:val="single" w:sz="4" w:space="0" w:color="auto"/>
              <w:right w:val="single" w:sz="4" w:space="0" w:color="auto"/>
            </w:tcBorders>
            <w:shd w:val="clear" w:color="000000" w:fill="FFFFFF"/>
            <w:vAlign w:val="center"/>
          </w:tcPr>
          <w:p w:rsidR="005972E2" w:rsidRPr="002A4524" w:rsidRDefault="005972E2" w:rsidP="00AE1231">
            <w:pPr>
              <w:pStyle w:val="aa"/>
              <w:tabs>
                <w:tab w:val="left" w:pos="3300"/>
                <w:tab w:val="left" w:pos="3630"/>
              </w:tabs>
              <w:contextualSpacing/>
              <w:jc w:val="center"/>
              <w:rPr>
                <w:rFonts w:hAnsi="宋体"/>
                <w:spacing w:val="2"/>
              </w:rPr>
            </w:pPr>
            <w:r>
              <w:rPr>
                <w:rFonts w:hint="eastAsia"/>
              </w:rPr>
              <w:t>套</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5972E2" w:rsidRPr="002A4524" w:rsidRDefault="005972E2" w:rsidP="00AE1231">
            <w:pPr>
              <w:pStyle w:val="aa"/>
              <w:tabs>
                <w:tab w:val="left" w:pos="3300"/>
                <w:tab w:val="left" w:pos="3630"/>
              </w:tabs>
              <w:contextualSpacing/>
              <w:jc w:val="center"/>
              <w:rPr>
                <w:rFonts w:hAnsi="宋体"/>
                <w:spacing w:val="2"/>
              </w:rPr>
            </w:pPr>
            <w:r>
              <w:rPr>
                <w:rFonts w:hAnsi="宋体" w:hint="eastAsia"/>
                <w:spacing w:val="2"/>
              </w:rPr>
              <w:t>1</w:t>
            </w:r>
          </w:p>
        </w:tc>
        <w:tc>
          <w:tcPr>
            <w:tcW w:w="1910" w:type="dxa"/>
            <w:tcBorders>
              <w:top w:val="single" w:sz="4" w:space="0" w:color="auto"/>
              <w:left w:val="nil"/>
              <w:bottom w:val="single" w:sz="4" w:space="0" w:color="auto"/>
              <w:right w:val="single" w:sz="4" w:space="0" w:color="auto"/>
            </w:tcBorders>
            <w:shd w:val="clear" w:color="auto" w:fill="auto"/>
            <w:vAlign w:val="center"/>
          </w:tcPr>
          <w:p w:rsidR="005972E2" w:rsidRPr="002A4524" w:rsidRDefault="005972E2" w:rsidP="008364B2">
            <w:pPr>
              <w:pStyle w:val="aa"/>
              <w:tabs>
                <w:tab w:val="left" w:pos="3300"/>
                <w:tab w:val="left" w:pos="3630"/>
              </w:tabs>
              <w:contextualSpacing/>
              <w:rPr>
                <w:rFonts w:hAnsi="宋体"/>
                <w:spacing w:val="2"/>
              </w:rPr>
            </w:pP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32524" w:rsidRPr="007238B1" w:rsidRDefault="005972E2" w:rsidP="00AE1231">
            <w:pPr>
              <w:pStyle w:val="aa"/>
              <w:tabs>
                <w:tab w:val="left" w:pos="3300"/>
                <w:tab w:val="left" w:pos="3630"/>
              </w:tabs>
              <w:contextualSpacing/>
              <w:jc w:val="center"/>
              <w:rPr>
                <w:rFonts w:hAnsi="宋体"/>
                <w:spacing w:val="2"/>
                <w:sz w:val="28"/>
                <w:szCs w:val="28"/>
              </w:rPr>
            </w:pPr>
            <w:r>
              <w:rPr>
                <w:rFonts w:hint="eastAsia"/>
              </w:rPr>
              <w:t>包埋盒打号机接口模块</w:t>
            </w:r>
          </w:p>
        </w:tc>
        <w:tc>
          <w:tcPr>
            <w:tcW w:w="3963" w:type="dxa"/>
            <w:tcBorders>
              <w:top w:val="nil"/>
              <w:left w:val="nil"/>
              <w:bottom w:val="single" w:sz="4" w:space="0" w:color="auto"/>
              <w:right w:val="single" w:sz="4" w:space="0" w:color="auto"/>
            </w:tcBorders>
            <w:shd w:val="clear" w:color="000000" w:fill="FFFFFF"/>
            <w:vAlign w:val="center"/>
          </w:tcPr>
          <w:p w:rsidR="005972E2" w:rsidRPr="008364B2" w:rsidRDefault="005972E2" w:rsidP="005972E2">
            <w:pPr>
              <w:pStyle w:val="aa"/>
              <w:numPr>
                <w:ilvl w:val="0"/>
                <w:numId w:val="8"/>
              </w:numPr>
              <w:tabs>
                <w:tab w:val="left" w:pos="268"/>
              </w:tabs>
              <w:contextualSpacing/>
              <w:jc w:val="left"/>
              <w:rPr>
                <w:rFonts w:hAnsi="宋体"/>
                <w:color w:val="000000"/>
                <w:kern w:val="0"/>
              </w:rPr>
            </w:pPr>
            <w:r w:rsidRPr="00DD34FE">
              <w:rPr>
                <w:rFonts w:hint="eastAsia"/>
              </w:rPr>
              <w:t>通过定制接口将包埋盒打号机连入网络，以网络传输的方式取代手工录入，可将取材工作站软件中记录的取材明细直接传给包埋盒打号机打印。</w:t>
            </w:r>
          </w:p>
          <w:p w:rsidR="006621DE" w:rsidRPr="005972E2" w:rsidRDefault="005972E2" w:rsidP="006621DE">
            <w:pPr>
              <w:pStyle w:val="aa"/>
              <w:numPr>
                <w:ilvl w:val="0"/>
                <w:numId w:val="8"/>
              </w:numPr>
              <w:tabs>
                <w:tab w:val="left" w:pos="268"/>
              </w:tabs>
              <w:contextualSpacing/>
              <w:jc w:val="left"/>
              <w:rPr>
                <w:rFonts w:hAnsi="宋体"/>
                <w:color w:val="000000"/>
                <w:kern w:val="0"/>
              </w:rPr>
            </w:pPr>
            <w:r w:rsidRPr="00DD34FE">
              <w:rPr>
                <w:rFonts w:hint="eastAsia"/>
              </w:rPr>
              <w:t>支持“立”、“皮”、“试”等中文特殊标记的打印。</w:t>
            </w:r>
          </w:p>
          <w:p w:rsidR="005972E2" w:rsidRPr="005972E2" w:rsidRDefault="005972E2" w:rsidP="006621DE">
            <w:pPr>
              <w:pStyle w:val="aa"/>
              <w:numPr>
                <w:ilvl w:val="0"/>
                <w:numId w:val="8"/>
              </w:numPr>
              <w:tabs>
                <w:tab w:val="left" w:pos="268"/>
              </w:tabs>
              <w:contextualSpacing/>
              <w:jc w:val="left"/>
              <w:rPr>
                <w:rFonts w:hAnsi="宋体"/>
                <w:color w:val="000000"/>
                <w:kern w:val="0"/>
              </w:rPr>
            </w:pPr>
            <w:r>
              <w:rPr>
                <w:rFonts w:hint="eastAsia"/>
              </w:rPr>
              <w:t>支持取材医师等信息的打印。</w:t>
            </w:r>
          </w:p>
          <w:p w:rsidR="005972E2" w:rsidRPr="005972E2" w:rsidRDefault="005972E2" w:rsidP="006621DE">
            <w:pPr>
              <w:pStyle w:val="aa"/>
              <w:numPr>
                <w:ilvl w:val="0"/>
                <w:numId w:val="8"/>
              </w:numPr>
              <w:tabs>
                <w:tab w:val="left" w:pos="268"/>
              </w:tabs>
              <w:contextualSpacing/>
              <w:jc w:val="left"/>
              <w:rPr>
                <w:rFonts w:hAnsi="宋体"/>
                <w:color w:val="000000"/>
                <w:kern w:val="0"/>
              </w:rPr>
            </w:pPr>
            <w:r w:rsidRPr="00DD34FE">
              <w:rPr>
                <w:rFonts w:hint="eastAsia"/>
              </w:rPr>
              <w:t>可根据标本类型，自动选择包埋盒打号机的打号通道，以用于对不同标本类型的标本进行不同包埋盒颜色的区分。（需包埋盒打号机支持相应功能）</w:t>
            </w:r>
          </w:p>
          <w:p w:rsidR="005972E2" w:rsidRPr="008364B2" w:rsidRDefault="005972E2" w:rsidP="006621DE">
            <w:pPr>
              <w:pStyle w:val="aa"/>
              <w:numPr>
                <w:ilvl w:val="0"/>
                <w:numId w:val="8"/>
              </w:numPr>
              <w:tabs>
                <w:tab w:val="left" w:pos="268"/>
              </w:tabs>
              <w:contextualSpacing/>
              <w:jc w:val="left"/>
              <w:rPr>
                <w:rFonts w:hAnsi="宋体"/>
                <w:color w:val="000000"/>
                <w:kern w:val="0"/>
              </w:rPr>
            </w:pPr>
            <w:r w:rsidRPr="00DD34FE">
              <w:rPr>
                <w:rFonts w:hint="eastAsia"/>
              </w:rPr>
              <w:t>支持二维码打印。（需包埋盒打号机支持相应功能）</w:t>
            </w: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364B2" w:rsidRPr="007238B1" w:rsidRDefault="005972E2" w:rsidP="008364B2">
            <w:pPr>
              <w:pStyle w:val="aa"/>
              <w:tabs>
                <w:tab w:val="left" w:pos="3300"/>
                <w:tab w:val="left" w:pos="3630"/>
              </w:tabs>
              <w:contextualSpacing/>
              <w:jc w:val="center"/>
              <w:rPr>
                <w:rFonts w:hAnsi="宋体"/>
                <w:spacing w:val="2"/>
                <w:sz w:val="28"/>
                <w:szCs w:val="28"/>
              </w:rPr>
            </w:pPr>
            <w:r w:rsidRPr="00247EA5">
              <w:rPr>
                <w:rFonts w:hint="eastAsia"/>
              </w:rPr>
              <w:t>全自动免疫组化染色仪接口模块</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972E2" w:rsidRPr="005972E2" w:rsidRDefault="005972E2" w:rsidP="005972E2">
            <w:pPr>
              <w:widowControl/>
              <w:numPr>
                <w:ilvl w:val="0"/>
                <w:numId w:val="9"/>
              </w:numPr>
              <w:jc w:val="left"/>
              <w:rPr>
                <w:rFonts w:hAnsi="宋体"/>
                <w:color w:val="000000"/>
                <w:kern w:val="0"/>
                <w:sz w:val="22"/>
              </w:rPr>
            </w:pPr>
            <w:r w:rsidRPr="00666883">
              <w:rPr>
                <w:rFonts w:hint="eastAsia"/>
              </w:rPr>
              <w:t>通过定制接</w:t>
            </w:r>
            <w:r>
              <w:rPr>
                <w:rFonts w:hint="eastAsia"/>
              </w:rPr>
              <w:t>口将全自动免疫组化染色仪连入网络，以网络传输的方式取代手工录入。</w:t>
            </w:r>
          </w:p>
          <w:p w:rsidR="005972E2" w:rsidRPr="005972E2" w:rsidRDefault="005972E2" w:rsidP="005972E2">
            <w:pPr>
              <w:widowControl/>
              <w:numPr>
                <w:ilvl w:val="0"/>
                <w:numId w:val="9"/>
              </w:numPr>
              <w:jc w:val="left"/>
              <w:rPr>
                <w:rFonts w:hAnsi="宋体"/>
                <w:color w:val="000000"/>
                <w:kern w:val="0"/>
                <w:sz w:val="22"/>
              </w:rPr>
            </w:pPr>
            <w:r w:rsidRPr="00666883">
              <w:rPr>
                <w:rFonts w:hint="eastAsia"/>
              </w:rPr>
              <w:t>可将特检工作站软件中的特检医嘱明细列表中的数据（病理号、蜡块号、姓名、病人</w:t>
            </w:r>
            <w:r>
              <w:rPr>
                <w:rFonts w:hint="eastAsia"/>
              </w:rPr>
              <w:t>编号、标记物名称等），直接传给全自动免疫组化染色仪自带的工作站。</w:t>
            </w:r>
          </w:p>
          <w:p w:rsidR="006621DE" w:rsidRPr="005972E2" w:rsidRDefault="005972E2" w:rsidP="005972E2">
            <w:pPr>
              <w:widowControl/>
              <w:numPr>
                <w:ilvl w:val="0"/>
                <w:numId w:val="9"/>
              </w:numPr>
              <w:jc w:val="left"/>
              <w:rPr>
                <w:rFonts w:hAnsi="宋体"/>
                <w:color w:val="000000"/>
                <w:kern w:val="0"/>
                <w:sz w:val="22"/>
              </w:rPr>
            </w:pPr>
            <w:r w:rsidRPr="00666883">
              <w:rPr>
                <w:rFonts w:hint="eastAsia"/>
              </w:rPr>
              <w:t>由工作站打印出可供染色仪识别的免疫组化二维码</w:t>
            </w:r>
            <w:r>
              <w:rPr>
                <w:rFonts w:hint="eastAsia"/>
              </w:rPr>
              <w:t>或条码</w:t>
            </w:r>
            <w:r w:rsidRPr="00666883">
              <w:rPr>
                <w:rFonts w:hint="eastAsia"/>
              </w:rPr>
              <w:t>标签。</w:t>
            </w:r>
          </w:p>
        </w:tc>
        <w:tc>
          <w:tcPr>
            <w:tcW w:w="1910" w:type="dxa"/>
            <w:tcBorders>
              <w:top w:val="single" w:sz="4" w:space="0" w:color="auto"/>
              <w:left w:val="nil"/>
              <w:bottom w:val="single" w:sz="4" w:space="0" w:color="auto"/>
              <w:right w:val="single" w:sz="4" w:space="0" w:color="auto"/>
            </w:tcBorders>
            <w:shd w:val="clear" w:color="auto" w:fill="auto"/>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031145" w:rsidRPr="00031145" w:rsidRDefault="00031145" w:rsidP="00031145">
      <w:pPr>
        <w:spacing w:line="360" w:lineRule="auto"/>
        <w:ind w:firstLine="420"/>
        <w:rPr>
          <w:rFonts w:ascii="宋体" w:hAnsi="宋体" w:cs="宋体"/>
          <w:kern w:val="0"/>
          <w:sz w:val="28"/>
          <w:szCs w:val="28"/>
        </w:rPr>
      </w:pPr>
      <w:r w:rsidRPr="00031145">
        <w:rPr>
          <w:rFonts w:ascii="宋体" w:hAnsi="宋体" w:cs="宋体" w:hint="eastAsia"/>
          <w:kern w:val="0"/>
          <w:sz w:val="28"/>
          <w:szCs w:val="28"/>
        </w:rPr>
        <w:t>软件实施完成并经</w:t>
      </w:r>
      <w:r>
        <w:rPr>
          <w:rFonts w:ascii="宋体" w:hAnsi="宋体" w:cs="宋体" w:hint="eastAsia"/>
          <w:kern w:val="0"/>
          <w:sz w:val="28"/>
          <w:szCs w:val="28"/>
        </w:rPr>
        <w:t>医院</w:t>
      </w:r>
      <w:r w:rsidRPr="00031145">
        <w:rPr>
          <w:rFonts w:ascii="宋体" w:hAnsi="宋体" w:cs="宋体" w:hint="eastAsia"/>
          <w:kern w:val="0"/>
          <w:sz w:val="28"/>
          <w:szCs w:val="28"/>
        </w:rPr>
        <w:t>验收后三十天内，</w:t>
      </w:r>
      <w:r>
        <w:rPr>
          <w:rFonts w:ascii="宋体" w:hAnsi="宋体" w:cs="宋体" w:hint="eastAsia"/>
          <w:kern w:val="0"/>
          <w:sz w:val="28"/>
          <w:szCs w:val="28"/>
        </w:rPr>
        <w:t>厂家</w:t>
      </w:r>
      <w:r w:rsidRPr="00031145">
        <w:rPr>
          <w:rFonts w:ascii="宋体" w:hAnsi="宋体" w:cs="宋体" w:hint="eastAsia"/>
          <w:kern w:val="0"/>
          <w:sz w:val="28"/>
          <w:szCs w:val="28"/>
        </w:rPr>
        <w:t>开具全额发票，</w:t>
      </w:r>
      <w:r>
        <w:rPr>
          <w:rFonts w:ascii="宋体" w:hAnsi="宋体" w:cs="宋体" w:hint="eastAsia"/>
          <w:kern w:val="0"/>
          <w:sz w:val="28"/>
          <w:szCs w:val="28"/>
        </w:rPr>
        <w:t>院</w:t>
      </w:r>
      <w:r w:rsidRPr="00031145">
        <w:rPr>
          <w:rFonts w:ascii="宋体" w:hAnsi="宋体" w:cs="宋体" w:hint="eastAsia"/>
          <w:kern w:val="0"/>
          <w:sz w:val="28"/>
          <w:szCs w:val="28"/>
        </w:rPr>
        <w:t>方收到发票后支付95%的合同款，5%的余款待系统正常运行一年后无息付清。</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rsidR="004E3D9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p>
    <w:p w:rsidR="00031145" w:rsidRDefault="00031145" w:rsidP="00132524">
      <w:pPr>
        <w:ind w:firstLineChars="200" w:firstLine="560"/>
        <w:jc w:val="left"/>
        <w:rPr>
          <w:rFonts w:ascii="宋体" w:hAnsi="宋体" w:cs="宋体"/>
          <w:color w:val="000000"/>
          <w:kern w:val="0"/>
          <w:sz w:val="28"/>
          <w:szCs w:val="28"/>
        </w:rPr>
      </w:pPr>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lastRenderedPageBreak/>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4B3" w:rsidRDefault="00C104B3" w:rsidP="00D3588F">
      <w:pPr>
        <w:rPr>
          <w:rFonts w:cs="Times New Roman"/>
        </w:rPr>
      </w:pPr>
      <w:r>
        <w:rPr>
          <w:rFonts w:cs="Times New Roman"/>
        </w:rPr>
        <w:separator/>
      </w:r>
    </w:p>
  </w:endnote>
  <w:endnote w:type="continuationSeparator" w:id="0">
    <w:p w:rsidR="00C104B3" w:rsidRDefault="00C104B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4B3" w:rsidRDefault="00C104B3" w:rsidP="00D3588F">
      <w:pPr>
        <w:rPr>
          <w:rFonts w:cs="Times New Roman"/>
        </w:rPr>
      </w:pPr>
      <w:r>
        <w:rPr>
          <w:rFonts w:cs="Times New Roman"/>
        </w:rPr>
        <w:separator/>
      </w:r>
    </w:p>
  </w:footnote>
  <w:footnote w:type="continuationSeparator" w:id="0">
    <w:p w:rsidR="00C104B3" w:rsidRDefault="00C104B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348B655E"/>
    <w:multiLevelType w:val="hybridMultilevel"/>
    <w:tmpl w:val="6B20237E"/>
    <w:lvl w:ilvl="0" w:tplc="343ADB6C">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nsid w:val="42113693"/>
    <w:multiLevelType w:val="hybridMultilevel"/>
    <w:tmpl w:val="975C3922"/>
    <w:lvl w:ilvl="0" w:tplc="569E42DE">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D75CCC"/>
    <w:multiLevelType w:val="hybridMultilevel"/>
    <w:tmpl w:val="653C1696"/>
    <w:lvl w:ilvl="0" w:tplc="8FEE4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33320F"/>
    <w:multiLevelType w:val="hybridMultilevel"/>
    <w:tmpl w:val="2EAABE48"/>
    <w:lvl w:ilvl="0" w:tplc="D0362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DD1FA8"/>
    <w:multiLevelType w:val="hybridMultilevel"/>
    <w:tmpl w:val="8C7AC2D2"/>
    <w:lvl w:ilvl="0" w:tplc="E5BCEEA4">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B9274B9"/>
    <w:multiLevelType w:val="hybridMultilevel"/>
    <w:tmpl w:val="07E65D34"/>
    <w:lvl w:ilvl="0" w:tplc="F196A23A">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2"/>
  </w:num>
  <w:num w:numId="4">
    <w:abstractNumId w:val="7"/>
  </w:num>
  <w:num w:numId="5">
    <w:abstractNumId w:val="6"/>
  </w:num>
  <w:num w:numId="6">
    <w:abstractNumId w:val="1"/>
  </w:num>
  <w:num w:numId="7">
    <w:abstractNumId w:val="12"/>
  </w:num>
  <w:num w:numId="8">
    <w:abstractNumId w:val="9"/>
  </w:num>
  <w:num w:numId="9">
    <w:abstractNumId w:val="8"/>
  </w:num>
  <w:num w:numId="10">
    <w:abstractNumId w:val="4"/>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3D0"/>
    <w:rsid w:val="00002DB5"/>
    <w:rsid w:val="00007904"/>
    <w:rsid w:val="00022937"/>
    <w:rsid w:val="00024206"/>
    <w:rsid w:val="000276BE"/>
    <w:rsid w:val="00031145"/>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5A11"/>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1A17"/>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972E2"/>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621DE"/>
    <w:rsid w:val="00672A37"/>
    <w:rsid w:val="00673FC6"/>
    <w:rsid w:val="00682114"/>
    <w:rsid w:val="006864CE"/>
    <w:rsid w:val="00687A6E"/>
    <w:rsid w:val="00694DF5"/>
    <w:rsid w:val="006A466A"/>
    <w:rsid w:val="006A642F"/>
    <w:rsid w:val="006C50FE"/>
    <w:rsid w:val="006D52F7"/>
    <w:rsid w:val="006E2353"/>
    <w:rsid w:val="006F3535"/>
    <w:rsid w:val="007008BA"/>
    <w:rsid w:val="00716F9B"/>
    <w:rsid w:val="007211CD"/>
    <w:rsid w:val="0072252E"/>
    <w:rsid w:val="007238B1"/>
    <w:rsid w:val="007326E7"/>
    <w:rsid w:val="007333C3"/>
    <w:rsid w:val="00737BD9"/>
    <w:rsid w:val="007418F7"/>
    <w:rsid w:val="007532EA"/>
    <w:rsid w:val="00754A1F"/>
    <w:rsid w:val="00756110"/>
    <w:rsid w:val="007645D1"/>
    <w:rsid w:val="00787212"/>
    <w:rsid w:val="0079554E"/>
    <w:rsid w:val="007B32F4"/>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1001"/>
    <w:rsid w:val="00B63DD8"/>
    <w:rsid w:val="00B66FF7"/>
    <w:rsid w:val="00B93384"/>
    <w:rsid w:val="00B935A2"/>
    <w:rsid w:val="00B95FB1"/>
    <w:rsid w:val="00BA0A7E"/>
    <w:rsid w:val="00BA1976"/>
    <w:rsid w:val="00BA3621"/>
    <w:rsid w:val="00BA6F69"/>
    <w:rsid w:val="00BD07F4"/>
    <w:rsid w:val="00BD6451"/>
    <w:rsid w:val="00BF46E7"/>
    <w:rsid w:val="00C03F2B"/>
    <w:rsid w:val="00C104B3"/>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A773C"/>
    <w:rsid w:val="00CB3480"/>
    <w:rsid w:val="00CD321B"/>
    <w:rsid w:val="00CF6B2D"/>
    <w:rsid w:val="00D01EEA"/>
    <w:rsid w:val="00D04FEF"/>
    <w:rsid w:val="00D05A49"/>
    <w:rsid w:val="00D16FE2"/>
    <w:rsid w:val="00D17F7E"/>
    <w:rsid w:val="00D2101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325D"/>
    <w:rsid w:val="00DA7317"/>
    <w:rsid w:val="00DA748F"/>
    <w:rsid w:val="00DB2674"/>
    <w:rsid w:val="00DB43FA"/>
    <w:rsid w:val="00DB59A6"/>
    <w:rsid w:val="00DC3953"/>
    <w:rsid w:val="00DC654F"/>
    <w:rsid w:val="00DE44FF"/>
    <w:rsid w:val="00DE46B5"/>
    <w:rsid w:val="00DE6E95"/>
    <w:rsid w:val="00DF328A"/>
    <w:rsid w:val="00E12CB9"/>
    <w:rsid w:val="00E226C7"/>
    <w:rsid w:val="00E253DE"/>
    <w:rsid w:val="00E25BB4"/>
    <w:rsid w:val="00E31918"/>
    <w:rsid w:val="00E36F05"/>
    <w:rsid w:val="00E44F82"/>
    <w:rsid w:val="00E50BF9"/>
    <w:rsid w:val="00E648DA"/>
    <w:rsid w:val="00E724FC"/>
    <w:rsid w:val="00E77F35"/>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477A0"/>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4A49-F0ED-458D-9C6C-2D0E2190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617</Words>
  <Characters>3517</Characters>
  <Application>Microsoft Office Word</Application>
  <DocSecurity>0</DocSecurity>
  <Lines>29</Lines>
  <Paragraphs>8</Paragraphs>
  <ScaleCrop>false</ScaleCrop>
  <Company>Microsoft</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99</cp:revision>
  <cp:lastPrinted>2018-08-22T03:24:00Z</cp:lastPrinted>
  <dcterms:created xsi:type="dcterms:W3CDTF">2018-08-22T03:26:00Z</dcterms:created>
  <dcterms:modified xsi:type="dcterms:W3CDTF">2020-11-13T08:49:00Z</dcterms:modified>
</cp:coreProperties>
</file>