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DA" w:rsidRDefault="001C5F8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FE3EDA" w:rsidRDefault="001C5F83">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FE3EDA" w:rsidRDefault="001C5F83">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宜昌市中心人民医院对更换燃气探测器项目进行院内采购，欢迎广大符合条件的投标人踊跃投标。</w:t>
      </w:r>
    </w:p>
    <w:p w:rsidR="00FE3EDA" w:rsidRDefault="001C5F83">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E3EDA" w:rsidRDefault="001C5F83">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E72AAB">
        <w:rPr>
          <w:color w:val="000000"/>
          <w:sz w:val="28"/>
          <w:szCs w:val="28"/>
        </w:rPr>
        <w:t>70</w:t>
      </w:r>
    </w:p>
    <w:p w:rsidR="00FE3EDA" w:rsidRDefault="001C5F83">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更换燃气探测器项目</w:t>
      </w:r>
    </w:p>
    <w:p w:rsidR="00FE3EDA" w:rsidRDefault="001C5F83">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FE3EDA" w:rsidRDefault="001C5F8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FE3EDA" w:rsidRDefault="001C5F83">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1年</w:t>
      </w:r>
      <w:r w:rsidR="00E72AAB">
        <w:rPr>
          <w:color w:val="FF0000"/>
          <w:sz w:val="28"/>
          <w:szCs w:val="28"/>
        </w:rPr>
        <w:t>9</w:t>
      </w:r>
      <w:r>
        <w:rPr>
          <w:rFonts w:hint="eastAsia"/>
          <w:color w:val="FF0000"/>
          <w:sz w:val="28"/>
          <w:szCs w:val="28"/>
        </w:rPr>
        <w:t>月</w:t>
      </w:r>
      <w:r w:rsidR="00E72AAB">
        <w:rPr>
          <w:color w:val="FF0000"/>
          <w:sz w:val="28"/>
          <w:szCs w:val="28"/>
        </w:rPr>
        <w:t>30</w:t>
      </w:r>
      <w:r>
        <w:rPr>
          <w:rFonts w:hint="eastAsia"/>
          <w:color w:val="FF0000"/>
          <w:sz w:val="28"/>
          <w:szCs w:val="28"/>
        </w:rPr>
        <w:t>日</w:t>
      </w:r>
      <w:r>
        <w:rPr>
          <w:color w:val="FF0000"/>
          <w:sz w:val="28"/>
          <w:szCs w:val="28"/>
        </w:rPr>
        <w:t>09:30</w:t>
      </w:r>
      <w:r>
        <w:rPr>
          <w:rFonts w:hint="eastAsia"/>
          <w:sz w:val="28"/>
          <w:szCs w:val="28"/>
        </w:rPr>
        <w:t>。</w:t>
      </w:r>
    </w:p>
    <w:p w:rsidR="00FE3EDA" w:rsidRDefault="001C5F83">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FE3EDA" w:rsidRDefault="001C5F8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FE3EDA" w:rsidRDefault="001C5F8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FE3EDA" w:rsidRDefault="001C5F83">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FE3EDA" w:rsidRDefault="001C5F83">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FE3EDA" w:rsidRDefault="001C5F83">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FE3EDA" w:rsidRDefault="001C5F83">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FE3EDA" w:rsidRDefault="001C5F83">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FE3EDA" w:rsidRDefault="001C5F83">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FE3EDA" w:rsidRDefault="001C5F83">
      <w:pPr>
        <w:pStyle w:val="a7"/>
        <w:shd w:val="clear" w:color="auto" w:fill="FFFFFF"/>
        <w:spacing w:before="0" w:beforeAutospacing="0" w:after="0" w:afterAutospacing="0"/>
        <w:ind w:firstLineChars="200" w:firstLine="560"/>
        <w:rPr>
          <w:rFonts w:ascii="黑体" w:eastAsia="黑体" w:cs="黑体"/>
          <w:sz w:val="44"/>
          <w:szCs w:val="44"/>
        </w:rPr>
        <w:sectPr w:rsidR="00FE3EDA">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FE3EDA" w:rsidRDefault="001C5F83">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FE3EDA" w:rsidRDefault="001C5F83">
      <w:pPr>
        <w:jc w:val="center"/>
        <w:rPr>
          <w:rFonts w:ascii="黑体" w:eastAsia="黑体" w:cs="Times New Roman"/>
          <w:sz w:val="44"/>
          <w:szCs w:val="44"/>
        </w:rPr>
      </w:pPr>
      <w:r>
        <w:rPr>
          <w:rFonts w:ascii="黑体" w:eastAsia="黑体" w:cs="黑体" w:hint="eastAsia"/>
          <w:sz w:val="44"/>
          <w:szCs w:val="44"/>
        </w:rPr>
        <w:t>采购文件</w:t>
      </w:r>
    </w:p>
    <w:p w:rsidR="00FE3EDA" w:rsidRDefault="001C5F83">
      <w:pPr>
        <w:rPr>
          <w:rFonts w:ascii="宋体" w:cs="Times New Roman"/>
          <w:b/>
          <w:bCs/>
          <w:sz w:val="28"/>
          <w:szCs w:val="28"/>
        </w:rPr>
      </w:pPr>
      <w:r>
        <w:rPr>
          <w:rFonts w:ascii="宋体" w:hAnsi="宋体" w:cs="宋体" w:hint="eastAsia"/>
          <w:b/>
          <w:bCs/>
          <w:sz w:val="28"/>
          <w:szCs w:val="28"/>
        </w:rPr>
        <w:t>一、采购内容</w:t>
      </w:r>
    </w:p>
    <w:p w:rsidR="00FE3EDA" w:rsidRDefault="001C5F83">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E72AAB">
        <w:rPr>
          <w:rFonts w:ascii="宋体" w:hAnsi="宋体" w:cs="宋体"/>
          <w:sz w:val="28"/>
          <w:szCs w:val="28"/>
        </w:rPr>
        <w:t>70</w:t>
      </w:r>
    </w:p>
    <w:p w:rsidR="00FE3EDA" w:rsidRDefault="001C5F83">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更换燃气探测器项目</w:t>
      </w:r>
    </w:p>
    <w:p w:rsidR="00FE3EDA" w:rsidRDefault="001C5F83">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、项目预算：41000.00元，超过此价格为无效投标。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FE3EDA" w:rsidRDefault="001C5F83">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FE3EDA" w:rsidRDefault="001C5F83">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FE3EDA" w:rsidRDefault="001C5F83">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w:t>
      </w:r>
      <w:r>
        <w:rPr>
          <w:rFonts w:asciiTheme="minorEastAsia" w:eastAsiaTheme="minorEastAsia" w:hAnsiTheme="minorEastAsia" w:hint="eastAsia"/>
          <w:sz w:val="28"/>
          <w:szCs w:val="28"/>
          <w:lang w:val="zh-CN"/>
        </w:rPr>
        <w:t>购严重违法失信行为记录名单。</w:t>
      </w:r>
    </w:p>
    <w:p w:rsidR="00FE3EDA" w:rsidRDefault="001C5F83">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3、本项目不接受联合体参加投标，投标人</w:t>
      </w:r>
      <w:r>
        <w:rPr>
          <w:rFonts w:asciiTheme="minorEastAsia" w:eastAsiaTheme="minorEastAsia" w:hAnsiTheme="minorEastAsia" w:cs="宋体"/>
          <w:kern w:val="0"/>
          <w:sz w:val="28"/>
          <w:szCs w:val="28"/>
        </w:rPr>
        <w:t>中标后不允许分包</w:t>
      </w:r>
      <w:r>
        <w:rPr>
          <w:rFonts w:asciiTheme="minorEastAsia" w:eastAsiaTheme="minorEastAsia" w:hAnsiTheme="minorEastAsia" w:cs="宋体" w:hint="eastAsia"/>
          <w:kern w:val="0"/>
          <w:sz w:val="28"/>
          <w:szCs w:val="28"/>
        </w:rPr>
        <w:t>。</w:t>
      </w:r>
    </w:p>
    <w:p w:rsidR="00FE3EDA" w:rsidRDefault="001C5F83">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FE3EDA" w:rsidRDefault="001C5F83">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FE3EDA" w:rsidRDefault="001C5F83">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宜昌市中心人民医院</w:t>
      </w:r>
      <w:r>
        <w:rPr>
          <w:rFonts w:asciiTheme="minorEastAsia" w:eastAsiaTheme="minorEastAsia" w:hAnsiTheme="minorEastAsia" w:hint="eastAsia"/>
          <w:color w:val="000000"/>
          <w:sz w:val="28"/>
          <w:szCs w:val="28"/>
        </w:rPr>
        <w:t>江北新锅炉房、江南锅炉房、江南食堂安装的燃气报警器款式老旧，数据不可调且已停产，现需对主机和探头一起更换；江北旧锅炉房、江北食堂安装的燃气报警器数据可调，只需更换探头即可。综上共需更换4探头主机1套，2探头主机2套，燃气探头11个</w:t>
      </w:r>
      <w:r>
        <w:rPr>
          <w:rFonts w:asciiTheme="minorEastAsia" w:eastAsiaTheme="minorEastAsia" w:hAnsiTheme="minorEastAsia" w:cs="宋体" w:hint="eastAsia"/>
          <w:kern w:val="0"/>
          <w:sz w:val="28"/>
          <w:szCs w:val="28"/>
        </w:rPr>
        <w:t>。</w:t>
      </w:r>
    </w:p>
    <w:p w:rsidR="00FE3EDA" w:rsidRDefault="001C5F83">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w:t>
      </w:r>
      <w:r>
        <w:rPr>
          <w:rFonts w:asciiTheme="minorEastAsia" w:eastAsiaTheme="minorEastAsia" w:hAnsiTheme="minorEastAsia" w:cs="宋体"/>
          <w:b/>
          <w:bCs/>
          <w:kern w:val="0"/>
          <w:sz w:val="28"/>
          <w:szCs w:val="28"/>
        </w:rPr>
        <w:t>.2</w:t>
      </w:r>
      <w:r>
        <w:rPr>
          <w:rFonts w:asciiTheme="minorEastAsia" w:eastAsiaTheme="minorEastAsia" w:hAnsiTheme="minorEastAsia" w:cs="宋体" w:hint="eastAsia"/>
          <w:b/>
          <w:bCs/>
          <w:kern w:val="0"/>
          <w:sz w:val="28"/>
          <w:szCs w:val="28"/>
        </w:rPr>
        <w:t>项目清单、技术、服务要求：</w:t>
      </w:r>
    </w:p>
    <w:p w:rsidR="00FE3EDA" w:rsidRDefault="001C5F83">
      <w:pPr>
        <w:autoSpaceDE w:val="0"/>
        <w:autoSpaceDN w:val="0"/>
        <w:adjustRightInd w:val="0"/>
        <w:contextualSpacing/>
        <w:outlineLvl w:val="0"/>
        <w:rPr>
          <w:rFonts w:asciiTheme="minorEastAsia" w:eastAsiaTheme="minorEastAsia" w:hAnsiTheme="minorEastAsia"/>
          <w:b/>
          <w:sz w:val="28"/>
          <w:szCs w:val="28"/>
        </w:rPr>
      </w:pPr>
      <w:r>
        <w:rPr>
          <w:rFonts w:asciiTheme="minorEastAsia" w:eastAsiaTheme="minorEastAsia" w:hAnsiTheme="minorEastAsia"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FE3EDA">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备注</w:t>
            </w:r>
          </w:p>
        </w:tc>
      </w:tr>
      <w:tr w:rsidR="00FE3ED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Style w:val="a9"/>
                <w:b w:val="0"/>
                <w:color w:val="333333"/>
              </w:rPr>
            </w:pPr>
            <w:r>
              <w:rPr>
                <w:rStyle w:val="a9"/>
                <w:rFonts w:hint="eastAsia"/>
                <w:b w:val="0"/>
                <w:color w:val="333333"/>
              </w:rPr>
              <w:t>4探头主机</w:t>
            </w:r>
          </w:p>
        </w:tc>
        <w:tc>
          <w:tcPr>
            <w:tcW w:w="1659"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rPr>
                <w:rFonts w:hAnsi="宋体" w:cs="Courier New"/>
                <w:spacing w:val="2"/>
              </w:rPr>
            </w:pPr>
            <w:r>
              <w:rPr>
                <w:rFonts w:hAnsi="宋体" w:cs="Courier New" w:hint="eastAsia"/>
                <w:spacing w:val="2"/>
              </w:rPr>
              <w:t xml:space="preserve">     套</w:t>
            </w:r>
          </w:p>
        </w:tc>
        <w:tc>
          <w:tcPr>
            <w:tcW w:w="1330"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FE3EDA" w:rsidRDefault="00FE3EDA">
            <w:pPr>
              <w:pStyle w:val="a3"/>
              <w:tabs>
                <w:tab w:val="left" w:pos="3300"/>
                <w:tab w:val="left" w:pos="3630"/>
              </w:tabs>
              <w:contextualSpacing/>
              <w:jc w:val="center"/>
              <w:rPr>
                <w:rFonts w:hAnsi="宋体" w:cs="Courier New"/>
                <w:spacing w:val="2"/>
              </w:rPr>
            </w:pPr>
          </w:p>
        </w:tc>
      </w:tr>
      <w:tr w:rsidR="00FE3ED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Style w:val="a9"/>
                <w:b w:val="0"/>
                <w:color w:val="333333"/>
              </w:rPr>
            </w:pPr>
            <w:r>
              <w:rPr>
                <w:rFonts w:asciiTheme="minorEastAsia" w:eastAsiaTheme="minorEastAsia" w:hAnsiTheme="minorEastAsia" w:hint="eastAsia"/>
                <w:color w:val="000000"/>
              </w:rPr>
              <w:t>2探头主机</w:t>
            </w:r>
          </w:p>
        </w:tc>
        <w:tc>
          <w:tcPr>
            <w:tcW w:w="1659"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rPr>
                <w:rFonts w:hAnsi="宋体" w:cs="Courier New"/>
                <w:spacing w:val="2"/>
              </w:rPr>
            </w:pPr>
            <w:r>
              <w:rPr>
                <w:rFonts w:hAnsi="宋体" w:cs="Courier New" w:hint="eastAsia"/>
                <w:spacing w:val="2"/>
              </w:rPr>
              <w:t xml:space="preserve">     套</w:t>
            </w:r>
          </w:p>
        </w:tc>
        <w:tc>
          <w:tcPr>
            <w:tcW w:w="1330"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asciiTheme="minorEastAsia" w:eastAsiaTheme="minorEastAsia" w:hAnsiTheme="minorEastAsia" w:hint="eastAsia"/>
                <w:color w:val="000000"/>
              </w:rPr>
              <w:t>2</w:t>
            </w:r>
          </w:p>
        </w:tc>
        <w:tc>
          <w:tcPr>
            <w:tcW w:w="1910" w:type="dxa"/>
            <w:tcBorders>
              <w:top w:val="nil"/>
              <w:left w:val="nil"/>
              <w:bottom w:val="single" w:sz="4" w:space="0" w:color="auto"/>
              <w:right w:val="single" w:sz="4" w:space="0" w:color="auto"/>
            </w:tcBorders>
            <w:shd w:val="clear" w:color="auto" w:fill="auto"/>
            <w:vAlign w:val="center"/>
          </w:tcPr>
          <w:p w:rsidR="00FE3EDA" w:rsidRDefault="00FE3EDA">
            <w:pPr>
              <w:pStyle w:val="a3"/>
              <w:tabs>
                <w:tab w:val="left" w:pos="3300"/>
                <w:tab w:val="left" w:pos="3630"/>
              </w:tabs>
              <w:contextualSpacing/>
              <w:jc w:val="center"/>
              <w:rPr>
                <w:rFonts w:hAnsi="宋体" w:cs="Courier New"/>
                <w:spacing w:val="2"/>
              </w:rPr>
            </w:pPr>
          </w:p>
        </w:tc>
      </w:tr>
      <w:tr w:rsidR="00FE3EDA">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3</w:t>
            </w:r>
          </w:p>
        </w:tc>
        <w:tc>
          <w:tcPr>
            <w:tcW w:w="3041"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Style w:val="a9"/>
                <w:b w:val="0"/>
                <w:color w:val="333333"/>
              </w:rPr>
            </w:pPr>
            <w:r>
              <w:rPr>
                <w:rFonts w:asciiTheme="minorEastAsia" w:eastAsiaTheme="minorEastAsia" w:hAnsiTheme="minorEastAsia" w:hint="eastAsia"/>
                <w:color w:val="000000"/>
              </w:rPr>
              <w:t>燃气探头</w:t>
            </w:r>
          </w:p>
        </w:tc>
        <w:tc>
          <w:tcPr>
            <w:tcW w:w="1659"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rPr>
                <w:rFonts w:hAnsi="宋体" w:cs="Courier New"/>
                <w:spacing w:val="2"/>
              </w:rPr>
            </w:pPr>
            <w:r>
              <w:rPr>
                <w:rFonts w:hAnsi="宋体" w:cs="Courier New" w:hint="eastAsia"/>
                <w:spacing w:val="2"/>
              </w:rPr>
              <w:t xml:space="preserve">     个</w:t>
            </w:r>
          </w:p>
        </w:tc>
        <w:tc>
          <w:tcPr>
            <w:tcW w:w="1330" w:type="dxa"/>
            <w:tcBorders>
              <w:top w:val="nil"/>
              <w:left w:val="nil"/>
              <w:bottom w:val="single" w:sz="4" w:space="0" w:color="auto"/>
              <w:right w:val="single" w:sz="4" w:space="0" w:color="auto"/>
            </w:tcBorders>
            <w:shd w:val="clear" w:color="000000" w:fill="FFFFFF"/>
            <w:vAlign w:val="center"/>
          </w:tcPr>
          <w:p w:rsidR="00FE3EDA" w:rsidRDefault="001C5F83">
            <w:pPr>
              <w:pStyle w:val="a3"/>
              <w:tabs>
                <w:tab w:val="left" w:pos="3300"/>
                <w:tab w:val="left" w:pos="3630"/>
              </w:tabs>
              <w:contextualSpacing/>
              <w:jc w:val="center"/>
              <w:rPr>
                <w:rFonts w:hAnsi="宋体" w:cs="Courier New"/>
                <w:spacing w:val="2"/>
              </w:rPr>
            </w:pPr>
            <w:r>
              <w:rPr>
                <w:rFonts w:hAnsi="宋体" w:cs="Courier New" w:hint="eastAsia"/>
                <w:spacing w:val="2"/>
              </w:rPr>
              <w:t>11</w:t>
            </w:r>
            <w:bookmarkStart w:id="0" w:name="_GoBack"/>
            <w:bookmarkEnd w:id="0"/>
          </w:p>
        </w:tc>
        <w:tc>
          <w:tcPr>
            <w:tcW w:w="1910" w:type="dxa"/>
            <w:tcBorders>
              <w:top w:val="nil"/>
              <w:left w:val="nil"/>
              <w:bottom w:val="single" w:sz="4" w:space="0" w:color="auto"/>
              <w:right w:val="single" w:sz="4" w:space="0" w:color="auto"/>
            </w:tcBorders>
            <w:shd w:val="clear" w:color="auto" w:fill="auto"/>
            <w:vAlign w:val="center"/>
          </w:tcPr>
          <w:p w:rsidR="00FE3EDA" w:rsidRDefault="00FE3EDA">
            <w:pPr>
              <w:pStyle w:val="a3"/>
              <w:tabs>
                <w:tab w:val="left" w:pos="3300"/>
                <w:tab w:val="left" w:pos="3630"/>
              </w:tabs>
              <w:contextualSpacing/>
              <w:jc w:val="center"/>
              <w:rPr>
                <w:rFonts w:hAnsi="宋体" w:cs="Courier New"/>
                <w:spacing w:val="2"/>
              </w:rPr>
            </w:pPr>
          </w:p>
        </w:tc>
      </w:tr>
    </w:tbl>
    <w:p w:rsidR="00FE3EDA" w:rsidRDefault="001C5F83">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701"/>
        <w:gridCol w:w="3828"/>
        <w:gridCol w:w="2896"/>
      </w:tblGrid>
      <w:tr w:rsidR="00FE3EDA" w:rsidTr="00855459">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hint="eastAsia"/>
                <w:spacing w:val="2"/>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rsidR="00FE3EDA" w:rsidRDefault="001C5F83">
            <w:pPr>
              <w:pStyle w:val="a3"/>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hint="eastAsia"/>
                <w:spacing w:val="2"/>
              </w:rPr>
              <w:t>货物/服务名称</w:t>
            </w:r>
          </w:p>
        </w:tc>
        <w:tc>
          <w:tcPr>
            <w:tcW w:w="3828" w:type="dxa"/>
            <w:tcBorders>
              <w:top w:val="single" w:sz="4" w:space="0" w:color="auto"/>
              <w:left w:val="nil"/>
              <w:bottom w:val="single" w:sz="4" w:space="0" w:color="auto"/>
              <w:right w:val="single" w:sz="4" w:space="0" w:color="auto"/>
            </w:tcBorders>
            <w:shd w:val="clear" w:color="auto" w:fill="auto"/>
            <w:noWrap/>
            <w:vAlign w:val="center"/>
          </w:tcPr>
          <w:p w:rsidR="00FE3EDA" w:rsidRPr="00855459" w:rsidRDefault="001C5F83">
            <w:pPr>
              <w:pStyle w:val="a3"/>
              <w:tabs>
                <w:tab w:val="left" w:pos="3300"/>
                <w:tab w:val="left" w:pos="3630"/>
              </w:tabs>
              <w:contextualSpacing/>
              <w:jc w:val="center"/>
              <w:rPr>
                <w:rFonts w:asciiTheme="minorEastAsia" w:eastAsiaTheme="minorEastAsia" w:hAnsiTheme="minorEastAsia" w:cs="Courier New"/>
                <w:spacing w:val="2"/>
              </w:rPr>
            </w:pPr>
            <w:r w:rsidRPr="00855459">
              <w:rPr>
                <w:rFonts w:asciiTheme="minorEastAsia" w:eastAsiaTheme="minorEastAsia" w:hAnsiTheme="minorEastAsia" w:cs="Courier New" w:hint="eastAsia"/>
                <w:spacing w:val="2"/>
              </w:rPr>
              <w:t>技术规格参数、服务要求</w:t>
            </w:r>
          </w:p>
        </w:tc>
        <w:tc>
          <w:tcPr>
            <w:tcW w:w="2896" w:type="dxa"/>
            <w:tcBorders>
              <w:top w:val="single" w:sz="4" w:space="0" w:color="auto"/>
              <w:left w:val="nil"/>
              <w:bottom w:val="single" w:sz="4" w:space="0" w:color="auto"/>
              <w:right w:val="single" w:sz="4" w:space="0" w:color="auto"/>
            </w:tcBorders>
            <w:shd w:val="clear" w:color="auto" w:fill="auto"/>
            <w:noWrap/>
            <w:vAlign w:val="center"/>
          </w:tcPr>
          <w:p w:rsidR="00FE3EDA" w:rsidRDefault="001C5F83">
            <w:pPr>
              <w:pStyle w:val="a3"/>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hint="eastAsia"/>
                <w:spacing w:val="2"/>
              </w:rPr>
              <w:t>备注</w:t>
            </w:r>
          </w:p>
        </w:tc>
      </w:tr>
      <w:tr w:rsidR="00855459" w:rsidTr="00855459">
        <w:trPr>
          <w:trHeight w:val="2072"/>
        </w:trPr>
        <w:tc>
          <w:tcPr>
            <w:tcW w:w="709" w:type="dxa"/>
            <w:tcBorders>
              <w:top w:val="nil"/>
              <w:left w:val="single" w:sz="4" w:space="0" w:color="auto"/>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Fonts w:hAnsi="宋体" w:cs="Courier New"/>
                <w:spacing w:val="2"/>
              </w:rPr>
            </w:pPr>
            <w:r>
              <w:rPr>
                <w:rFonts w:hAnsi="宋体" w:cs="Courier New" w:hint="eastAsia"/>
                <w:spacing w:val="2"/>
              </w:rPr>
              <w:t>1</w:t>
            </w:r>
          </w:p>
        </w:tc>
        <w:tc>
          <w:tcPr>
            <w:tcW w:w="1701" w:type="dxa"/>
            <w:tcBorders>
              <w:top w:val="nil"/>
              <w:left w:val="nil"/>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Style w:val="a9"/>
                <w:b w:val="0"/>
                <w:color w:val="333333"/>
              </w:rPr>
            </w:pPr>
            <w:r>
              <w:rPr>
                <w:rStyle w:val="a9"/>
                <w:rFonts w:hint="eastAsia"/>
                <w:b w:val="0"/>
                <w:color w:val="333333"/>
              </w:rPr>
              <w:t>4探头主机</w:t>
            </w:r>
          </w:p>
        </w:tc>
        <w:tc>
          <w:tcPr>
            <w:tcW w:w="3828" w:type="dxa"/>
            <w:vMerge w:val="restart"/>
            <w:tcBorders>
              <w:top w:val="nil"/>
              <w:left w:val="nil"/>
              <w:right w:val="single" w:sz="4" w:space="0" w:color="auto"/>
            </w:tcBorders>
            <w:shd w:val="clear" w:color="000000" w:fill="FFFFFF"/>
            <w:vAlign w:val="center"/>
          </w:tcPr>
          <w:p w:rsidR="00855459" w:rsidRPr="00855459" w:rsidRDefault="00855459" w:rsidP="00855459">
            <w:pPr>
              <w:rPr>
                <w:rFonts w:asciiTheme="minorEastAsia" w:eastAsiaTheme="minorEastAsia" w:hAnsiTheme="minorEastAsia"/>
                <w:sz w:val="18"/>
                <w:szCs w:val="18"/>
              </w:rPr>
            </w:pPr>
            <w:r w:rsidRPr="00855459">
              <w:rPr>
                <w:rStyle w:val="a9"/>
                <w:rFonts w:hint="eastAsia"/>
                <w:b w:val="0"/>
                <w:color w:val="333333"/>
                <w:sz w:val="18"/>
                <w:szCs w:val="18"/>
              </w:rPr>
              <w:t>探头主机</w:t>
            </w:r>
            <w:r w:rsidRPr="00855459">
              <w:rPr>
                <w:rFonts w:asciiTheme="minorEastAsia" w:eastAsiaTheme="minorEastAsia" w:hAnsiTheme="minorEastAsia" w:hint="eastAsia"/>
                <w:sz w:val="18"/>
                <w:szCs w:val="18"/>
              </w:rPr>
              <w:t>ARD800示值误差：±5%F•S</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显示方式：大屏幕LCD液晶、发光管</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报警方式：声、光报警</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报警音量：＞65dB</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响应时间：≤30s</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工作电压：主电AC220V±15%，50Hz±1%</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 xml:space="preserve">外形尺寸：320mm×230mm×90mm </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工作方式：连续</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工作环境：温度 -10℃—50℃</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 xml:space="preserve">湿度 ≤93%RH，大气压力 86kPa—106kPa </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绝缘电阻：正常环境时 ≥100MΩ</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湿度为93%RH时 ≥1MΩ</w:t>
            </w:r>
          </w:p>
        </w:tc>
        <w:tc>
          <w:tcPr>
            <w:tcW w:w="2896" w:type="dxa"/>
            <w:vMerge w:val="restart"/>
            <w:tcBorders>
              <w:top w:val="nil"/>
              <w:left w:val="nil"/>
              <w:right w:val="single" w:sz="4" w:space="0" w:color="auto"/>
            </w:tcBorders>
            <w:shd w:val="clear" w:color="auto" w:fill="auto"/>
            <w:vAlign w:val="center"/>
          </w:tcPr>
          <w:p w:rsidR="00855459" w:rsidRPr="00855459" w:rsidRDefault="000E2846" w:rsidP="00855459">
            <w:pPr>
              <w:rPr>
                <w:rFonts w:asciiTheme="minorEastAsia" w:eastAsiaTheme="minorEastAsia" w:hAnsiTheme="minorEastAsia"/>
                <w:sz w:val="18"/>
                <w:szCs w:val="18"/>
              </w:rPr>
            </w:pPr>
            <w:r>
              <w:rPr>
                <w:rFonts w:asciiTheme="minorEastAsia" w:eastAsiaTheme="minorEastAsia" w:hAnsiTheme="minorEastAsia" w:hint="eastAsia"/>
                <w:sz w:val="18"/>
                <w:szCs w:val="18"/>
              </w:rPr>
              <w:t>中标供应商</w:t>
            </w:r>
            <w:r w:rsidR="00855459" w:rsidRPr="00855459">
              <w:rPr>
                <w:rFonts w:asciiTheme="minorEastAsia" w:eastAsiaTheme="minorEastAsia" w:hAnsiTheme="minorEastAsia" w:hint="eastAsia"/>
                <w:sz w:val="18"/>
                <w:szCs w:val="18"/>
              </w:rPr>
              <w:t>定期检查控制器是否正常工作，每三个月一次</w:t>
            </w:r>
            <w:r>
              <w:rPr>
                <w:rFonts w:asciiTheme="minorEastAsia" w:eastAsiaTheme="minorEastAsia" w:hAnsiTheme="minorEastAsia" w:hint="eastAsia"/>
                <w:sz w:val="18"/>
                <w:szCs w:val="18"/>
              </w:rPr>
              <w:t>并做相应记录交采购人</w:t>
            </w:r>
            <w:r w:rsidR="00855459" w:rsidRPr="00855459">
              <w:rPr>
                <w:rFonts w:asciiTheme="minorEastAsia" w:eastAsiaTheme="minorEastAsia" w:hAnsiTheme="minorEastAsia" w:hint="eastAsia"/>
                <w:sz w:val="18"/>
                <w:szCs w:val="18"/>
              </w:rPr>
              <w:t>。</w:t>
            </w:r>
          </w:p>
          <w:p w:rsidR="00855459" w:rsidRPr="00855459" w:rsidRDefault="000E2846" w:rsidP="00855459">
            <w:pPr>
              <w:rPr>
                <w:rFonts w:asciiTheme="minorEastAsia" w:eastAsiaTheme="minorEastAsia" w:hAnsiTheme="minorEastAsia"/>
                <w:sz w:val="18"/>
                <w:szCs w:val="18"/>
              </w:rPr>
            </w:pPr>
            <w:r>
              <w:rPr>
                <w:rFonts w:asciiTheme="minorEastAsia" w:eastAsiaTheme="minorEastAsia" w:hAnsiTheme="minorEastAsia" w:hint="eastAsia"/>
                <w:sz w:val="18"/>
                <w:szCs w:val="18"/>
              </w:rPr>
              <w:t>安装及使用中</w:t>
            </w:r>
            <w:r w:rsidR="00855459" w:rsidRPr="00855459">
              <w:rPr>
                <w:rFonts w:asciiTheme="minorEastAsia" w:eastAsiaTheme="minorEastAsia" w:hAnsiTheme="minorEastAsia" w:hint="eastAsia"/>
                <w:sz w:val="18"/>
                <w:szCs w:val="18"/>
              </w:rPr>
              <w:t>不得随意更改控制器内部参数，以免参数不匹配影响正常使用。</w:t>
            </w:r>
          </w:p>
          <w:p w:rsidR="00855459" w:rsidRPr="00855459" w:rsidRDefault="000E2846" w:rsidP="00855459">
            <w:pPr>
              <w:rPr>
                <w:rFonts w:asciiTheme="minorEastAsia" w:eastAsiaTheme="minorEastAsia" w:hAnsiTheme="minorEastAsia"/>
                <w:sz w:val="18"/>
                <w:szCs w:val="18"/>
              </w:rPr>
            </w:pPr>
            <w:r w:rsidRPr="00855459">
              <w:rPr>
                <w:rFonts w:asciiTheme="minorEastAsia" w:eastAsiaTheme="minorEastAsia" w:hAnsiTheme="minorEastAsia" w:hint="eastAsia"/>
                <w:sz w:val="18"/>
                <w:szCs w:val="18"/>
              </w:rPr>
              <w:t>仪器使用中出现故障，由中标供应商免费维修，保修期壹年。</w:t>
            </w:r>
          </w:p>
        </w:tc>
      </w:tr>
      <w:tr w:rsidR="00855459" w:rsidTr="0018790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Fonts w:hAnsi="宋体" w:cs="Courier New"/>
                <w:spacing w:val="2"/>
              </w:rPr>
            </w:pPr>
            <w:r>
              <w:rPr>
                <w:rFonts w:hAnsi="宋体" w:cs="Courier New" w:hint="eastAsia"/>
                <w:spacing w:val="2"/>
              </w:rPr>
              <w:t>2</w:t>
            </w:r>
          </w:p>
        </w:tc>
        <w:tc>
          <w:tcPr>
            <w:tcW w:w="1701" w:type="dxa"/>
            <w:tcBorders>
              <w:top w:val="nil"/>
              <w:left w:val="nil"/>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Style w:val="a9"/>
                <w:b w:val="0"/>
                <w:color w:val="333333"/>
              </w:rPr>
            </w:pPr>
            <w:r>
              <w:rPr>
                <w:rFonts w:asciiTheme="minorEastAsia" w:eastAsiaTheme="minorEastAsia" w:hAnsiTheme="minorEastAsia" w:hint="eastAsia"/>
                <w:color w:val="000000"/>
              </w:rPr>
              <w:t>2探头主机</w:t>
            </w:r>
          </w:p>
        </w:tc>
        <w:tc>
          <w:tcPr>
            <w:tcW w:w="3828" w:type="dxa"/>
            <w:vMerge/>
            <w:tcBorders>
              <w:left w:val="nil"/>
              <w:bottom w:val="single" w:sz="4" w:space="0" w:color="auto"/>
              <w:right w:val="single" w:sz="4" w:space="0" w:color="auto"/>
            </w:tcBorders>
            <w:shd w:val="clear" w:color="000000" w:fill="FFFFFF"/>
            <w:vAlign w:val="center"/>
          </w:tcPr>
          <w:p w:rsidR="00855459" w:rsidRPr="00855459" w:rsidRDefault="00855459" w:rsidP="00855459">
            <w:pPr>
              <w:rPr>
                <w:rFonts w:asciiTheme="minorEastAsia" w:eastAsiaTheme="minorEastAsia" w:hAnsiTheme="minorEastAsia"/>
                <w:sz w:val="18"/>
                <w:szCs w:val="18"/>
              </w:rPr>
            </w:pPr>
          </w:p>
        </w:tc>
        <w:tc>
          <w:tcPr>
            <w:tcW w:w="2896" w:type="dxa"/>
            <w:vMerge/>
            <w:tcBorders>
              <w:left w:val="nil"/>
              <w:bottom w:val="single" w:sz="4" w:space="0" w:color="auto"/>
              <w:right w:val="single" w:sz="4" w:space="0" w:color="auto"/>
            </w:tcBorders>
            <w:shd w:val="clear" w:color="auto" w:fill="auto"/>
            <w:vAlign w:val="center"/>
          </w:tcPr>
          <w:p w:rsidR="00855459" w:rsidRPr="00855459" w:rsidRDefault="00855459" w:rsidP="00855459">
            <w:pPr>
              <w:rPr>
                <w:rFonts w:asciiTheme="minorEastAsia" w:eastAsiaTheme="minorEastAsia" w:hAnsiTheme="minorEastAsia"/>
                <w:sz w:val="18"/>
                <w:szCs w:val="18"/>
              </w:rPr>
            </w:pPr>
          </w:p>
        </w:tc>
      </w:tr>
      <w:tr w:rsidR="00855459" w:rsidTr="00855459">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Fonts w:hAnsi="宋体" w:cs="Courier New"/>
                <w:spacing w:val="2"/>
              </w:rPr>
            </w:pPr>
            <w:r>
              <w:rPr>
                <w:rFonts w:hAnsi="宋体" w:cs="Courier New" w:hint="eastAsia"/>
                <w:spacing w:val="2"/>
              </w:rPr>
              <w:t>3</w:t>
            </w:r>
          </w:p>
        </w:tc>
        <w:tc>
          <w:tcPr>
            <w:tcW w:w="1701" w:type="dxa"/>
            <w:tcBorders>
              <w:top w:val="nil"/>
              <w:left w:val="nil"/>
              <w:bottom w:val="single" w:sz="4" w:space="0" w:color="auto"/>
              <w:right w:val="single" w:sz="4" w:space="0" w:color="auto"/>
            </w:tcBorders>
            <w:shd w:val="clear" w:color="000000" w:fill="FFFFFF"/>
            <w:vAlign w:val="center"/>
          </w:tcPr>
          <w:p w:rsidR="00855459" w:rsidRDefault="00855459">
            <w:pPr>
              <w:pStyle w:val="a3"/>
              <w:tabs>
                <w:tab w:val="left" w:pos="3300"/>
                <w:tab w:val="left" w:pos="3630"/>
              </w:tabs>
              <w:contextualSpacing/>
              <w:jc w:val="center"/>
              <w:rPr>
                <w:rStyle w:val="a9"/>
                <w:b w:val="0"/>
                <w:color w:val="333333"/>
              </w:rPr>
            </w:pPr>
            <w:r>
              <w:rPr>
                <w:rFonts w:asciiTheme="minorEastAsia" w:eastAsiaTheme="minorEastAsia" w:hAnsiTheme="minorEastAsia" w:hint="eastAsia"/>
                <w:color w:val="000000"/>
              </w:rPr>
              <w:t>燃气探头</w:t>
            </w:r>
          </w:p>
        </w:tc>
        <w:tc>
          <w:tcPr>
            <w:tcW w:w="3828" w:type="dxa"/>
            <w:tcBorders>
              <w:top w:val="single" w:sz="4" w:space="0" w:color="auto"/>
              <w:left w:val="nil"/>
              <w:bottom w:val="single" w:sz="4" w:space="0" w:color="auto"/>
              <w:right w:val="single" w:sz="4" w:space="0" w:color="auto"/>
            </w:tcBorders>
            <w:shd w:val="clear" w:color="000000" w:fill="FFFFFF"/>
            <w:vAlign w:val="center"/>
          </w:tcPr>
          <w:p w:rsidR="00855459" w:rsidRPr="00855459" w:rsidRDefault="00855459" w:rsidP="00855459">
            <w:pPr>
              <w:rPr>
                <w:rFonts w:asciiTheme="minorEastAsia" w:eastAsiaTheme="minorEastAsia" w:hAnsiTheme="minorEastAsia"/>
                <w:sz w:val="18"/>
                <w:szCs w:val="18"/>
              </w:rPr>
            </w:pPr>
            <w:r w:rsidRPr="00855459">
              <w:rPr>
                <w:rFonts w:asciiTheme="minorEastAsia" w:eastAsiaTheme="minorEastAsia" w:hAnsiTheme="minorEastAsia" w:hint="eastAsia"/>
                <w:color w:val="000000"/>
                <w:sz w:val="18"/>
                <w:szCs w:val="18"/>
              </w:rPr>
              <w:t>燃气探头</w:t>
            </w:r>
            <w:r w:rsidRPr="00855459">
              <w:rPr>
                <w:rFonts w:asciiTheme="minorEastAsia" w:eastAsiaTheme="minorEastAsia" w:hAnsiTheme="minorEastAsia" w:hint="eastAsia"/>
                <w:sz w:val="18"/>
                <w:szCs w:val="18"/>
              </w:rPr>
              <w:t>ARD320测量对象：天然气（甲烷）</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测量范围：0－100％LEL</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报警设定值：25％LEL</w:t>
            </w:r>
          </w:p>
          <w:p w:rsidR="00855459" w:rsidRPr="00855459" w:rsidRDefault="00855459" w:rsidP="00855459">
            <w:pPr>
              <w:rPr>
                <w:rFonts w:asciiTheme="minorEastAsia" w:eastAsiaTheme="minorEastAsia" w:hAnsiTheme="minorEastAsia"/>
                <w:sz w:val="18"/>
                <w:szCs w:val="18"/>
              </w:rPr>
            </w:pPr>
            <w:r w:rsidRPr="00855459">
              <w:rPr>
                <w:rFonts w:asciiTheme="minorEastAsia" w:eastAsiaTheme="minorEastAsia" w:hAnsiTheme="minorEastAsia" w:hint="eastAsia"/>
                <w:sz w:val="18"/>
                <w:szCs w:val="18"/>
              </w:rPr>
              <w:t>⑷ 电源：DC24V</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功耗：1.2W</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环境（室外型）</w:t>
            </w:r>
          </w:p>
          <w:p w:rsidR="00855459" w:rsidRPr="00855459" w:rsidRDefault="00855459" w:rsidP="00855459">
            <w:pPr>
              <w:rPr>
                <w:rFonts w:asciiTheme="minorEastAsia" w:eastAsiaTheme="minorEastAsia" w:hAnsiTheme="minorEastAsia"/>
                <w:sz w:val="18"/>
                <w:szCs w:val="18"/>
              </w:rPr>
            </w:pPr>
            <w:r w:rsidRPr="00855459">
              <w:rPr>
                <w:rFonts w:asciiTheme="minorEastAsia" w:eastAsiaTheme="minorEastAsia" w:hAnsiTheme="minorEastAsia" w:hint="eastAsia"/>
                <w:sz w:val="18"/>
                <w:szCs w:val="18"/>
              </w:rPr>
              <w:t>温度：-40℃－70℃</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湿度：≤95%RH</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大气压力：86KPa －106KPa</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绝缘电阻：正常环境时≥100MΩ</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湿度为94%RH时≥1MΩ</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工作方式：连续</w:t>
            </w:r>
            <w:r>
              <w:rPr>
                <w:rFonts w:asciiTheme="minorEastAsia" w:eastAsiaTheme="minorEastAsia" w:hAnsiTheme="minorEastAsia" w:hint="eastAsia"/>
                <w:sz w:val="18"/>
                <w:szCs w:val="18"/>
              </w:rPr>
              <w:t>；</w:t>
            </w:r>
            <w:r w:rsidRPr="00855459">
              <w:rPr>
                <w:rFonts w:asciiTheme="minorEastAsia" w:eastAsiaTheme="minorEastAsia" w:hAnsiTheme="minorEastAsia" w:hint="eastAsia"/>
                <w:sz w:val="18"/>
                <w:szCs w:val="18"/>
              </w:rPr>
              <w:t>防爆方式：隔爆</w:t>
            </w:r>
          </w:p>
        </w:tc>
        <w:tc>
          <w:tcPr>
            <w:tcW w:w="2896" w:type="dxa"/>
            <w:tcBorders>
              <w:top w:val="nil"/>
              <w:left w:val="nil"/>
              <w:bottom w:val="single" w:sz="4" w:space="0" w:color="auto"/>
              <w:right w:val="single" w:sz="4" w:space="0" w:color="auto"/>
            </w:tcBorders>
            <w:shd w:val="clear" w:color="auto" w:fill="auto"/>
            <w:vAlign w:val="center"/>
          </w:tcPr>
          <w:p w:rsidR="00855459" w:rsidRPr="00855459" w:rsidRDefault="000E2846" w:rsidP="00855459">
            <w:pPr>
              <w:rPr>
                <w:rFonts w:asciiTheme="minorEastAsia" w:eastAsiaTheme="minorEastAsia" w:hAnsiTheme="minorEastAsia"/>
                <w:sz w:val="18"/>
                <w:szCs w:val="18"/>
              </w:rPr>
            </w:pPr>
            <w:r>
              <w:rPr>
                <w:rFonts w:asciiTheme="minorEastAsia" w:eastAsiaTheme="minorEastAsia" w:hAnsiTheme="minorEastAsia" w:hint="eastAsia"/>
                <w:sz w:val="18"/>
                <w:szCs w:val="18"/>
              </w:rPr>
              <w:t>中标供应商</w:t>
            </w:r>
            <w:r w:rsidRPr="00855459">
              <w:rPr>
                <w:rFonts w:asciiTheme="minorEastAsia" w:eastAsiaTheme="minorEastAsia" w:hAnsiTheme="minorEastAsia" w:hint="eastAsia"/>
                <w:sz w:val="18"/>
                <w:szCs w:val="18"/>
              </w:rPr>
              <w:t>定期检查探测器有无意外进水，检查控制器是否正常工作，每三个月一次</w:t>
            </w:r>
            <w:r>
              <w:rPr>
                <w:rFonts w:asciiTheme="minorEastAsia" w:eastAsiaTheme="minorEastAsia" w:hAnsiTheme="minorEastAsia" w:hint="eastAsia"/>
                <w:sz w:val="18"/>
                <w:szCs w:val="18"/>
              </w:rPr>
              <w:t>并做相应记录交采购人</w:t>
            </w:r>
            <w:r w:rsidRPr="00855459">
              <w:rPr>
                <w:rFonts w:asciiTheme="minorEastAsia" w:eastAsiaTheme="minorEastAsia" w:hAnsiTheme="minorEastAsia" w:hint="eastAsia"/>
                <w:sz w:val="18"/>
                <w:szCs w:val="18"/>
              </w:rPr>
              <w:t>。</w:t>
            </w:r>
          </w:p>
          <w:p w:rsidR="00855459" w:rsidRPr="00855459" w:rsidRDefault="00855459" w:rsidP="00855459">
            <w:pPr>
              <w:rPr>
                <w:rFonts w:asciiTheme="minorEastAsia" w:eastAsiaTheme="minorEastAsia" w:hAnsiTheme="minorEastAsia"/>
                <w:sz w:val="18"/>
                <w:szCs w:val="18"/>
              </w:rPr>
            </w:pPr>
            <w:r w:rsidRPr="00855459">
              <w:rPr>
                <w:rFonts w:asciiTheme="minorEastAsia" w:eastAsiaTheme="minorEastAsia" w:hAnsiTheme="minorEastAsia" w:hint="eastAsia"/>
                <w:sz w:val="18"/>
                <w:szCs w:val="18"/>
              </w:rPr>
              <w:t>用户和非专业人员不许随意拆卸该仪器。</w:t>
            </w:r>
          </w:p>
          <w:p w:rsidR="00855459" w:rsidRPr="00855459" w:rsidRDefault="00855459" w:rsidP="00855459">
            <w:pPr>
              <w:rPr>
                <w:rFonts w:asciiTheme="minorEastAsia" w:eastAsiaTheme="minorEastAsia" w:hAnsiTheme="minorEastAsia"/>
                <w:sz w:val="18"/>
                <w:szCs w:val="18"/>
              </w:rPr>
            </w:pPr>
            <w:r w:rsidRPr="00855459">
              <w:rPr>
                <w:rFonts w:asciiTheme="minorEastAsia" w:eastAsiaTheme="minorEastAsia" w:hAnsiTheme="minorEastAsia" w:hint="eastAsia"/>
                <w:sz w:val="18"/>
                <w:szCs w:val="18"/>
              </w:rPr>
              <w:t>仪器使用中出现故障，由中标供应商免费维修，保修期壹年。</w:t>
            </w:r>
          </w:p>
        </w:tc>
      </w:tr>
    </w:tbl>
    <w:p w:rsidR="00FE3EDA" w:rsidRDefault="001C5F83">
      <w:pPr>
        <w:jc w:val="left"/>
        <w:rPr>
          <w:rFonts w:ascii="宋体" w:hAnsi="宋体" w:cs="宋体"/>
          <w:kern w:val="0"/>
          <w:sz w:val="28"/>
          <w:szCs w:val="24"/>
        </w:rPr>
      </w:pPr>
      <w:r>
        <w:rPr>
          <w:rFonts w:ascii="宋体" w:hAnsi="宋体" w:cs="宋体" w:hint="eastAsia"/>
          <w:kern w:val="0"/>
          <w:sz w:val="28"/>
          <w:szCs w:val="24"/>
        </w:rPr>
        <w:t>投标文件须报各项品牌或生产厂家、单价及总价。</w:t>
      </w:r>
    </w:p>
    <w:p w:rsidR="00FE3EDA" w:rsidRDefault="001C5F83">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FE3EDA" w:rsidRDefault="001C5F83">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1、交货方式和地点：接到采购人电话或书面通知订货要求后，15日内必须按质量要求免费安装到指定位置。</w:t>
      </w:r>
      <w:r w:rsidR="00304448">
        <w:rPr>
          <w:rFonts w:ascii="宋体" w:hAnsi="宋体" w:cs="宋体" w:hint="eastAsia"/>
          <w:kern w:val="0"/>
          <w:sz w:val="28"/>
          <w:szCs w:val="28"/>
        </w:rPr>
        <w:t>因医院特殊性，安装时间必须遵守采购人规定。</w:t>
      </w:r>
    </w:p>
    <w:p w:rsidR="00FE3EDA" w:rsidRDefault="001C5F83">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2、中标供应商必须将所有探头全部送检（送检费</w:t>
      </w:r>
      <w:r w:rsidR="000E2846">
        <w:rPr>
          <w:rFonts w:ascii="宋体" w:hAnsi="宋体" w:cs="宋体" w:hint="eastAsia"/>
          <w:kern w:val="0"/>
          <w:sz w:val="28"/>
          <w:szCs w:val="28"/>
        </w:rPr>
        <w:t>用</w:t>
      </w:r>
      <w:r>
        <w:rPr>
          <w:rFonts w:ascii="宋体" w:hAnsi="宋体" w:cs="宋体" w:hint="eastAsia"/>
          <w:kern w:val="0"/>
          <w:sz w:val="28"/>
          <w:szCs w:val="28"/>
        </w:rPr>
        <w:t>由中标供应商支付），并提供相应检测报告交采购人后方可进行安装。</w:t>
      </w:r>
    </w:p>
    <w:p w:rsidR="00FE3EDA" w:rsidRDefault="001C5F83">
      <w:pPr>
        <w:spacing w:line="440" w:lineRule="exact"/>
        <w:ind w:firstLineChars="200" w:firstLine="560"/>
        <w:jc w:val="left"/>
        <w:rPr>
          <w:rFonts w:ascii="宋体" w:hAnsi="宋体" w:cs="宋体"/>
          <w:kern w:val="0"/>
          <w:sz w:val="28"/>
          <w:szCs w:val="28"/>
        </w:rPr>
      </w:pPr>
      <w:r>
        <w:rPr>
          <w:rFonts w:ascii="宋体" w:hAnsi="宋体" w:cs="宋体" w:hint="eastAsia"/>
          <w:kern w:val="0"/>
          <w:sz w:val="28"/>
          <w:szCs w:val="28"/>
        </w:rPr>
        <w:t>3、付款方式：根据采购人要求分批按需供货，根据入库验收单双方确认开具正规发票后，</w:t>
      </w:r>
      <w:r>
        <w:rPr>
          <w:rFonts w:ascii="宋体" w:hAnsi="宋体" w:cs="宋体"/>
          <w:sz w:val="28"/>
        </w:rPr>
        <w:t>支付</w:t>
      </w:r>
      <w:r>
        <w:rPr>
          <w:rFonts w:ascii="宋体" w:hAnsi="宋体" w:cs="宋体" w:hint="eastAsia"/>
          <w:sz w:val="28"/>
        </w:rPr>
        <w:t>实际</w:t>
      </w:r>
      <w:r>
        <w:rPr>
          <w:rFonts w:ascii="宋体" w:hAnsi="宋体" w:cs="宋体"/>
          <w:sz w:val="28"/>
        </w:rPr>
        <w:t>金额的</w:t>
      </w:r>
      <w:r>
        <w:rPr>
          <w:rFonts w:eastAsia="Calibri"/>
          <w:sz w:val="28"/>
        </w:rPr>
        <w:t>95%</w:t>
      </w:r>
      <w:r>
        <w:rPr>
          <w:rFonts w:ascii="宋体" w:hAnsi="宋体" w:cs="宋体"/>
          <w:sz w:val="28"/>
        </w:rPr>
        <w:t>，余</w:t>
      </w:r>
      <w:r>
        <w:rPr>
          <w:rFonts w:eastAsia="Calibri"/>
          <w:sz w:val="28"/>
        </w:rPr>
        <w:t>5%</w:t>
      </w:r>
      <w:r>
        <w:rPr>
          <w:rFonts w:ascii="宋体" w:hAnsi="宋体" w:cs="宋体"/>
          <w:sz w:val="28"/>
        </w:rPr>
        <w:t>作为质保金，质保期满</w:t>
      </w:r>
      <w:r>
        <w:rPr>
          <w:rFonts w:eastAsia="Calibri"/>
          <w:sz w:val="28"/>
        </w:rPr>
        <w:t>1</w:t>
      </w:r>
      <w:r>
        <w:rPr>
          <w:rFonts w:ascii="宋体" w:hAnsi="宋体" w:cs="宋体"/>
          <w:sz w:val="28"/>
        </w:rPr>
        <w:t>年后无质量问题，全额支付质保金。</w:t>
      </w:r>
    </w:p>
    <w:p w:rsidR="00FE3EDA" w:rsidRDefault="001C5F83">
      <w:pPr>
        <w:ind w:firstLineChars="200" w:firstLine="560"/>
        <w:jc w:val="left"/>
        <w:rPr>
          <w:rFonts w:ascii="宋体" w:hAnsi="宋体" w:cs="宋体"/>
          <w:kern w:val="0"/>
          <w:sz w:val="28"/>
          <w:szCs w:val="28"/>
        </w:rPr>
      </w:pPr>
      <w:r>
        <w:rPr>
          <w:rFonts w:ascii="宋体" w:hAnsi="宋体" w:cs="宋体" w:hint="eastAsia"/>
          <w:kern w:val="0"/>
          <w:sz w:val="28"/>
          <w:szCs w:val="28"/>
        </w:rPr>
        <w:t>4、若中标商在规定时间内不能向采购人交付规定商品数量及质</w:t>
      </w:r>
      <w:r>
        <w:rPr>
          <w:rFonts w:ascii="宋体" w:hAnsi="宋体" w:cs="宋体" w:hint="eastAsia"/>
          <w:kern w:val="0"/>
          <w:sz w:val="28"/>
          <w:szCs w:val="28"/>
        </w:rPr>
        <w:lastRenderedPageBreak/>
        <w:t>量，次数达3次以上并整改不到位，采购人有权单方面解除合同并取消中标商供货资格。</w:t>
      </w:r>
    </w:p>
    <w:p w:rsidR="00FE3EDA" w:rsidRDefault="001C5F83">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E3EDA">
        <w:tc>
          <w:tcPr>
            <w:tcW w:w="3936" w:type="dxa"/>
            <w:gridSpan w:val="2"/>
            <w:tcBorders>
              <w:top w:val="single" w:sz="4" w:space="0" w:color="auto"/>
              <w:left w:val="single" w:sz="4" w:space="0" w:color="auto"/>
              <w:right w:val="single" w:sz="4" w:space="0" w:color="auto"/>
            </w:tcBorders>
            <w:vAlign w:val="center"/>
          </w:tcPr>
          <w:p w:rsidR="00FE3EDA" w:rsidRDefault="001C5F8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FE3EDA" w:rsidRDefault="001C5F83">
            <w:pPr>
              <w:spacing w:line="460" w:lineRule="exact"/>
              <w:jc w:val="center"/>
              <w:rPr>
                <w:rFonts w:ascii="宋体" w:hAnsi="宋体"/>
                <w:b/>
                <w:sz w:val="24"/>
                <w:szCs w:val="24"/>
              </w:rPr>
            </w:pPr>
            <w:r>
              <w:rPr>
                <w:rFonts w:ascii="宋体" w:hAnsi="宋体" w:hint="eastAsia"/>
                <w:b/>
                <w:sz w:val="24"/>
                <w:szCs w:val="24"/>
              </w:rPr>
              <w:t>评审因素</w:t>
            </w:r>
          </w:p>
        </w:tc>
      </w:tr>
      <w:tr w:rsidR="00FE3EDA">
        <w:tc>
          <w:tcPr>
            <w:tcW w:w="534" w:type="dxa"/>
            <w:vMerge w:val="restart"/>
            <w:tcBorders>
              <w:left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E3EDA">
        <w:tc>
          <w:tcPr>
            <w:tcW w:w="534" w:type="dxa"/>
            <w:vMerge/>
            <w:tcBorders>
              <w:left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E3EDA">
        <w:tc>
          <w:tcPr>
            <w:tcW w:w="534" w:type="dxa"/>
            <w:vMerge/>
            <w:tcBorders>
              <w:left w:val="single" w:sz="4" w:space="0" w:color="auto"/>
              <w:bottom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本项目不接受联合体投标，投标人中标后不允许分包</w:t>
            </w:r>
          </w:p>
        </w:tc>
      </w:tr>
      <w:tr w:rsidR="00FE3EDA">
        <w:tc>
          <w:tcPr>
            <w:tcW w:w="534" w:type="dxa"/>
            <w:vMerge w:val="restart"/>
            <w:tcBorders>
              <w:left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与营业执照等其他证件一致</w:t>
            </w:r>
          </w:p>
        </w:tc>
      </w:tr>
      <w:tr w:rsidR="00FE3EDA">
        <w:tc>
          <w:tcPr>
            <w:tcW w:w="534" w:type="dxa"/>
            <w:vMerge/>
            <w:tcBorders>
              <w:left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E3EDA">
        <w:tc>
          <w:tcPr>
            <w:tcW w:w="534" w:type="dxa"/>
            <w:vMerge/>
            <w:tcBorders>
              <w:left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E3EDA">
        <w:tc>
          <w:tcPr>
            <w:tcW w:w="534" w:type="dxa"/>
            <w:vMerge/>
            <w:tcBorders>
              <w:left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E3EDA">
        <w:tc>
          <w:tcPr>
            <w:tcW w:w="534" w:type="dxa"/>
            <w:vMerge/>
            <w:tcBorders>
              <w:left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360" w:lineRule="exact"/>
              <w:jc w:val="left"/>
              <w:rPr>
                <w:rFonts w:ascii="宋体" w:hAnsi="宋体"/>
                <w:sz w:val="24"/>
              </w:rPr>
            </w:pPr>
            <w:r>
              <w:rPr>
                <w:rFonts w:ascii="宋体" w:hAnsi="宋体" w:hint="eastAsia"/>
                <w:sz w:val="24"/>
              </w:rPr>
              <w:t>符合采购文件要求</w:t>
            </w:r>
          </w:p>
        </w:tc>
      </w:tr>
      <w:tr w:rsidR="00FE3EDA">
        <w:tc>
          <w:tcPr>
            <w:tcW w:w="534" w:type="dxa"/>
            <w:vMerge/>
            <w:tcBorders>
              <w:left w:val="single" w:sz="4" w:space="0" w:color="auto"/>
              <w:bottom w:val="single" w:sz="4" w:space="0" w:color="auto"/>
              <w:right w:val="single" w:sz="4" w:space="0" w:color="auto"/>
            </w:tcBorders>
            <w:vAlign w:val="center"/>
          </w:tcPr>
          <w:p w:rsidR="00FE3EDA" w:rsidRDefault="00FE3ED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FE3EDA" w:rsidRDefault="001C5F83">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FE3EDA" w:rsidRDefault="001C5F83">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FE3EDA" w:rsidRDefault="001C5F83">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FE3EDA" w:rsidRDefault="001C5F83">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FE3EDA" w:rsidRDefault="001C5F83">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FE3EDA" w:rsidRDefault="001C5F8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FE3EDA" w:rsidRDefault="001C5F83">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FE3EDA" w:rsidRDefault="001C5F83">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FE3EDA" w:rsidRDefault="001C5F83">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FE3EDA" w:rsidRDefault="00FE3EDA">
      <w:pPr>
        <w:spacing w:line="340" w:lineRule="exact"/>
        <w:ind w:rightChars="-94" w:right="-197"/>
        <w:rPr>
          <w:rFonts w:ascii="宋体" w:hAnsi="宋体" w:cs="宋体"/>
          <w:color w:val="FF0000"/>
          <w:kern w:val="0"/>
          <w:sz w:val="28"/>
          <w:szCs w:val="28"/>
        </w:rPr>
        <w:sectPr w:rsidR="00FE3EDA">
          <w:pgSz w:w="11906" w:h="16838"/>
          <w:pgMar w:top="1440" w:right="1800" w:bottom="1440" w:left="1800" w:header="851" w:footer="992" w:gutter="0"/>
          <w:cols w:space="720"/>
          <w:docGrid w:type="lines" w:linePitch="312"/>
        </w:sectPr>
      </w:pPr>
    </w:p>
    <w:p w:rsidR="00FE3EDA" w:rsidRDefault="001C5F83">
      <w:pPr>
        <w:pStyle w:val="1"/>
        <w:jc w:val="center"/>
      </w:pPr>
      <w:bookmarkStart w:id="2" w:name="_Toc456291479"/>
      <w:bookmarkStart w:id="3" w:name="_Toc456291537"/>
      <w:bookmarkStart w:id="4" w:name="_Toc456291165"/>
      <w:bookmarkStart w:id="5" w:name="_Toc456291354"/>
      <w:bookmarkStart w:id="6" w:name="_Toc456291260"/>
      <w:bookmarkStart w:id="7" w:name="_Toc462487372"/>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FE3EDA" w:rsidRDefault="00FE3EDA">
      <w:pPr>
        <w:rPr>
          <w:rFonts w:ascii="宋体" w:hAnsi="宋体"/>
        </w:rPr>
      </w:pPr>
    </w:p>
    <w:p w:rsidR="00FE3EDA" w:rsidRDefault="00FE3EDA">
      <w:pPr>
        <w:pStyle w:val="4"/>
        <w:jc w:val="center"/>
        <w:rPr>
          <w:rFonts w:ascii="黑体" w:eastAsia="黑体" w:hAnsi="黑体"/>
          <w:b/>
          <w:bCs/>
          <w:sz w:val="44"/>
          <w:szCs w:val="44"/>
        </w:rPr>
      </w:pPr>
    </w:p>
    <w:p w:rsidR="00FE3EDA" w:rsidRDefault="00FE3EDA">
      <w:pPr>
        <w:pStyle w:val="4"/>
        <w:jc w:val="center"/>
        <w:rPr>
          <w:rFonts w:ascii="黑体" w:eastAsia="黑体" w:hAnsi="黑体"/>
          <w:b/>
          <w:bCs/>
          <w:sz w:val="44"/>
          <w:szCs w:val="44"/>
        </w:rPr>
      </w:pPr>
    </w:p>
    <w:p w:rsidR="00FE3EDA" w:rsidRDefault="00FE3EDA">
      <w:pPr>
        <w:pStyle w:val="4"/>
        <w:rPr>
          <w:rFonts w:ascii="楷体_GB2312" w:eastAsia="楷体_GB2312"/>
          <w:b/>
          <w:bCs/>
          <w:sz w:val="54"/>
        </w:rPr>
      </w:pPr>
    </w:p>
    <w:p w:rsidR="00FE3EDA" w:rsidRDefault="001C5F83">
      <w:pPr>
        <w:pStyle w:val="4"/>
        <w:jc w:val="center"/>
        <w:rPr>
          <w:rFonts w:ascii="黑体" w:eastAsia="黑体" w:hAnsi="黑体"/>
          <w:b/>
          <w:bCs/>
          <w:sz w:val="88"/>
          <w:szCs w:val="88"/>
        </w:rPr>
      </w:pPr>
      <w:r>
        <w:rPr>
          <w:rFonts w:ascii="黑体" w:eastAsia="黑体" w:hAnsi="黑体" w:hint="eastAsia"/>
          <w:b/>
          <w:bCs/>
          <w:sz w:val="88"/>
          <w:szCs w:val="88"/>
        </w:rPr>
        <w:t>投标文件</w:t>
      </w:r>
    </w:p>
    <w:p w:rsidR="00FE3EDA" w:rsidRDefault="00FE3EDA">
      <w:pPr>
        <w:pStyle w:val="4"/>
        <w:spacing w:line="500" w:lineRule="exact"/>
        <w:rPr>
          <w:rFonts w:ascii="楷体_GB2312" w:eastAsia="楷体_GB2312"/>
          <w:b/>
          <w:sz w:val="32"/>
          <w:szCs w:val="32"/>
        </w:rPr>
      </w:pPr>
    </w:p>
    <w:p w:rsidR="00FE3EDA" w:rsidRDefault="00FE3EDA">
      <w:pPr>
        <w:pStyle w:val="4"/>
        <w:spacing w:line="500" w:lineRule="exact"/>
        <w:ind w:firstLineChars="200" w:firstLine="562"/>
        <w:rPr>
          <w:rFonts w:ascii="楷体_GB2312" w:eastAsia="楷体_GB2312"/>
          <w:b/>
          <w:sz w:val="28"/>
        </w:rPr>
      </w:pPr>
    </w:p>
    <w:p w:rsidR="00FE3EDA" w:rsidRDefault="00FE3EDA">
      <w:pPr>
        <w:pStyle w:val="4"/>
        <w:spacing w:line="500" w:lineRule="exact"/>
        <w:ind w:firstLineChars="200" w:firstLine="560"/>
        <w:rPr>
          <w:rFonts w:ascii="楷体_GB2312" w:eastAsia="楷体_GB2312"/>
          <w:sz w:val="28"/>
        </w:rPr>
      </w:pPr>
    </w:p>
    <w:p w:rsidR="00FE3EDA" w:rsidRDefault="00FE3EDA">
      <w:pPr>
        <w:pStyle w:val="4"/>
        <w:spacing w:line="500" w:lineRule="exact"/>
        <w:ind w:firstLineChars="200" w:firstLine="560"/>
        <w:rPr>
          <w:rFonts w:ascii="楷体_GB2312" w:eastAsia="楷体_GB2312"/>
          <w:sz w:val="28"/>
        </w:rPr>
      </w:pPr>
    </w:p>
    <w:p w:rsidR="00FE3EDA" w:rsidRDefault="00FE3EDA">
      <w:pPr>
        <w:pStyle w:val="4"/>
        <w:spacing w:line="500" w:lineRule="exact"/>
        <w:ind w:firstLineChars="200" w:firstLine="560"/>
        <w:rPr>
          <w:rFonts w:ascii="楷体_GB2312" w:eastAsia="楷体_GB2312"/>
          <w:sz w:val="28"/>
        </w:rPr>
      </w:pPr>
    </w:p>
    <w:p w:rsidR="00FE3EDA" w:rsidRDefault="00FE3EDA">
      <w:pPr>
        <w:pStyle w:val="4"/>
        <w:spacing w:line="500" w:lineRule="exact"/>
        <w:ind w:firstLineChars="200" w:firstLine="560"/>
        <w:rPr>
          <w:rFonts w:ascii="楷体_GB2312" w:eastAsia="楷体_GB2312"/>
          <w:sz w:val="28"/>
        </w:rPr>
      </w:pPr>
    </w:p>
    <w:p w:rsidR="00FE3EDA" w:rsidRDefault="00FE3EDA">
      <w:pPr>
        <w:pStyle w:val="4"/>
        <w:spacing w:line="500" w:lineRule="exact"/>
        <w:ind w:firstLineChars="200" w:firstLine="560"/>
        <w:rPr>
          <w:rFonts w:ascii="楷体_GB2312" w:eastAsia="楷体_GB2312"/>
          <w:sz w:val="28"/>
        </w:rPr>
      </w:pPr>
    </w:p>
    <w:p w:rsidR="00FE3EDA" w:rsidRDefault="00FE3EDA">
      <w:pPr>
        <w:pStyle w:val="4"/>
        <w:spacing w:line="500" w:lineRule="exact"/>
        <w:ind w:firstLineChars="200" w:firstLine="560"/>
        <w:rPr>
          <w:rFonts w:ascii="楷体_GB2312" w:eastAsia="楷体_GB2312"/>
          <w:sz w:val="28"/>
        </w:rPr>
      </w:pPr>
    </w:p>
    <w:p w:rsidR="00FE3EDA" w:rsidRDefault="001C5F83">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FE3EDA" w:rsidRDefault="001C5F8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FE3EDA" w:rsidRDefault="001C5F83">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FE3EDA" w:rsidRDefault="001C5F83">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FE3EDA" w:rsidRDefault="00FE3EDA">
      <w:pPr>
        <w:ind w:leftChars="-67" w:left="-141" w:rightChars="-94" w:right="-197" w:firstLineChars="200" w:firstLine="883"/>
        <w:jc w:val="center"/>
        <w:rPr>
          <w:rFonts w:ascii="宋体" w:hAnsi="宋体"/>
          <w:b/>
          <w:sz w:val="44"/>
        </w:rPr>
      </w:pPr>
    </w:p>
    <w:p w:rsidR="00FE3EDA" w:rsidRDefault="00FE3EDA">
      <w:pPr>
        <w:ind w:leftChars="-67" w:left="-141" w:rightChars="-94" w:right="-197" w:firstLineChars="200" w:firstLine="883"/>
        <w:jc w:val="center"/>
        <w:rPr>
          <w:rFonts w:ascii="宋体" w:hAnsi="宋体"/>
          <w:b/>
          <w:sz w:val="44"/>
        </w:rPr>
      </w:pPr>
    </w:p>
    <w:p w:rsidR="00FE3EDA" w:rsidRDefault="00FE3EDA">
      <w:pPr>
        <w:ind w:leftChars="-67" w:left="-141" w:rightChars="-94" w:right="-197" w:firstLineChars="200" w:firstLine="883"/>
        <w:jc w:val="center"/>
        <w:rPr>
          <w:rFonts w:ascii="宋体" w:hAnsi="宋体"/>
          <w:b/>
          <w:sz w:val="44"/>
        </w:rPr>
      </w:pPr>
    </w:p>
    <w:p w:rsidR="00FE3EDA" w:rsidRDefault="001C5F83">
      <w:pPr>
        <w:spacing w:line="360" w:lineRule="auto"/>
        <w:jc w:val="center"/>
        <w:rPr>
          <w:rFonts w:ascii="宋体" w:hAnsi="宋体"/>
          <w:b/>
          <w:sz w:val="28"/>
        </w:rPr>
      </w:pPr>
      <w:r>
        <w:rPr>
          <w:rFonts w:ascii="宋体" w:hAnsi="宋体" w:hint="eastAsia"/>
          <w:b/>
          <w:sz w:val="28"/>
        </w:rPr>
        <w:lastRenderedPageBreak/>
        <w:t>法定代表人资格证明书</w:t>
      </w:r>
    </w:p>
    <w:p w:rsidR="00FE3EDA" w:rsidRDefault="00FE3EDA">
      <w:pPr>
        <w:spacing w:line="360" w:lineRule="auto"/>
        <w:rPr>
          <w:rFonts w:ascii="宋体" w:hAnsi="宋体"/>
          <w:sz w:val="24"/>
        </w:rPr>
      </w:pPr>
    </w:p>
    <w:p w:rsidR="00FE3EDA" w:rsidRDefault="001C5F83">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FE3EDA" w:rsidRDefault="001C5F83">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3EDA" w:rsidRDefault="001C5F8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3EDA">
        <w:trPr>
          <w:trHeight w:val="2988"/>
        </w:trPr>
        <w:tc>
          <w:tcPr>
            <w:tcW w:w="6804" w:type="dxa"/>
            <w:tcBorders>
              <w:top w:val="single" w:sz="4" w:space="0" w:color="auto"/>
              <w:left w:val="single" w:sz="4" w:space="0" w:color="auto"/>
              <w:bottom w:val="single" w:sz="4" w:space="0" w:color="auto"/>
              <w:right w:val="single" w:sz="4" w:space="0" w:color="auto"/>
            </w:tcBorders>
          </w:tcPr>
          <w:p w:rsidR="00FE3EDA" w:rsidRDefault="00FE3EDA">
            <w:pPr>
              <w:pStyle w:val="000"/>
              <w:adjustRightInd w:val="0"/>
              <w:snapToGrid w:val="0"/>
              <w:spacing w:line="500" w:lineRule="exact"/>
              <w:jc w:val="center"/>
              <w:rPr>
                <w:rFonts w:ascii="宋体" w:hAnsi="宋体"/>
                <w:szCs w:val="28"/>
              </w:rPr>
            </w:pPr>
          </w:p>
          <w:p w:rsidR="00FE3EDA" w:rsidRDefault="001C5F8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FE3EDA" w:rsidRDefault="00FE3EDA">
            <w:pPr>
              <w:pStyle w:val="000"/>
              <w:adjustRightInd w:val="0"/>
              <w:snapToGrid w:val="0"/>
              <w:spacing w:line="500" w:lineRule="exact"/>
              <w:jc w:val="center"/>
              <w:rPr>
                <w:rFonts w:ascii="宋体" w:hAnsi="宋体"/>
                <w:szCs w:val="28"/>
              </w:rPr>
            </w:pPr>
          </w:p>
        </w:tc>
      </w:tr>
    </w:tbl>
    <w:p w:rsidR="00FE3EDA" w:rsidRDefault="00FE3EDA">
      <w:pPr>
        <w:pStyle w:val="000"/>
        <w:adjustRightInd w:val="0"/>
        <w:snapToGrid w:val="0"/>
        <w:spacing w:line="500" w:lineRule="exact"/>
        <w:rPr>
          <w:rFonts w:ascii="宋体" w:hAnsi="宋体"/>
          <w:szCs w:val="28"/>
        </w:rPr>
      </w:pP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FE3EDA" w:rsidRDefault="001C5F83">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3EDA" w:rsidRDefault="00FE3EDA">
      <w:pPr>
        <w:spacing w:line="360" w:lineRule="auto"/>
        <w:jc w:val="right"/>
        <w:rPr>
          <w:rFonts w:ascii="宋体" w:hAnsi="宋体"/>
          <w:sz w:val="24"/>
        </w:rPr>
      </w:pPr>
    </w:p>
    <w:p w:rsidR="00FE3EDA" w:rsidRDefault="001C5F83">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FE3EDA" w:rsidRDefault="00FE3EDA">
      <w:pPr>
        <w:spacing w:line="360" w:lineRule="auto"/>
        <w:jc w:val="right"/>
        <w:rPr>
          <w:rFonts w:ascii="宋体" w:hAnsi="宋体"/>
          <w:sz w:val="24"/>
        </w:rPr>
        <w:sectPr w:rsidR="00FE3EDA">
          <w:pgSz w:w="11906" w:h="16838"/>
          <w:pgMar w:top="1440" w:right="1800" w:bottom="1440" w:left="1800" w:header="851" w:footer="992" w:gutter="0"/>
          <w:cols w:space="720"/>
          <w:docGrid w:type="lines" w:linePitch="312"/>
        </w:sectPr>
      </w:pPr>
    </w:p>
    <w:p w:rsidR="00FE3EDA" w:rsidRDefault="001C5F83">
      <w:pPr>
        <w:pStyle w:val="300"/>
      </w:pPr>
      <w:r>
        <w:rPr>
          <w:rFonts w:hint="eastAsia"/>
        </w:rPr>
        <w:lastRenderedPageBreak/>
        <w:t xml:space="preserve">单位负责人资格证明文件 </w:t>
      </w:r>
    </w:p>
    <w:p w:rsidR="00FE3EDA" w:rsidRDefault="001C5F8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3EDA" w:rsidRDefault="001C5F8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FE3EDA" w:rsidRDefault="001C5F83" w:rsidP="00E307C3">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FE3EDA" w:rsidRDefault="001C5F83" w:rsidP="00E307C3">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FE3EDA" w:rsidRDefault="001C5F83" w:rsidP="00E307C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3EDA" w:rsidRDefault="001C5F83" w:rsidP="00E307C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3EDA" w:rsidRDefault="001C5F83" w:rsidP="00E307C3">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3EDA" w:rsidRDefault="001C5F8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3EDA">
        <w:trPr>
          <w:trHeight w:val="2988"/>
        </w:trPr>
        <w:tc>
          <w:tcPr>
            <w:tcW w:w="6804" w:type="dxa"/>
            <w:tcBorders>
              <w:top w:val="single" w:sz="4" w:space="0" w:color="auto"/>
              <w:left w:val="single" w:sz="4" w:space="0" w:color="auto"/>
              <w:bottom w:val="single" w:sz="4" w:space="0" w:color="auto"/>
              <w:right w:val="single" w:sz="4" w:space="0" w:color="auto"/>
            </w:tcBorders>
          </w:tcPr>
          <w:p w:rsidR="00FE3EDA" w:rsidRDefault="00FE3EDA">
            <w:pPr>
              <w:pStyle w:val="000"/>
              <w:adjustRightInd w:val="0"/>
              <w:snapToGrid w:val="0"/>
              <w:spacing w:line="500" w:lineRule="exact"/>
              <w:jc w:val="center"/>
              <w:rPr>
                <w:rFonts w:ascii="宋体" w:hAnsi="宋体"/>
                <w:szCs w:val="28"/>
              </w:rPr>
            </w:pPr>
          </w:p>
          <w:p w:rsidR="00FE3EDA" w:rsidRDefault="001C5F8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FE3EDA" w:rsidRDefault="00FE3EDA">
            <w:pPr>
              <w:pStyle w:val="000"/>
              <w:adjustRightInd w:val="0"/>
              <w:snapToGrid w:val="0"/>
              <w:spacing w:line="500" w:lineRule="exact"/>
              <w:jc w:val="center"/>
              <w:rPr>
                <w:rFonts w:ascii="宋体" w:hAnsi="宋体"/>
                <w:szCs w:val="28"/>
              </w:rPr>
            </w:pPr>
          </w:p>
        </w:tc>
      </w:tr>
    </w:tbl>
    <w:p w:rsidR="00FE3EDA" w:rsidRDefault="00FE3EDA">
      <w:pPr>
        <w:pStyle w:val="000"/>
        <w:adjustRightInd w:val="0"/>
        <w:snapToGrid w:val="0"/>
        <w:spacing w:line="500" w:lineRule="exact"/>
        <w:rPr>
          <w:rFonts w:ascii="宋体" w:hAnsi="宋体"/>
          <w:szCs w:val="28"/>
        </w:rPr>
      </w:pPr>
    </w:p>
    <w:p w:rsidR="00FE3EDA" w:rsidRDefault="001C5F8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FE3EDA" w:rsidRDefault="001C5F83" w:rsidP="00E307C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FE3EDA" w:rsidRDefault="001C5F83">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3EDA" w:rsidRDefault="00FE3EDA">
      <w:pPr>
        <w:spacing w:line="360" w:lineRule="auto"/>
        <w:jc w:val="right"/>
        <w:rPr>
          <w:rFonts w:ascii="宋体" w:hAnsi="宋体"/>
          <w:sz w:val="24"/>
        </w:rPr>
      </w:pPr>
    </w:p>
    <w:p w:rsidR="00FE3EDA" w:rsidRDefault="001C5F83">
      <w:pPr>
        <w:spacing w:line="360" w:lineRule="auto"/>
        <w:jc w:val="center"/>
        <w:rPr>
          <w:rFonts w:ascii="宋体" w:hAnsi="宋体"/>
          <w:b/>
          <w:sz w:val="28"/>
          <w:szCs w:val="28"/>
        </w:rPr>
        <w:sectPr w:rsidR="00FE3ED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FE3EDA" w:rsidRDefault="001C5F83">
      <w:pPr>
        <w:pStyle w:val="300"/>
      </w:pPr>
      <w:r>
        <w:rPr>
          <w:rFonts w:hint="eastAsia"/>
        </w:rPr>
        <w:lastRenderedPageBreak/>
        <w:t xml:space="preserve">自然人资格证明文件 </w:t>
      </w:r>
    </w:p>
    <w:p w:rsidR="00FE3EDA" w:rsidRDefault="001C5F83">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3EDA" w:rsidRDefault="001C5F83">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FE3EDA" w:rsidRDefault="001C5F83" w:rsidP="00E307C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FE3EDA" w:rsidRDefault="001C5F83" w:rsidP="00E307C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FE3EDA" w:rsidRDefault="001C5F83" w:rsidP="00E307C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FE3EDA" w:rsidRDefault="001C5F83" w:rsidP="00E307C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FE3EDA" w:rsidRDefault="001C5F83" w:rsidP="00E307C3">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FE3EDA" w:rsidRDefault="001C5F83">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E3EDA">
        <w:trPr>
          <w:trHeight w:val="2988"/>
        </w:trPr>
        <w:tc>
          <w:tcPr>
            <w:tcW w:w="6804" w:type="dxa"/>
            <w:tcBorders>
              <w:top w:val="single" w:sz="4" w:space="0" w:color="auto"/>
              <w:left w:val="single" w:sz="4" w:space="0" w:color="auto"/>
              <w:bottom w:val="single" w:sz="4" w:space="0" w:color="auto"/>
              <w:right w:val="single" w:sz="4" w:space="0" w:color="auto"/>
            </w:tcBorders>
          </w:tcPr>
          <w:p w:rsidR="00FE3EDA" w:rsidRDefault="00FE3EDA">
            <w:pPr>
              <w:pStyle w:val="000"/>
              <w:adjustRightInd w:val="0"/>
              <w:snapToGrid w:val="0"/>
              <w:spacing w:line="500" w:lineRule="exact"/>
              <w:jc w:val="center"/>
              <w:rPr>
                <w:rFonts w:ascii="宋体" w:hAnsi="宋体"/>
                <w:szCs w:val="28"/>
              </w:rPr>
            </w:pPr>
          </w:p>
          <w:p w:rsidR="00FE3EDA" w:rsidRDefault="001C5F8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FE3EDA" w:rsidRDefault="00FE3EDA">
            <w:pPr>
              <w:pStyle w:val="000"/>
              <w:adjustRightInd w:val="0"/>
              <w:snapToGrid w:val="0"/>
              <w:spacing w:line="500" w:lineRule="exact"/>
              <w:jc w:val="center"/>
              <w:rPr>
                <w:rFonts w:ascii="宋体" w:hAnsi="宋体"/>
                <w:szCs w:val="28"/>
              </w:rPr>
            </w:pPr>
          </w:p>
        </w:tc>
      </w:tr>
    </w:tbl>
    <w:p w:rsidR="00FE3EDA" w:rsidRDefault="00FE3EDA">
      <w:pPr>
        <w:pStyle w:val="000"/>
        <w:adjustRightInd w:val="0"/>
        <w:snapToGrid w:val="0"/>
        <w:spacing w:line="500" w:lineRule="exact"/>
        <w:ind w:left="0" w:firstLine="0"/>
        <w:rPr>
          <w:rFonts w:ascii="宋体" w:hAnsi="宋体"/>
          <w:szCs w:val="28"/>
        </w:rPr>
      </w:pPr>
    </w:p>
    <w:p w:rsidR="00FE3EDA" w:rsidRDefault="001C5F83">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FE3EDA" w:rsidRDefault="001C5F83" w:rsidP="00E307C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FE3EDA" w:rsidRDefault="001C5F83" w:rsidP="00E307C3">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FE3EDA" w:rsidRDefault="00FE3EDA">
      <w:pPr>
        <w:pStyle w:val="300"/>
        <w:jc w:val="both"/>
        <w:rPr>
          <w:b w:val="0"/>
        </w:rPr>
      </w:pPr>
    </w:p>
    <w:p w:rsidR="00FE3EDA" w:rsidRDefault="001C5F83">
      <w:pPr>
        <w:pStyle w:val="30"/>
        <w:rPr>
          <w:sz w:val="28"/>
          <w:szCs w:val="28"/>
        </w:rPr>
        <w:sectPr w:rsidR="00FE3ED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FE3EDA" w:rsidRDefault="001C5F83">
      <w:pPr>
        <w:pStyle w:val="300"/>
      </w:pPr>
      <w:r>
        <w:rPr>
          <w:rFonts w:hint="eastAsia"/>
        </w:rPr>
        <w:lastRenderedPageBreak/>
        <w:t>授权委托书</w:t>
      </w:r>
    </w:p>
    <w:p w:rsidR="00FE3EDA" w:rsidRDefault="001C5F83">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FE3EDA" w:rsidRDefault="001C5F83">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FE3EDA" w:rsidRDefault="001C5F83">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FE3EDA" w:rsidRDefault="001C5F83" w:rsidP="00E307C3">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FE3EDA" w:rsidRDefault="001C5F83" w:rsidP="00E307C3">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FE3EDA" w:rsidRDefault="001C5F83">
      <w:pPr>
        <w:pStyle w:val="000"/>
        <w:spacing w:before="0" w:after="0" w:line="240" w:lineRule="auto"/>
        <w:ind w:left="0" w:firstLine="0"/>
        <w:rPr>
          <w:rFonts w:ascii="宋体" w:hAnsi="宋体"/>
          <w:szCs w:val="28"/>
        </w:rPr>
      </w:pPr>
      <w:r>
        <w:rPr>
          <w:rFonts w:ascii="宋体" w:hAnsi="宋体" w:hint="eastAsia"/>
          <w:szCs w:val="28"/>
        </w:rPr>
        <w:t>附：</w:t>
      </w:r>
    </w:p>
    <w:p w:rsidR="00FE3EDA" w:rsidRDefault="001C5F83">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FE3EDA" w:rsidRDefault="001C5F83">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E3EDA">
        <w:trPr>
          <w:trHeight w:val="3862"/>
        </w:trPr>
        <w:tc>
          <w:tcPr>
            <w:tcW w:w="7663" w:type="dxa"/>
            <w:tcBorders>
              <w:top w:val="single" w:sz="4" w:space="0" w:color="auto"/>
              <w:left w:val="single" w:sz="4" w:space="0" w:color="auto"/>
              <w:bottom w:val="single" w:sz="4" w:space="0" w:color="auto"/>
              <w:right w:val="single" w:sz="4" w:space="0" w:color="auto"/>
            </w:tcBorders>
          </w:tcPr>
          <w:p w:rsidR="00FE3EDA" w:rsidRDefault="001C5F83">
            <w:pPr>
              <w:pStyle w:val="000"/>
              <w:spacing w:line="500" w:lineRule="exact"/>
              <w:rPr>
                <w:rFonts w:ascii="宋体" w:hAnsi="宋体"/>
                <w:szCs w:val="28"/>
              </w:rPr>
            </w:pPr>
            <w:r>
              <w:rPr>
                <w:rFonts w:ascii="宋体" w:hAnsi="宋体" w:hint="eastAsia"/>
                <w:szCs w:val="28"/>
              </w:rPr>
              <w:t>粘贴被授权人身份证（扫描件）</w:t>
            </w:r>
          </w:p>
          <w:p w:rsidR="00FE3EDA" w:rsidRDefault="00FE3EDA">
            <w:pPr>
              <w:pStyle w:val="000"/>
              <w:spacing w:line="500" w:lineRule="exact"/>
              <w:rPr>
                <w:rFonts w:ascii="宋体" w:hAnsi="宋体"/>
                <w:szCs w:val="28"/>
              </w:rPr>
            </w:pPr>
          </w:p>
        </w:tc>
      </w:tr>
    </w:tbl>
    <w:p w:rsidR="00FE3EDA" w:rsidRDefault="001C5F83">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FE3EDA" w:rsidSect="00FE3ED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29" w:rsidRDefault="00E32629" w:rsidP="00E307C3">
      <w:r>
        <w:separator/>
      </w:r>
    </w:p>
  </w:endnote>
  <w:endnote w:type="continuationSeparator" w:id="0">
    <w:p w:rsidR="00E32629" w:rsidRDefault="00E32629" w:rsidP="00E3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29" w:rsidRDefault="00E32629" w:rsidP="00E307C3">
      <w:r>
        <w:separator/>
      </w:r>
    </w:p>
  </w:footnote>
  <w:footnote w:type="continuationSeparator" w:id="0">
    <w:p w:rsidR="00E32629" w:rsidRDefault="00E32629" w:rsidP="00E30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4027"/>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05B0"/>
    <w:rsid w:val="000D2274"/>
    <w:rsid w:val="000D259A"/>
    <w:rsid w:val="000E1758"/>
    <w:rsid w:val="000E2846"/>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5F83"/>
    <w:rsid w:val="001C66E0"/>
    <w:rsid w:val="001D682D"/>
    <w:rsid w:val="001F1AD5"/>
    <w:rsid w:val="001F4223"/>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2F4AAC"/>
    <w:rsid w:val="00301986"/>
    <w:rsid w:val="00301DE8"/>
    <w:rsid w:val="0030444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27AA"/>
    <w:rsid w:val="00573DED"/>
    <w:rsid w:val="00586638"/>
    <w:rsid w:val="00596F9C"/>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55459"/>
    <w:rsid w:val="0086006D"/>
    <w:rsid w:val="008626CA"/>
    <w:rsid w:val="00865443"/>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85237"/>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5E6F"/>
    <w:rsid w:val="00C37198"/>
    <w:rsid w:val="00C40604"/>
    <w:rsid w:val="00C60BD0"/>
    <w:rsid w:val="00C70B90"/>
    <w:rsid w:val="00C755D3"/>
    <w:rsid w:val="00C82236"/>
    <w:rsid w:val="00C8699A"/>
    <w:rsid w:val="00C94673"/>
    <w:rsid w:val="00C96707"/>
    <w:rsid w:val="00CA3E2D"/>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07C3"/>
    <w:rsid w:val="00E31918"/>
    <w:rsid w:val="00E32629"/>
    <w:rsid w:val="00E36F05"/>
    <w:rsid w:val="00E44DE9"/>
    <w:rsid w:val="00E44F82"/>
    <w:rsid w:val="00E50BF9"/>
    <w:rsid w:val="00E648DA"/>
    <w:rsid w:val="00E72AAB"/>
    <w:rsid w:val="00EA32FA"/>
    <w:rsid w:val="00EC0674"/>
    <w:rsid w:val="00EC6091"/>
    <w:rsid w:val="00EC6C82"/>
    <w:rsid w:val="00ED0C25"/>
    <w:rsid w:val="00EE2B31"/>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4198"/>
    <w:rsid w:val="00FA58E6"/>
    <w:rsid w:val="00FB6AA0"/>
    <w:rsid w:val="00FC2387"/>
    <w:rsid w:val="00FD747B"/>
    <w:rsid w:val="00FE3EDA"/>
    <w:rsid w:val="0493138A"/>
    <w:rsid w:val="21CE5C66"/>
    <w:rsid w:val="427065EA"/>
    <w:rsid w:val="43E71CB5"/>
    <w:rsid w:val="6F5E0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357403-E3A0-4ECE-B395-54E531AB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EDA"/>
    <w:pPr>
      <w:widowControl w:val="0"/>
      <w:jc w:val="both"/>
    </w:pPr>
    <w:rPr>
      <w:rFonts w:ascii="Calibri" w:hAnsi="Calibri" w:cs="Calibri"/>
      <w:kern w:val="2"/>
      <w:sz w:val="21"/>
      <w:szCs w:val="21"/>
    </w:rPr>
  </w:style>
  <w:style w:type="paragraph" w:styleId="1">
    <w:name w:val="heading 1"/>
    <w:basedOn w:val="a"/>
    <w:next w:val="a"/>
    <w:link w:val="1Char"/>
    <w:qFormat/>
    <w:locked/>
    <w:rsid w:val="00FE3EDA"/>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FE3EDA"/>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FE3EDA"/>
    <w:rPr>
      <w:rFonts w:ascii="宋体" w:hAnsi="Courier New" w:cs="Times New Roman"/>
    </w:rPr>
  </w:style>
  <w:style w:type="paragraph" w:styleId="a4">
    <w:name w:val="Balloon Text"/>
    <w:basedOn w:val="a"/>
    <w:link w:val="Char0"/>
    <w:uiPriority w:val="99"/>
    <w:semiHidden/>
    <w:rsid w:val="00FE3EDA"/>
    <w:rPr>
      <w:rFonts w:ascii="Times New Roman" w:hAnsi="Times New Roman" w:cs="Times New Roman"/>
      <w:kern w:val="0"/>
      <w:sz w:val="18"/>
      <w:szCs w:val="18"/>
    </w:rPr>
  </w:style>
  <w:style w:type="paragraph" w:styleId="a5">
    <w:name w:val="footer"/>
    <w:basedOn w:val="a"/>
    <w:link w:val="Char1"/>
    <w:uiPriority w:val="99"/>
    <w:rsid w:val="00FE3EDA"/>
    <w:pPr>
      <w:tabs>
        <w:tab w:val="center" w:pos="4153"/>
        <w:tab w:val="right" w:pos="8306"/>
      </w:tabs>
      <w:snapToGrid w:val="0"/>
      <w:jc w:val="left"/>
    </w:pPr>
    <w:rPr>
      <w:rFonts w:cs="Times New Roman"/>
      <w:kern w:val="0"/>
      <w:sz w:val="18"/>
      <w:szCs w:val="18"/>
    </w:rPr>
  </w:style>
  <w:style w:type="paragraph" w:styleId="a6">
    <w:name w:val="header"/>
    <w:basedOn w:val="a"/>
    <w:link w:val="Char2"/>
    <w:uiPriority w:val="99"/>
    <w:rsid w:val="00FE3EDA"/>
    <w:pPr>
      <w:pBdr>
        <w:bottom w:val="single" w:sz="6" w:space="1" w:color="auto"/>
      </w:pBdr>
      <w:tabs>
        <w:tab w:val="center" w:pos="4153"/>
        <w:tab w:val="right" w:pos="8306"/>
      </w:tabs>
      <w:snapToGrid w:val="0"/>
      <w:jc w:val="center"/>
    </w:pPr>
    <w:rPr>
      <w:rFonts w:cs="Times New Roman"/>
      <w:kern w:val="0"/>
      <w:sz w:val="18"/>
      <w:szCs w:val="18"/>
    </w:rPr>
  </w:style>
  <w:style w:type="paragraph" w:styleId="a7">
    <w:name w:val="Normal (Web)"/>
    <w:basedOn w:val="a"/>
    <w:uiPriority w:val="99"/>
    <w:qFormat/>
    <w:rsid w:val="00FE3EDA"/>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FE3ED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FE3EDA"/>
    <w:rPr>
      <w:b/>
      <w:bCs/>
    </w:rPr>
  </w:style>
  <w:style w:type="character" w:customStyle="1" w:styleId="2Char">
    <w:name w:val="标题 2 Char"/>
    <w:link w:val="2"/>
    <w:uiPriority w:val="99"/>
    <w:qFormat/>
    <w:locked/>
    <w:rsid w:val="00FE3EDA"/>
    <w:rPr>
      <w:rFonts w:ascii="Cambria" w:eastAsia="宋体" w:hAnsi="Cambria" w:cs="Cambria"/>
      <w:b/>
      <w:bCs/>
      <w:sz w:val="32"/>
      <w:szCs w:val="32"/>
    </w:rPr>
  </w:style>
  <w:style w:type="character" w:customStyle="1" w:styleId="Char2">
    <w:name w:val="页眉 Char"/>
    <w:link w:val="a6"/>
    <w:uiPriority w:val="99"/>
    <w:qFormat/>
    <w:locked/>
    <w:rsid w:val="00FE3EDA"/>
    <w:rPr>
      <w:sz w:val="18"/>
      <w:szCs w:val="18"/>
    </w:rPr>
  </w:style>
  <w:style w:type="character" w:customStyle="1" w:styleId="Char1">
    <w:name w:val="页脚 Char"/>
    <w:link w:val="a5"/>
    <w:uiPriority w:val="99"/>
    <w:locked/>
    <w:rsid w:val="00FE3EDA"/>
    <w:rPr>
      <w:sz w:val="18"/>
      <w:szCs w:val="18"/>
    </w:rPr>
  </w:style>
  <w:style w:type="paragraph" w:styleId="aa">
    <w:name w:val="List Paragraph"/>
    <w:basedOn w:val="a"/>
    <w:link w:val="Char3"/>
    <w:uiPriority w:val="99"/>
    <w:qFormat/>
    <w:rsid w:val="00FE3EDA"/>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sid w:val="00FE3EDA"/>
    <w:rPr>
      <w:rFonts w:ascii="Times New Roman" w:eastAsia="宋体" w:hAnsi="Times New Roman" w:cs="Times New Roman"/>
      <w:sz w:val="20"/>
      <w:szCs w:val="20"/>
    </w:rPr>
  </w:style>
  <w:style w:type="character" w:customStyle="1" w:styleId="Char0">
    <w:name w:val="批注框文本 Char"/>
    <w:link w:val="a4"/>
    <w:uiPriority w:val="99"/>
    <w:semiHidden/>
    <w:locked/>
    <w:rsid w:val="00FE3EDA"/>
    <w:rPr>
      <w:rFonts w:ascii="Times New Roman" w:eastAsia="宋体" w:hAnsi="Times New Roman" w:cs="Times New Roman"/>
      <w:sz w:val="18"/>
      <w:szCs w:val="18"/>
    </w:rPr>
  </w:style>
  <w:style w:type="paragraph" w:customStyle="1" w:styleId="Char2CharCharChar">
    <w:name w:val="Char2 Char Char Char"/>
    <w:basedOn w:val="a"/>
    <w:uiPriority w:val="99"/>
    <w:rsid w:val="00FE3EDA"/>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FE3EDA"/>
    <w:rPr>
      <w:rFonts w:ascii="微软雅黑" w:eastAsia="微软雅黑" w:hAnsi="微软雅黑" w:cs="微软雅黑"/>
      <w:color w:val="000000"/>
      <w:sz w:val="20"/>
      <w:szCs w:val="20"/>
      <w:u w:val="none"/>
    </w:rPr>
  </w:style>
  <w:style w:type="character" w:customStyle="1" w:styleId="font71">
    <w:name w:val="font71"/>
    <w:uiPriority w:val="99"/>
    <w:qFormat/>
    <w:rsid w:val="00FE3EDA"/>
    <w:rPr>
      <w:rFonts w:ascii="宋体" w:eastAsia="宋体" w:hAnsi="宋体" w:cs="宋体"/>
      <w:color w:val="000000"/>
      <w:sz w:val="20"/>
      <w:szCs w:val="20"/>
      <w:u w:val="none"/>
    </w:rPr>
  </w:style>
  <w:style w:type="character" w:customStyle="1" w:styleId="Char">
    <w:name w:val="纯文本 Char"/>
    <w:link w:val="a3"/>
    <w:qFormat/>
    <w:rsid w:val="00FE3EDA"/>
    <w:rPr>
      <w:rFonts w:ascii="宋体" w:hAnsi="Courier New" w:cs="Courier New"/>
      <w:kern w:val="2"/>
      <w:sz w:val="21"/>
      <w:szCs w:val="21"/>
    </w:rPr>
  </w:style>
  <w:style w:type="character" w:customStyle="1" w:styleId="1Char">
    <w:name w:val="标题 1 Char"/>
    <w:link w:val="1"/>
    <w:qFormat/>
    <w:rsid w:val="00FE3EDA"/>
    <w:rPr>
      <w:rFonts w:cs="Calibri"/>
      <w:b/>
      <w:bCs/>
      <w:kern w:val="44"/>
      <w:sz w:val="44"/>
      <w:szCs w:val="44"/>
    </w:rPr>
  </w:style>
  <w:style w:type="paragraph" w:customStyle="1" w:styleId="4">
    <w:name w:val="正文_4"/>
    <w:qFormat/>
    <w:rsid w:val="00FE3EDA"/>
    <w:pPr>
      <w:widowControl w:val="0"/>
    </w:pPr>
    <w:rPr>
      <w:rFonts w:ascii="等线" w:hAnsi="等线"/>
      <w:kern w:val="2"/>
      <w:sz w:val="24"/>
      <w:szCs w:val="22"/>
    </w:rPr>
  </w:style>
  <w:style w:type="paragraph" w:customStyle="1" w:styleId="00">
    <w:name w:val="正文_0_0"/>
    <w:qFormat/>
    <w:rsid w:val="00FE3EDA"/>
    <w:pPr>
      <w:widowControl w:val="0"/>
      <w:jc w:val="both"/>
    </w:pPr>
    <w:rPr>
      <w:rFonts w:ascii="Calibri" w:hAnsi="Calibri"/>
      <w:kern w:val="2"/>
      <w:sz w:val="21"/>
      <w:szCs w:val="22"/>
    </w:rPr>
  </w:style>
  <w:style w:type="paragraph" w:customStyle="1" w:styleId="300">
    <w:name w:val="标题 3_0_0"/>
    <w:basedOn w:val="000"/>
    <w:next w:val="000"/>
    <w:qFormat/>
    <w:rsid w:val="00FE3EDA"/>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FE3EDA"/>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rsid w:val="00FE3EDA"/>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F9B74-C795-49D3-B86F-E628DDE8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11</Pages>
  <Words>728</Words>
  <Characters>4153</Characters>
  <Application>Microsoft Office Word</Application>
  <DocSecurity>0</DocSecurity>
  <Lines>34</Lines>
  <Paragraphs>9</Paragraphs>
  <ScaleCrop>false</ScaleCrop>
  <Company>Microsoft</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2021-09-23T00:57:00Z</dcterms:created>
  <dcterms:modified xsi:type="dcterms:W3CDTF">2021-09-26T01:01:00Z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