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1D0E4"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367AD8C"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0B798AEF" w14:textId="5E45CD9C"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6621DE">
        <w:rPr>
          <w:rFonts w:ascii="宋体" w:hAnsi="宋体" w:cs="宋体" w:hint="eastAsia"/>
          <w:kern w:val="0"/>
          <w:sz w:val="28"/>
        </w:rPr>
        <w:t>市</w:t>
      </w:r>
      <w:r w:rsidRPr="00F53C59">
        <w:rPr>
          <w:rFonts w:ascii="宋体" w:hAnsi="宋体" w:cs="宋体" w:hint="eastAsia"/>
          <w:kern w:val="0"/>
          <w:sz w:val="28"/>
        </w:rPr>
        <w:t>中心人民医院</w:t>
      </w:r>
      <w:r w:rsidR="00EC3D24" w:rsidRPr="00EC3D24">
        <w:rPr>
          <w:rFonts w:ascii="宋体" w:hAnsi="宋体" w:cs="宋体" w:hint="eastAsia"/>
          <w:kern w:val="0"/>
          <w:sz w:val="28"/>
        </w:rPr>
        <w:t>病理系统设备接入定制开发服务项目</w:t>
      </w:r>
      <w:r w:rsidRPr="00F53C59">
        <w:rPr>
          <w:rFonts w:ascii="宋体" w:hAnsi="宋体" w:cs="宋体" w:hint="eastAsia"/>
          <w:kern w:val="0"/>
          <w:sz w:val="28"/>
        </w:rPr>
        <w:t>拟采用单一来源方式采购，该项目拟由</w:t>
      </w:r>
      <w:r w:rsidR="00F477A0" w:rsidRPr="00F477A0">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提供。现将有关情况向潜在政府采购供应商征求意见，公示内容如下：</w:t>
      </w:r>
    </w:p>
    <w:p w14:paraId="50D3B9B5" w14:textId="0EC0B43D"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310EEB">
        <w:rPr>
          <w:rFonts w:ascii="宋体" w:hAnsi="宋体" w:cs="宋体"/>
          <w:kern w:val="0"/>
          <w:sz w:val="28"/>
        </w:rPr>
        <w:t>1</w:t>
      </w:r>
      <w:r w:rsidRPr="00132524">
        <w:rPr>
          <w:rFonts w:ascii="宋体" w:hAnsi="宋体" w:cs="宋体"/>
          <w:kern w:val="0"/>
          <w:sz w:val="28"/>
        </w:rPr>
        <w:t>-</w:t>
      </w:r>
      <w:r w:rsidR="00EC3D24">
        <w:rPr>
          <w:rFonts w:ascii="宋体" w:hAnsi="宋体" w:cs="宋体"/>
          <w:kern w:val="0"/>
          <w:sz w:val="28"/>
        </w:rPr>
        <w:t>85</w:t>
      </w:r>
    </w:p>
    <w:p w14:paraId="65882826" w14:textId="7FC242BB"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EC3D24" w:rsidRPr="00EC3D24">
        <w:rPr>
          <w:rFonts w:ascii="宋体" w:hAnsi="宋体" w:cs="宋体" w:hint="eastAsia"/>
          <w:kern w:val="0"/>
          <w:sz w:val="28"/>
        </w:rPr>
        <w:t>病理系统设备接入定制开发服务项目</w:t>
      </w:r>
    </w:p>
    <w:p w14:paraId="33791A04"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47E7C79F"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21E1F322" w14:textId="2A96B1E4" w:rsidR="00132524" w:rsidRPr="007B32F4" w:rsidRDefault="00310EEB" w:rsidP="006621DE">
      <w:pPr>
        <w:widowControl/>
        <w:spacing w:line="500" w:lineRule="exact"/>
        <w:ind w:firstLineChars="200" w:firstLine="560"/>
        <w:jc w:val="left"/>
        <w:rPr>
          <w:rFonts w:ascii="宋体" w:hAnsi="宋体" w:cs="宋体"/>
          <w:kern w:val="0"/>
          <w:sz w:val="28"/>
        </w:rPr>
      </w:pPr>
      <w:r w:rsidRPr="00310EEB">
        <w:rPr>
          <w:rFonts w:ascii="宋体" w:hAnsi="宋体" w:cs="宋体" w:hint="eastAsia"/>
          <w:kern w:val="0"/>
          <w:sz w:val="28"/>
        </w:rPr>
        <w:t>为了方便病理信息化管理，需要将罗氏Cobas4800HPV检测系统和常州惠而美HCP-02LBR包埋盒打号机设备接入病理信息管理系统，需要购买相应的接口模块。</w:t>
      </w:r>
      <w:r w:rsidR="006621DE" w:rsidRPr="006621DE">
        <w:rPr>
          <w:rFonts w:ascii="宋体" w:hAnsi="宋体" w:cs="宋体" w:hint="eastAsia"/>
          <w:kern w:val="0"/>
          <w:sz w:val="28"/>
        </w:rPr>
        <w:t>购买</w:t>
      </w:r>
      <w:r w:rsidR="000023D0" w:rsidRPr="000023D0">
        <w:rPr>
          <w:rFonts w:ascii="宋体" w:hAnsi="宋体" w:cs="宋体" w:hint="eastAsia"/>
          <w:kern w:val="0"/>
          <w:sz w:val="28"/>
        </w:rPr>
        <w:t>病理系统设备接入定制开发服务</w:t>
      </w:r>
      <w:r w:rsidR="000023D0">
        <w:rPr>
          <w:rFonts w:ascii="宋体" w:hAnsi="宋体" w:cs="宋体" w:hint="eastAsia"/>
          <w:kern w:val="0"/>
          <w:sz w:val="28"/>
        </w:rPr>
        <w:t>属于对现有病理系统进行改造，接入设备模块接口</w:t>
      </w:r>
      <w:r w:rsidR="006621DE" w:rsidRPr="006621DE">
        <w:rPr>
          <w:rFonts w:ascii="宋体" w:hAnsi="宋体" w:cs="宋体" w:hint="eastAsia"/>
          <w:kern w:val="0"/>
          <w:sz w:val="28"/>
        </w:rPr>
        <w:t>，具有技术的特定性和专一性，非原供应商不能进行。为了保证原有采购项目一致性或者服务配套的要求，需要继续从原供应商处添购。如果另选软件供应商实施</w:t>
      </w:r>
      <w:r w:rsidR="000023D0" w:rsidRPr="000023D0">
        <w:rPr>
          <w:rFonts w:ascii="宋体" w:hAnsi="宋体" w:cs="宋体" w:hint="eastAsia"/>
          <w:kern w:val="0"/>
          <w:sz w:val="28"/>
        </w:rPr>
        <w:t>病理系统设备接入定制开发服务</w:t>
      </w:r>
      <w:r w:rsidR="006621DE" w:rsidRPr="006621DE">
        <w:rPr>
          <w:rFonts w:ascii="宋体" w:hAnsi="宋体" w:cs="宋体" w:hint="eastAsia"/>
          <w:kern w:val="0"/>
          <w:sz w:val="28"/>
        </w:rPr>
        <w:t>，势必会增加系统</w:t>
      </w:r>
      <w:r w:rsidR="000023D0">
        <w:rPr>
          <w:rFonts w:ascii="宋体" w:hAnsi="宋体" w:cs="宋体" w:hint="eastAsia"/>
          <w:kern w:val="0"/>
          <w:sz w:val="28"/>
        </w:rPr>
        <w:t>定制开发改造</w:t>
      </w:r>
      <w:r w:rsidR="006621DE" w:rsidRPr="006621DE">
        <w:rPr>
          <w:rFonts w:ascii="宋体" w:hAnsi="宋体" w:cs="宋体" w:hint="eastAsia"/>
          <w:kern w:val="0"/>
          <w:sz w:val="28"/>
        </w:rPr>
        <w:t>成本，降低服务质量，造成经济损失。选择原有公司能有效提高系统软件</w:t>
      </w:r>
      <w:r w:rsidR="000023D0">
        <w:rPr>
          <w:rFonts w:ascii="宋体" w:hAnsi="宋体" w:cs="宋体" w:hint="eastAsia"/>
          <w:kern w:val="0"/>
          <w:sz w:val="28"/>
        </w:rPr>
        <w:t>定制开发服务</w:t>
      </w:r>
      <w:r w:rsidR="006621DE" w:rsidRPr="006621DE">
        <w:rPr>
          <w:rFonts w:ascii="宋体" w:hAnsi="宋体" w:cs="宋体" w:hint="eastAsia"/>
          <w:kern w:val="0"/>
          <w:sz w:val="28"/>
        </w:rPr>
        <w:t>质量，可确保系统软件</w:t>
      </w:r>
      <w:r w:rsidR="000023D0">
        <w:rPr>
          <w:rFonts w:ascii="宋体" w:hAnsi="宋体" w:cs="宋体" w:hint="eastAsia"/>
          <w:kern w:val="0"/>
          <w:sz w:val="28"/>
        </w:rPr>
        <w:t>功能</w:t>
      </w:r>
      <w:r w:rsidR="006621DE" w:rsidRPr="006621DE">
        <w:rPr>
          <w:rFonts w:ascii="宋体" w:hAnsi="宋体" w:cs="宋体" w:hint="eastAsia"/>
          <w:kern w:val="0"/>
          <w:sz w:val="28"/>
        </w:rPr>
        <w:t>的连续性，保证信息安全,更好的服务于用户。</w:t>
      </w:r>
    </w:p>
    <w:p w14:paraId="7439270E"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6621DE">
        <w:rPr>
          <w:rFonts w:ascii="宋体" w:hAnsi="宋体" w:cs="宋体" w:hint="eastAsia"/>
          <w:kern w:val="0"/>
          <w:sz w:val="28"/>
        </w:rPr>
        <w:t>需要</w:t>
      </w:r>
      <w:r w:rsidRPr="00F53C59">
        <w:rPr>
          <w:rFonts w:ascii="宋体" w:hAnsi="宋体" w:cs="宋体" w:hint="eastAsia"/>
          <w:kern w:val="0"/>
          <w:sz w:val="28"/>
        </w:rPr>
        <w:t>采用单一</w:t>
      </w:r>
      <w:r w:rsidRPr="006621DE">
        <w:rPr>
          <w:rFonts w:ascii="宋体" w:hAnsi="宋体" w:cs="宋体" w:hint="eastAsia"/>
          <w:kern w:val="0"/>
          <w:sz w:val="28"/>
        </w:rPr>
        <w:t>来源</w:t>
      </w:r>
      <w:r w:rsidRPr="00F53C59">
        <w:rPr>
          <w:rFonts w:ascii="宋体" w:hAnsi="宋体" w:cs="宋体" w:hint="eastAsia"/>
          <w:kern w:val="0"/>
          <w:sz w:val="28"/>
        </w:rPr>
        <w:t>方式采购。</w:t>
      </w:r>
    </w:p>
    <w:p w14:paraId="4F9C3DC5" w14:textId="77777777" w:rsidR="00132524" w:rsidRPr="00F53C59" w:rsidRDefault="00132524" w:rsidP="006621DE">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37FA87CF"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w:t>
      </w:r>
      <w:r w:rsidRPr="00F53C59">
        <w:rPr>
          <w:rFonts w:ascii="宋体" w:hAnsi="宋体" w:cs="宋体" w:hint="eastAsia"/>
          <w:kern w:val="0"/>
          <w:sz w:val="28"/>
        </w:rPr>
        <w:lastRenderedPageBreak/>
        <w:t>提供质疑事项的基本事实、有效线索、相关证明材料，以及质疑人名称、地址和有效联系方式，以便调查核实。</w:t>
      </w:r>
    </w:p>
    <w:p w14:paraId="2138D07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BA31F68"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5BF8A402"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CB8C8A6"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07F6860A"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1780D952" w14:textId="5A86F80B"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310EEB">
        <w:rPr>
          <w:rFonts w:ascii="宋体" w:hAnsi="宋体" w:cs="宋体"/>
          <w:sz w:val="28"/>
          <w:szCs w:val="28"/>
        </w:rPr>
        <w:t>1</w:t>
      </w:r>
      <w:r w:rsidR="007418F7">
        <w:rPr>
          <w:rFonts w:ascii="宋体" w:hAnsi="宋体" w:cs="宋体"/>
          <w:sz w:val="28"/>
          <w:szCs w:val="28"/>
        </w:rPr>
        <w:t>-</w:t>
      </w:r>
      <w:r w:rsidR="00EC3D24">
        <w:rPr>
          <w:rFonts w:ascii="宋体" w:hAnsi="宋体" w:cs="宋体"/>
          <w:sz w:val="28"/>
          <w:szCs w:val="28"/>
        </w:rPr>
        <w:t>85</w:t>
      </w:r>
    </w:p>
    <w:p w14:paraId="451DCE4B" w14:textId="6BCE207F" w:rsidR="00162024" w:rsidRPr="007B32F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EC3D24" w:rsidRPr="00EC3D24">
        <w:rPr>
          <w:rFonts w:ascii="宋体" w:hAnsi="宋体" w:cs="宋体" w:hint="eastAsia"/>
          <w:kern w:val="0"/>
          <w:sz w:val="28"/>
        </w:rPr>
        <w:t>病理系统设备接入定制开发服务项目</w:t>
      </w:r>
    </w:p>
    <w:p w14:paraId="237FF33B" w14:textId="30C358FE"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023D0">
        <w:rPr>
          <w:rFonts w:ascii="宋体" w:hAnsi="宋体" w:cs="宋体" w:hint="eastAsia"/>
          <w:kern w:val="0"/>
          <w:sz w:val="28"/>
          <w:szCs w:val="28"/>
        </w:rPr>
        <w:t>5</w:t>
      </w:r>
      <w:r w:rsidR="00310EEB">
        <w:rPr>
          <w:rFonts w:ascii="宋体" w:hAnsi="宋体" w:cs="宋体"/>
          <w:kern w:val="0"/>
          <w:sz w:val="28"/>
          <w:szCs w:val="28"/>
        </w:rPr>
        <w:t>.5</w:t>
      </w:r>
      <w:r w:rsidR="007B32F4" w:rsidRPr="00EC3D24">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EA2EC0E"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46DC2E"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7879BDBA"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717093C9"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06E272BF"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3858AC14"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3CCE58ED" w14:textId="77777777"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供应商对宜昌市中心人民医院已使用</w:t>
      </w:r>
      <w:r w:rsidR="000023D0">
        <w:rPr>
          <w:rFonts w:ascii="宋体" w:hAnsi="宋体" w:cs="宋体" w:hint="eastAsia"/>
          <w:kern w:val="0"/>
          <w:sz w:val="28"/>
          <w:szCs w:val="28"/>
        </w:rPr>
        <w:t>的</w:t>
      </w:r>
      <w:r w:rsidR="002B1A17">
        <w:rPr>
          <w:rFonts w:ascii="宋体" w:hAnsi="宋体" w:cs="宋体" w:hint="eastAsia"/>
          <w:kern w:val="0"/>
          <w:sz w:val="28"/>
          <w:szCs w:val="28"/>
        </w:rPr>
        <w:t>病理</w:t>
      </w:r>
      <w:r w:rsidRPr="008364B2">
        <w:rPr>
          <w:rFonts w:ascii="宋体" w:hAnsi="宋体" w:cs="宋体" w:hint="eastAsia"/>
          <w:kern w:val="0"/>
          <w:sz w:val="28"/>
          <w:szCs w:val="28"/>
        </w:rPr>
        <w:t>系统，提供软件</w:t>
      </w:r>
      <w:r w:rsidR="000023D0">
        <w:rPr>
          <w:rFonts w:ascii="宋体" w:hAnsi="宋体" w:cs="宋体" w:hint="eastAsia"/>
          <w:kern w:val="0"/>
          <w:sz w:val="28"/>
          <w:szCs w:val="28"/>
        </w:rPr>
        <w:t>设备接入定制开发服务</w:t>
      </w:r>
      <w:r w:rsidR="00132524" w:rsidRPr="008364B2">
        <w:rPr>
          <w:rFonts w:ascii="宋体" w:hAnsi="宋体" w:cs="宋体"/>
          <w:kern w:val="0"/>
          <w:sz w:val="28"/>
          <w:szCs w:val="28"/>
        </w:rPr>
        <w:t>。</w:t>
      </w:r>
    </w:p>
    <w:p w14:paraId="533657E2"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66D6667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343"/>
        <w:gridCol w:w="1357"/>
        <w:gridCol w:w="1330"/>
        <w:gridCol w:w="1910"/>
      </w:tblGrid>
      <w:tr w:rsidR="00132524" w:rsidRPr="007238B1" w14:paraId="7981DA18" w14:textId="77777777"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6F77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343" w:type="dxa"/>
            <w:tcBorders>
              <w:top w:val="single" w:sz="4" w:space="0" w:color="auto"/>
              <w:left w:val="nil"/>
              <w:bottom w:val="single" w:sz="4" w:space="0" w:color="auto"/>
              <w:right w:val="single" w:sz="4" w:space="0" w:color="auto"/>
            </w:tcBorders>
            <w:shd w:val="clear" w:color="auto" w:fill="auto"/>
            <w:vAlign w:val="center"/>
          </w:tcPr>
          <w:p w14:paraId="53F08E8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4E99E73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01488FC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7BFF0B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3CABDFA2" w14:textId="77777777"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598B293"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343" w:type="dxa"/>
            <w:tcBorders>
              <w:top w:val="single" w:sz="4" w:space="0" w:color="auto"/>
              <w:left w:val="nil"/>
              <w:bottom w:val="single" w:sz="4" w:space="0" w:color="auto"/>
              <w:right w:val="single" w:sz="4" w:space="0" w:color="auto"/>
            </w:tcBorders>
            <w:shd w:val="clear" w:color="000000" w:fill="FFFFFF"/>
            <w:vAlign w:val="center"/>
          </w:tcPr>
          <w:p w14:paraId="4E075B96" w14:textId="77777777" w:rsidR="00132524" w:rsidRPr="00DA325D" w:rsidRDefault="005972E2" w:rsidP="00AE1231">
            <w:pPr>
              <w:pStyle w:val="aa"/>
              <w:tabs>
                <w:tab w:val="left" w:pos="3300"/>
                <w:tab w:val="left" w:pos="3630"/>
              </w:tabs>
              <w:contextualSpacing/>
              <w:jc w:val="center"/>
              <w:rPr>
                <w:rFonts w:hAnsi="宋体"/>
                <w:color w:val="000000"/>
                <w:kern w:val="0"/>
              </w:rPr>
            </w:pPr>
            <w:r>
              <w:rPr>
                <w:rFonts w:hint="eastAsia"/>
              </w:rPr>
              <w:t>包埋盒打号机接口模块</w:t>
            </w:r>
          </w:p>
        </w:tc>
        <w:tc>
          <w:tcPr>
            <w:tcW w:w="1357" w:type="dxa"/>
            <w:tcBorders>
              <w:top w:val="single" w:sz="4" w:space="0" w:color="auto"/>
              <w:left w:val="nil"/>
              <w:bottom w:val="single" w:sz="4" w:space="0" w:color="auto"/>
              <w:right w:val="single" w:sz="4" w:space="0" w:color="auto"/>
            </w:tcBorders>
            <w:shd w:val="clear" w:color="000000" w:fill="FFFFFF"/>
            <w:vAlign w:val="center"/>
          </w:tcPr>
          <w:p w14:paraId="0B516D73" w14:textId="77777777" w:rsidR="00132524" w:rsidRPr="002A4524" w:rsidRDefault="005972E2" w:rsidP="00AE1231">
            <w:pPr>
              <w:pStyle w:val="aa"/>
              <w:tabs>
                <w:tab w:val="left" w:pos="3300"/>
                <w:tab w:val="left" w:pos="3630"/>
              </w:tabs>
              <w:contextualSpacing/>
              <w:jc w:val="center"/>
              <w:rPr>
                <w:rFonts w:hAnsi="宋体"/>
                <w:spacing w:val="2"/>
              </w:rPr>
            </w:pPr>
            <w:r>
              <w:rPr>
                <w:rFonts w:hint="eastAsia"/>
              </w:rPr>
              <w:t>套</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4DE09417"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14:paraId="3B9E22DA" w14:textId="77777777" w:rsidR="00132524" w:rsidRPr="002A4524" w:rsidRDefault="00132524" w:rsidP="008364B2">
            <w:pPr>
              <w:pStyle w:val="aa"/>
              <w:tabs>
                <w:tab w:val="left" w:pos="3300"/>
                <w:tab w:val="left" w:pos="3630"/>
              </w:tabs>
              <w:contextualSpacing/>
              <w:rPr>
                <w:rFonts w:hAnsi="宋体"/>
                <w:spacing w:val="2"/>
              </w:rPr>
            </w:pPr>
          </w:p>
        </w:tc>
      </w:tr>
      <w:tr w:rsidR="005972E2" w:rsidRPr="007238B1" w14:paraId="2226215D" w14:textId="77777777" w:rsidTr="005972E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8AF2CE9" w14:textId="77777777" w:rsidR="005972E2" w:rsidRPr="002A4524" w:rsidRDefault="005972E2" w:rsidP="00AE1231">
            <w:pPr>
              <w:pStyle w:val="aa"/>
              <w:tabs>
                <w:tab w:val="left" w:pos="3300"/>
                <w:tab w:val="left" w:pos="3630"/>
              </w:tabs>
              <w:contextualSpacing/>
              <w:jc w:val="center"/>
              <w:rPr>
                <w:rFonts w:hAnsi="宋体"/>
                <w:spacing w:val="2"/>
              </w:rPr>
            </w:pPr>
            <w:r>
              <w:rPr>
                <w:rFonts w:hAnsi="宋体" w:hint="eastAsia"/>
                <w:spacing w:val="2"/>
              </w:rPr>
              <w:t>2</w:t>
            </w:r>
          </w:p>
        </w:tc>
        <w:tc>
          <w:tcPr>
            <w:tcW w:w="3343" w:type="dxa"/>
            <w:tcBorders>
              <w:top w:val="single" w:sz="4" w:space="0" w:color="auto"/>
              <w:left w:val="nil"/>
              <w:bottom w:val="single" w:sz="4" w:space="0" w:color="auto"/>
              <w:right w:val="single" w:sz="4" w:space="0" w:color="auto"/>
            </w:tcBorders>
            <w:shd w:val="clear" w:color="000000" w:fill="FFFFFF"/>
            <w:vAlign w:val="center"/>
          </w:tcPr>
          <w:p w14:paraId="635A9F10" w14:textId="20A5C31D" w:rsidR="005972E2" w:rsidRPr="00B4179D" w:rsidRDefault="00B4179D" w:rsidP="00B4179D">
            <w:pPr>
              <w:pStyle w:val="ab"/>
              <w:rPr>
                <w:rFonts w:hAnsi="宋体"/>
                <w:szCs w:val="21"/>
              </w:rPr>
            </w:pPr>
            <w:r w:rsidRPr="00836FD0">
              <w:rPr>
                <w:szCs w:val="21"/>
              </w:rPr>
              <w:t>HPV</w:t>
            </w:r>
            <w:r w:rsidRPr="00836FD0">
              <w:rPr>
                <w:rFonts w:hAnsi="宋体"/>
                <w:szCs w:val="21"/>
              </w:rPr>
              <w:t>检测仪接口模块</w:t>
            </w:r>
          </w:p>
        </w:tc>
        <w:tc>
          <w:tcPr>
            <w:tcW w:w="1357" w:type="dxa"/>
            <w:tcBorders>
              <w:top w:val="single" w:sz="4" w:space="0" w:color="auto"/>
              <w:left w:val="nil"/>
              <w:bottom w:val="single" w:sz="4" w:space="0" w:color="auto"/>
              <w:right w:val="single" w:sz="4" w:space="0" w:color="auto"/>
            </w:tcBorders>
            <w:shd w:val="clear" w:color="000000" w:fill="FFFFFF"/>
            <w:vAlign w:val="center"/>
          </w:tcPr>
          <w:p w14:paraId="26952066" w14:textId="77777777" w:rsidR="005972E2" w:rsidRPr="002A4524" w:rsidRDefault="005972E2" w:rsidP="00AE1231">
            <w:pPr>
              <w:pStyle w:val="aa"/>
              <w:tabs>
                <w:tab w:val="left" w:pos="3300"/>
                <w:tab w:val="left" w:pos="3630"/>
              </w:tabs>
              <w:contextualSpacing/>
              <w:jc w:val="center"/>
              <w:rPr>
                <w:rFonts w:hAnsi="宋体"/>
                <w:spacing w:val="2"/>
              </w:rPr>
            </w:pPr>
            <w:r>
              <w:rPr>
                <w:rFonts w:hint="eastAsia"/>
              </w:rPr>
              <w:t>套</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4208BEFF" w14:textId="77777777" w:rsidR="005972E2" w:rsidRPr="002A4524" w:rsidRDefault="005972E2" w:rsidP="00AE1231">
            <w:pPr>
              <w:pStyle w:val="aa"/>
              <w:tabs>
                <w:tab w:val="left" w:pos="3300"/>
                <w:tab w:val="left" w:pos="3630"/>
              </w:tabs>
              <w:contextualSpacing/>
              <w:jc w:val="center"/>
              <w:rPr>
                <w:rFonts w:hAnsi="宋体"/>
                <w:spacing w:val="2"/>
              </w:rPr>
            </w:pPr>
            <w:r>
              <w:rPr>
                <w:rFonts w:hAnsi="宋体" w:hint="eastAsia"/>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14:paraId="64942396" w14:textId="77777777" w:rsidR="005972E2" w:rsidRPr="002A4524" w:rsidRDefault="005972E2" w:rsidP="008364B2">
            <w:pPr>
              <w:pStyle w:val="aa"/>
              <w:tabs>
                <w:tab w:val="left" w:pos="3300"/>
                <w:tab w:val="left" w:pos="3630"/>
              </w:tabs>
              <w:contextualSpacing/>
              <w:rPr>
                <w:rFonts w:hAnsi="宋体"/>
                <w:spacing w:val="2"/>
              </w:rPr>
            </w:pPr>
          </w:p>
        </w:tc>
      </w:tr>
    </w:tbl>
    <w:p w14:paraId="2BDAA788"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4049B4E3"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9CF7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5678F7D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79CA18B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92374E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951BB9" w:rsidRPr="007238B1" w14:paraId="34F28732" w14:textId="77777777"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6AD4DEA" w14:textId="77777777" w:rsidR="00951BB9" w:rsidRPr="007238B1" w:rsidRDefault="00951BB9" w:rsidP="00951BB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6FB457A7" w14:textId="77777777" w:rsidR="00951BB9" w:rsidRDefault="00951BB9" w:rsidP="00951BB9">
            <w:pPr>
              <w:pStyle w:val="ab"/>
            </w:pPr>
            <w:r>
              <w:rPr>
                <w:rFonts w:hint="eastAsia"/>
              </w:rPr>
              <w:t>包埋盒打号机接口模块</w:t>
            </w:r>
          </w:p>
          <w:p w14:paraId="219307F7" w14:textId="74938BFD" w:rsidR="00951BB9" w:rsidRPr="007238B1" w:rsidRDefault="00951BB9" w:rsidP="00951BB9">
            <w:pPr>
              <w:pStyle w:val="aa"/>
              <w:tabs>
                <w:tab w:val="left" w:pos="3300"/>
                <w:tab w:val="left" w:pos="3630"/>
              </w:tabs>
              <w:contextualSpacing/>
              <w:jc w:val="center"/>
              <w:rPr>
                <w:rFonts w:hAnsi="宋体"/>
                <w:spacing w:val="2"/>
                <w:sz w:val="28"/>
                <w:szCs w:val="28"/>
              </w:rPr>
            </w:pPr>
            <w:r>
              <w:rPr>
                <w:rFonts w:hint="eastAsia"/>
              </w:rPr>
              <w:t>1套</w:t>
            </w:r>
          </w:p>
        </w:tc>
        <w:tc>
          <w:tcPr>
            <w:tcW w:w="3963" w:type="dxa"/>
            <w:tcBorders>
              <w:top w:val="nil"/>
              <w:left w:val="nil"/>
              <w:bottom w:val="single" w:sz="4" w:space="0" w:color="auto"/>
              <w:right w:val="single" w:sz="4" w:space="0" w:color="auto"/>
            </w:tcBorders>
            <w:shd w:val="clear" w:color="000000" w:fill="FFFFFF"/>
            <w:vAlign w:val="center"/>
          </w:tcPr>
          <w:p w14:paraId="34535FD6" w14:textId="77777777" w:rsidR="00951BB9" w:rsidRDefault="00951BB9" w:rsidP="00951BB9">
            <w:pPr>
              <w:pStyle w:val="ab"/>
              <w:numPr>
                <w:ilvl w:val="0"/>
                <w:numId w:val="14"/>
              </w:numPr>
              <w:jc w:val="both"/>
            </w:pPr>
            <w:r>
              <w:rPr>
                <w:rFonts w:hint="eastAsia"/>
              </w:rPr>
              <w:t>通过定制接口将包埋盒打号机连入网络，以网络传输的方式取代手工录入，可将取材工作站软件中记录的取材明细直接传给包埋盒打号机打印。</w:t>
            </w:r>
          </w:p>
          <w:p w14:paraId="7D906B81" w14:textId="77777777" w:rsidR="00951BB9" w:rsidRDefault="00951BB9" w:rsidP="00951BB9">
            <w:pPr>
              <w:pStyle w:val="ab"/>
              <w:numPr>
                <w:ilvl w:val="0"/>
                <w:numId w:val="14"/>
              </w:numPr>
              <w:jc w:val="both"/>
            </w:pPr>
            <w:r>
              <w:t>支持</w:t>
            </w:r>
            <w:r>
              <w:t>“</w:t>
            </w:r>
            <w:r>
              <w:t>立</w:t>
            </w:r>
            <w:r>
              <w:t>”“</w:t>
            </w:r>
            <w:r>
              <w:t>皮</w:t>
            </w:r>
            <w:r>
              <w:t>”“</w:t>
            </w:r>
            <w:r>
              <w:t>试</w:t>
            </w:r>
            <w:r>
              <w:t>”</w:t>
            </w:r>
            <w:r>
              <w:t>等中文特殊标记的打印。</w:t>
            </w:r>
          </w:p>
          <w:p w14:paraId="2879411B" w14:textId="77777777" w:rsidR="00951BB9" w:rsidRDefault="00951BB9" w:rsidP="00951BB9">
            <w:pPr>
              <w:pStyle w:val="ab"/>
              <w:numPr>
                <w:ilvl w:val="0"/>
                <w:numId w:val="14"/>
              </w:numPr>
              <w:jc w:val="both"/>
            </w:pPr>
            <w:r>
              <w:rPr>
                <w:rFonts w:hint="eastAsia"/>
              </w:rPr>
              <w:t>支持取材医师等信息的打印。</w:t>
            </w:r>
          </w:p>
          <w:p w14:paraId="4EC36B6B" w14:textId="77777777" w:rsidR="00951BB9" w:rsidRDefault="00951BB9" w:rsidP="00951BB9">
            <w:pPr>
              <w:pStyle w:val="ab"/>
              <w:numPr>
                <w:ilvl w:val="0"/>
                <w:numId w:val="14"/>
              </w:numPr>
              <w:jc w:val="both"/>
            </w:pPr>
            <w:r>
              <w:t>可根据标本类型，自动选择包埋盒打号机的打号通道，以用于对不同标本类型的标本进行不同包埋盒颜色的区分。（需包埋盒打号机支持相应功能）</w:t>
            </w:r>
          </w:p>
          <w:p w14:paraId="18B4456C" w14:textId="39FCD411" w:rsidR="00951BB9" w:rsidRPr="008364B2" w:rsidRDefault="00951BB9" w:rsidP="00951BB9">
            <w:pPr>
              <w:pStyle w:val="aa"/>
              <w:numPr>
                <w:ilvl w:val="0"/>
                <w:numId w:val="8"/>
              </w:numPr>
              <w:tabs>
                <w:tab w:val="left" w:pos="268"/>
              </w:tabs>
              <w:contextualSpacing/>
              <w:jc w:val="left"/>
              <w:rPr>
                <w:rFonts w:hAnsi="宋体"/>
                <w:color w:val="000000"/>
                <w:kern w:val="0"/>
              </w:rPr>
            </w:pPr>
            <w:r>
              <w:rPr>
                <w:rFonts w:hint="eastAsia"/>
              </w:rPr>
              <w:t>支持二维码打印。（需包埋盒打号机支持相应功能）</w:t>
            </w:r>
          </w:p>
        </w:tc>
        <w:tc>
          <w:tcPr>
            <w:tcW w:w="1910" w:type="dxa"/>
            <w:tcBorders>
              <w:top w:val="nil"/>
              <w:left w:val="nil"/>
              <w:bottom w:val="single" w:sz="4" w:space="0" w:color="auto"/>
              <w:right w:val="single" w:sz="4" w:space="0" w:color="auto"/>
            </w:tcBorders>
            <w:shd w:val="clear" w:color="auto" w:fill="auto"/>
            <w:vAlign w:val="center"/>
          </w:tcPr>
          <w:p w14:paraId="56D7EED7" w14:textId="77777777" w:rsidR="00951BB9" w:rsidRPr="007238B1" w:rsidRDefault="00951BB9" w:rsidP="00951BB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951BB9" w:rsidRPr="007238B1" w14:paraId="562C4107" w14:textId="77777777"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73961E1" w14:textId="77777777" w:rsidR="00951BB9" w:rsidRPr="007238B1" w:rsidRDefault="00951BB9" w:rsidP="00951BB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167959FD" w14:textId="77777777" w:rsidR="00951BB9" w:rsidRDefault="00951BB9" w:rsidP="00951BB9">
            <w:pPr>
              <w:pStyle w:val="ab"/>
              <w:rPr>
                <w:rFonts w:hAnsi="宋体"/>
                <w:szCs w:val="21"/>
              </w:rPr>
            </w:pPr>
            <w:r w:rsidRPr="00836FD0">
              <w:rPr>
                <w:szCs w:val="21"/>
              </w:rPr>
              <w:t>HPV</w:t>
            </w:r>
            <w:r w:rsidRPr="00836FD0">
              <w:rPr>
                <w:rFonts w:hAnsi="宋体"/>
                <w:szCs w:val="21"/>
              </w:rPr>
              <w:t>检测仪接口模块</w:t>
            </w:r>
          </w:p>
          <w:p w14:paraId="4F6CD0F9" w14:textId="487DF5D5" w:rsidR="00951BB9" w:rsidRPr="007238B1" w:rsidRDefault="00951BB9" w:rsidP="00951BB9">
            <w:pPr>
              <w:pStyle w:val="aa"/>
              <w:tabs>
                <w:tab w:val="left" w:pos="3300"/>
                <w:tab w:val="left" w:pos="3630"/>
              </w:tabs>
              <w:contextualSpacing/>
              <w:jc w:val="center"/>
              <w:rPr>
                <w:rFonts w:hAnsi="宋体"/>
                <w:spacing w:val="2"/>
                <w:sz w:val="28"/>
                <w:szCs w:val="28"/>
              </w:rPr>
            </w:pPr>
            <w:r>
              <w:rPr>
                <w:rFonts w:hAnsi="宋体" w:hint="eastAsia"/>
              </w:rPr>
              <w:t>1套</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236EAFC" w14:textId="542EFA93" w:rsidR="00951BB9" w:rsidRPr="005972E2" w:rsidRDefault="00951BB9" w:rsidP="00951BB9">
            <w:pPr>
              <w:widowControl/>
              <w:numPr>
                <w:ilvl w:val="0"/>
                <w:numId w:val="9"/>
              </w:numPr>
              <w:jc w:val="left"/>
              <w:rPr>
                <w:rFonts w:hAnsi="宋体"/>
                <w:color w:val="000000"/>
                <w:kern w:val="0"/>
                <w:sz w:val="22"/>
              </w:rPr>
            </w:pPr>
            <w:r w:rsidRPr="00836FD0">
              <w:rPr>
                <w:rFonts w:hAnsi="宋体"/>
              </w:rPr>
              <w:t>通过定制接口将</w:t>
            </w:r>
            <w:r w:rsidRPr="00836FD0">
              <w:t>HPV</w:t>
            </w:r>
            <w:r w:rsidRPr="00836FD0">
              <w:rPr>
                <w:rFonts w:hAnsi="宋体"/>
              </w:rPr>
              <w:t>检测仪连入网络，可提取</w:t>
            </w:r>
            <w:r w:rsidRPr="00836FD0">
              <w:t>HPV</w:t>
            </w:r>
            <w:r w:rsidRPr="00836FD0">
              <w:rPr>
                <w:rFonts w:hAnsi="宋体"/>
              </w:rPr>
              <w:t>检测仪的样本检测结果到病理系统中，从而在病理系统中出具</w:t>
            </w:r>
            <w:r w:rsidRPr="00836FD0">
              <w:t>HPV</w:t>
            </w:r>
            <w:r w:rsidRPr="00836FD0">
              <w:rPr>
                <w:rFonts w:hAnsi="宋体"/>
              </w:rPr>
              <w:t>检测报告</w:t>
            </w:r>
            <w:r>
              <w:rPr>
                <w:rFonts w:hAnsi="宋体" w:hint="eastAsia"/>
              </w:rPr>
              <w:t>。</w:t>
            </w:r>
            <w:r w:rsidRPr="00836FD0">
              <w:rPr>
                <w:rFonts w:hAnsi="宋体"/>
              </w:rPr>
              <w:t>（该定制接口的开发需在</w:t>
            </w:r>
            <w:r w:rsidRPr="00836FD0">
              <w:t>HPV</w:t>
            </w:r>
            <w:r w:rsidRPr="00836FD0">
              <w:rPr>
                <w:rFonts w:hAnsi="宋体"/>
              </w:rPr>
              <w:t>检测仪厂家开放接口的情况下实现）</w:t>
            </w:r>
          </w:p>
        </w:tc>
        <w:tc>
          <w:tcPr>
            <w:tcW w:w="1910" w:type="dxa"/>
            <w:tcBorders>
              <w:top w:val="single" w:sz="4" w:space="0" w:color="auto"/>
              <w:left w:val="nil"/>
              <w:bottom w:val="single" w:sz="4" w:space="0" w:color="auto"/>
              <w:right w:val="single" w:sz="4" w:space="0" w:color="auto"/>
            </w:tcBorders>
            <w:shd w:val="clear" w:color="auto" w:fill="auto"/>
            <w:vAlign w:val="center"/>
          </w:tcPr>
          <w:p w14:paraId="0FE16D56" w14:textId="77777777" w:rsidR="00951BB9" w:rsidRPr="007238B1" w:rsidRDefault="00951BB9" w:rsidP="00951BB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7AC790A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5504E162" w14:textId="65975F86" w:rsidR="00031145" w:rsidRPr="00031145" w:rsidRDefault="00031145" w:rsidP="00031145">
      <w:pPr>
        <w:spacing w:line="360" w:lineRule="auto"/>
        <w:ind w:firstLine="420"/>
        <w:rPr>
          <w:rFonts w:ascii="宋体" w:hAnsi="宋体" w:cs="宋体"/>
          <w:kern w:val="0"/>
          <w:sz w:val="28"/>
          <w:szCs w:val="28"/>
        </w:rPr>
      </w:pPr>
      <w:r w:rsidRPr="00031145">
        <w:rPr>
          <w:rFonts w:ascii="宋体" w:hAnsi="宋体" w:cs="宋体" w:hint="eastAsia"/>
          <w:kern w:val="0"/>
          <w:sz w:val="28"/>
          <w:szCs w:val="28"/>
        </w:rPr>
        <w:t>软件实施完成并经</w:t>
      </w:r>
      <w:r>
        <w:rPr>
          <w:rFonts w:ascii="宋体" w:hAnsi="宋体" w:cs="宋体" w:hint="eastAsia"/>
          <w:kern w:val="0"/>
          <w:sz w:val="28"/>
          <w:szCs w:val="28"/>
        </w:rPr>
        <w:t>医院</w:t>
      </w:r>
      <w:r w:rsidRPr="00031145">
        <w:rPr>
          <w:rFonts w:ascii="宋体" w:hAnsi="宋体" w:cs="宋体" w:hint="eastAsia"/>
          <w:kern w:val="0"/>
          <w:sz w:val="28"/>
          <w:szCs w:val="28"/>
        </w:rPr>
        <w:t>验收后三十天内，</w:t>
      </w:r>
      <w:r>
        <w:rPr>
          <w:rFonts w:ascii="宋体" w:hAnsi="宋体" w:cs="宋体" w:hint="eastAsia"/>
          <w:kern w:val="0"/>
          <w:sz w:val="28"/>
          <w:szCs w:val="28"/>
        </w:rPr>
        <w:t>厂家</w:t>
      </w:r>
      <w:r w:rsidRPr="00031145">
        <w:rPr>
          <w:rFonts w:ascii="宋体" w:hAnsi="宋体" w:cs="宋体" w:hint="eastAsia"/>
          <w:kern w:val="0"/>
          <w:sz w:val="28"/>
          <w:szCs w:val="28"/>
        </w:rPr>
        <w:t>开具全额发票，</w:t>
      </w:r>
      <w:r>
        <w:rPr>
          <w:rFonts w:ascii="宋体" w:hAnsi="宋体" w:cs="宋体" w:hint="eastAsia"/>
          <w:kern w:val="0"/>
          <w:sz w:val="28"/>
          <w:szCs w:val="28"/>
        </w:rPr>
        <w:t>院</w:t>
      </w:r>
      <w:r w:rsidRPr="00031145">
        <w:rPr>
          <w:rFonts w:ascii="宋体" w:hAnsi="宋体" w:cs="宋体" w:hint="eastAsia"/>
          <w:kern w:val="0"/>
          <w:sz w:val="28"/>
          <w:szCs w:val="28"/>
        </w:rPr>
        <w:t>方收到发票后支付9</w:t>
      </w:r>
      <w:r w:rsidR="00951BB9">
        <w:rPr>
          <w:rFonts w:ascii="宋体" w:hAnsi="宋体" w:cs="宋体"/>
          <w:kern w:val="0"/>
          <w:sz w:val="28"/>
          <w:szCs w:val="28"/>
        </w:rPr>
        <w:t>0</w:t>
      </w:r>
      <w:r w:rsidRPr="00031145">
        <w:rPr>
          <w:rFonts w:ascii="宋体" w:hAnsi="宋体" w:cs="宋体" w:hint="eastAsia"/>
          <w:kern w:val="0"/>
          <w:sz w:val="28"/>
          <w:szCs w:val="28"/>
        </w:rPr>
        <w:t>%的合同款，</w:t>
      </w:r>
      <w:r w:rsidR="00951BB9">
        <w:rPr>
          <w:rFonts w:ascii="宋体" w:hAnsi="宋体" w:cs="宋体"/>
          <w:kern w:val="0"/>
          <w:sz w:val="28"/>
          <w:szCs w:val="28"/>
        </w:rPr>
        <w:t>10</w:t>
      </w:r>
      <w:r w:rsidRPr="00031145">
        <w:rPr>
          <w:rFonts w:ascii="宋体" w:hAnsi="宋体" w:cs="宋体" w:hint="eastAsia"/>
          <w:kern w:val="0"/>
          <w:sz w:val="28"/>
          <w:szCs w:val="28"/>
        </w:rPr>
        <w:t>%的余款待系统正常运行一年后无息付清。</w:t>
      </w:r>
    </w:p>
    <w:p w14:paraId="3747458B"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443B046" w14:textId="7777777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14:paraId="73CE51E8" w14:textId="77777777"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14:paraId="3DF22F86" w14:textId="77777777" w:rsidR="00132524" w:rsidRDefault="00132524" w:rsidP="00132524">
      <w:pPr>
        <w:jc w:val="left"/>
        <w:rPr>
          <w:rFonts w:ascii="宋体" w:hAnsi="宋体" w:cs="宋体"/>
          <w:kern w:val="0"/>
          <w:sz w:val="28"/>
          <w:szCs w:val="28"/>
        </w:rPr>
      </w:pPr>
      <w:bookmarkStart w:id="1" w:name="_GoBack"/>
      <w:bookmarkEnd w:id="1"/>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2E49B899" w14:textId="77777777" w:rsidTr="00AE1231">
        <w:tc>
          <w:tcPr>
            <w:tcW w:w="3936" w:type="dxa"/>
            <w:gridSpan w:val="2"/>
            <w:tcBorders>
              <w:top w:val="single" w:sz="4" w:space="0" w:color="auto"/>
              <w:left w:val="single" w:sz="4" w:space="0" w:color="auto"/>
              <w:right w:val="single" w:sz="4" w:space="0" w:color="auto"/>
            </w:tcBorders>
            <w:vAlign w:val="center"/>
          </w:tcPr>
          <w:p w14:paraId="0F1604BE"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5AC0B76D"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8CA84DF" w14:textId="77777777" w:rsidTr="00AE1231">
        <w:tc>
          <w:tcPr>
            <w:tcW w:w="534" w:type="dxa"/>
            <w:vMerge w:val="restart"/>
            <w:tcBorders>
              <w:left w:val="single" w:sz="4" w:space="0" w:color="auto"/>
              <w:right w:val="single" w:sz="4" w:space="0" w:color="auto"/>
            </w:tcBorders>
            <w:vAlign w:val="center"/>
          </w:tcPr>
          <w:p w14:paraId="5D3BA3EA"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40C3C25" w14:textId="77777777" w:rsidR="00132524" w:rsidRPr="008A1747" w:rsidRDefault="00132524" w:rsidP="00AE1231">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14:paraId="746C461C"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32524" w:rsidRPr="00504696" w14:paraId="6DF9868A" w14:textId="77777777" w:rsidTr="00AE1231">
        <w:tc>
          <w:tcPr>
            <w:tcW w:w="534" w:type="dxa"/>
            <w:vMerge/>
            <w:tcBorders>
              <w:left w:val="single" w:sz="4" w:space="0" w:color="auto"/>
              <w:right w:val="single" w:sz="4" w:space="0" w:color="auto"/>
            </w:tcBorders>
            <w:vAlign w:val="center"/>
          </w:tcPr>
          <w:p w14:paraId="0C58640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018A74"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42942ED"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3DA4AB3F" w14:textId="77777777" w:rsidTr="00AE1231">
        <w:tc>
          <w:tcPr>
            <w:tcW w:w="534" w:type="dxa"/>
            <w:vMerge/>
            <w:tcBorders>
              <w:left w:val="single" w:sz="4" w:space="0" w:color="auto"/>
              <w:bottom w:val="single" w:sz="4" w:space="0" w:color="auto"/>
              <w:right w:val="single" w:sz="4" w:space="0" w:color="auto"/>
            </w:tcBorders>
            <w:vAlign w:val="center"/>
          </w:tcPr>
          <w:p w14:paraId="18AB537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FAEF03F"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75439B2B"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17AA65A3" w14:textId="77777777" w:rsidTr="00AE1231">
        <w:tc>
          <w:tcPr>
            <w:tcW w:w="534" w:type="dxa"/>
            <w:vMerge w:val="restart"/>
            <w:tcBorders>
              <w:left w:val="single" w:sz="4" w:space="0" w:color="auto"/>
              <w:right w:val="single" w:sz="4" w:space="0" w:color="auto"/>
            </w:tcBorders>
            <w:vAlign w:val="center"/>
          </w:tcPr>
          <w:p w14:paraId="714A55A4"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BC478E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B5F075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3F0EBE16" w14:textId="77777777" w:rsidTr="00AE1231">
        <w:tc>
          <w:tcPr>
            <w:tcW w:w="534" w:type="dxa"/>
            <w:vMerge/>
            <w:tcBorders>
              <w:left w:val="single" w:sz="4" w:space="0" w:color="auto"/>
              <w:right w:val="single" w:sz="4" w:space="0" w:color="auto"/>
            </w:tcBorders>
            <w:vAlign w:val="center"/>
          </w:tcPr>
          <w:p w14:paraId="7F09D27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6DB03A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B2900C2"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6D90C13B" w14:textId="77777777" w:rsidTr="00AE1231">
        <w:tc>
          <w:tcPr>
            <w:tcW w:w="534" w:type="dxa"/>
            <w:vMerge/>
            <w:tcBorders>
              <w:left w:val="single" w:sz="4" w:space="0" w:color="auto"/>
              <w:right w:val="single" w:sz="4" w:space="0" w:color="auto"/>
            </w:tcBorders>
            <w:vAlign w:val="center"/>
          </w:tcPr>
          <w:p w14:paraId="339F20E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BDAEEE"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9ECD413"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50428D41" w14:textId="77777777" w:rsidTr="00AE1231">
        <w:tc>
          <w:tcPr>
            <w:tcW w:w="534" w:type="dxa"/>
            <w:vMerge/>
            <w:tcBorders>
              <w:left w:val="single" w:sz="4" w:space="0" w:color="auto"/>
              <w:right w:val="single" w:sz="4" w:space="0" w:color="auto"/>
            </w:tcBorders>
            <w:vAlign w:val="center"/>
          </w:tcPr>
          <w:p w14:paraId="6551D69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A236E6"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D20D97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3432DEC" w14:textId="77777777" w:rsidTr="00AE1231">
        <w:tc>
          <w:tcPr>
            <w:tcW w:w="534" w:type="dxa"/>
            <w:vMerge/>
            <w:tcBorders>
              <w:left w:val="single" w:sz="4" w:space="0" w:color="auto"/>
              <w:right w:val="single" w:sz="4" w:space="0" w:color="auto"/>
            </w:tcBorders>
            <w:vAlign w:val="center"/>
          </w:tcPr>
          <w:p w14:paraId="2431E2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8C0052A"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992E409"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7CDD40B2" w14:textId="77777777" w:rsidTr="00AE1231">
        <w:tc>
          <w:tcPr>
            <w:tcW w:w="534" w:type="dxa"/>
            <w:vMerge/>
            <w:tcBorders>
              <w:left w:val="single" w:sz="4" w:space="0" w:color="auto"/>
              <w:bottom w:val="single" w:sz="4" w:space="0" w:color="auto"/>
              <w:right w:val="single" w:sz="4" w:space="0" w:color="auto"/>
            </w:tcBorders>
            <w:vAlign w:val="center"/>
          </w:tcPr>
          <w:p w14:paraId="03458BD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E131139"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5C88882E"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F07F3C2"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F1F467E"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DE05AFD"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530F88A1"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5F977E9"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4</w:t>
      </w:r>
      <w:r>
        <w:rPr>
          <w:rFonts w:ascii="宋体" w:hAnsi="宋体" w:cs="宋体" w:hint="eastAsia"/>
          <w:kern w:val="0"/>
          <w:sz w:val="28"/>
          <w:szCs w:val="28"/>
        </w:rPr>
        <w:t>、投标报价表。</w:t>
      </w:r>
    </w:p>
    <w:p w14:paraId="1E79DCF2"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441DE557"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49F401A3"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30EFAB8C"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94F1D2"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6E0E0EEE" w14:textId="77777777" w:rsidR="00132524" w:rsidRPr="00A71A57" w:rsidRDefault="00132524" w:rsidP="00132524">
      <w:pPr>
        <w:rPr>
          <w:rFonts w:ascii="宋体" w:hAnsi="宋体"/>
        </w:rPr>
      </w:pPr>
    </w:p>
    <w:p w14:paraId="2C5FB43A" w14:textId="77777777" w:rsidR="00132524" w:rsidRPr="00A71A57" w:rsidRDefault="00132524" w:rsidP="00132524">
      <w:pPr>
        <w:pStyle w:val="4"/>
        <w:jc w:val="center"/>
        <w:rPr>
          <w:rFonts w:ascii="黑体" w:eastAsia="黑体" w:hAnsi="黑体"/>
          <w:b/>
          <w:bCs/>
          <w:sz w:val="44"/>
          <w:szCs w:val="44"/>
        </w:rPr>
      </w:pPr>
    </w:p>
    <w:p w14:paraId="6E91E0F8" w14:textId="77777777" w:rsidR="00132524" w:rsidRPr="00A71A57" w:rsidRDefault="00132524" w:rsidP="00132524">
      <w:pPr>
        <w:pStyle w:val="4"/>
        <w:jc w:val="center"/>
        <w:rPr>
          <w:rFonts w:ascii="黑体" w:eastAsia="黑体" w:hAnsi="黑体"/>
          <w:b/>
          <w:bCs/>
          <w:sz w:val="44"/>
          <w:szCs w:val="44"/>
        </w:rPr>
      </w:pPr>
    </w:p>
    <w:p w14:paraId="6D708A5E" w14:textId="77777777" w:rsidR="00132524" w:rsidRPr="00A71A57" w:rsidRDefault="00132524" w:rsidP="00132524">
      <w:pPr>
        <w:pStyle w:val="4"/>
        <w:rPr>
          <w:rFonts w:ascii="楷体_GB2312" w:eastAsia="楷体_GB2312"/>
          <w:b/>
          <w:bCs/>
          <w:sz w:val="54"/>
        </w:rPr>
      </w:pPr>
    </w:p>
    <w:p w14:paraId="11793728"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7245A882" w14:textId="77777777" w:rsidR="00132524" w:rsidRPr="00A71A57" w:rsidRDefault="00132524" w:rsidP="00132524">
      <w:pPr>
        <w:pStyle w:val="4"/>
        <w:spacing w:line="500" w:lineRule="exact"/>
        <w:rPr>
          <w:rFonts w:ascii="楷体_GB2312" w:eastAsia="楷体_GB2312"/>
          <w:b/>
          <w:sz w:val="32"/>
          <w:szCs w:val="32"/>
        </w:rPr>
      </w:pPr>
    </w:p>
    <w:p w14:paraId="755E7F28" w14:textId="77777777" w:rsidR="00132524" w:rsidRPr="00A71A57" w:rsidRDefault="00132524" w:rsidP="00132524">
      <w:pPr>
        <w:pStyle w:val="4"/>
        <w:spacing w:line="500" w:lineRule="exact"/>
        <w:ind w:firstLineChars="200" w:firstLine="562"/>
        <w:rPr>
          <w:rFonts w:ascii="楷体_GB2312" w:eastAsia="楷体_GB2312"/>
          <w:b/>
          <w:sz w:val="28"/>
        </w:rPr>
      </w:pPr>
    </w:p>
    <w:p w14:paraId="45410C27" w14:textId="77777777" w:rsidR="00132524" w:rsidRPr="00A71A57" w:rsidRDefault="00132524" w:rsidP="00132524">
      <w:pPr>
        <w:pStyle w:val="4"/>
        <w:spacing w:line="500" w:lineRule="exact"/>
        <w:ind w:firstLineChars="200" w:firstLine="560"/>
        <w:rPr>
          <w:rFonts w:ascii="楷体_GB2312" w:eastAsia="楷体_GB2312"/>
          <w:sz w:val="28"/>
        </w:rPr>
      </w:pPr>
    </w:p>
    <w:p w14:paraId="6B7C204A" w14:textId="77777777" w:rsidR="00132524" w:rsidRPr="00A71A57" w:rsidRDefault="00132524" w:rsidP="00132524">
      <w:pPr>
        <w:pStyle w:val="4"/>
        <w:spacing w:line="500" w:lineRule="exact"/>
        <w:ind w:firstLineChars="200" w:firstLine="560"/>
        <w:rPr>
          <w:rFonts w:ascii="楷体_GB2312" w:eastAsia="楷体_GB2312"/>
          <w:sz w:val="28"/>
        </w:rPr>
      </w:pPr>
    </w:p>
    <w:p w14:paraId="13EF94D9" w14:textId="77777777" w:rsidR="00132524" w:rsidRPr="00A71A57" w:rsidRDefault="00132524" w:rsidP="00132524">
      <w:pPr>
        <w:pStyle w:val="4"/>
        <w:spacing w:line="500" w:lineRule="exact"/>
        <w:ind w:firstLineChars="200" w:firstLine="560"/>
        <w:rPr>
          <w:rFonts w:ascii="楷体_GB2312" w:eastAsia="楷体_GB2312"/>
          <w:sz w:val="28"/>
        </w:rPr>
      </w:pPr>
    </w:p>
    <w:p w14:paraId="692DF3EA" w14:textId="77777777" w:rsidR="00132524" w:rsidRPr="00A71A57" w:rsidRDefault="00132524" w:rsidP="00132524">
      <w:pPr>
        <w:pStyle w:val="4"/>
        <w:spacing w:line="500" w:lineRule="exact"/>
        <w:ind w:firstLineChars="200" w:firstLine="560"/>
        <w:rPr>
          <w:rFonts w:ascii="楷体_GB2312" w:eastAsia="楷体_GB2312"/>
          <w:sz w:val="28"/>
        </w:rPr>
      </w:pPr>
    </w:p>
    <w:p w14:paraId="22F342DC" w14:textId="77777777" w:rsidR="00132524" w:rsidRPr="00A71A57" w:rsidRDefault="00132524" w:rsidP="00132524">
      <w:pPr>
        <w:pStyle w:val="4"/>
        <w:spacing w:line="500" w:lineRule="exact"/>
        <w:ind w:firstLineChars="200" w:firstLine="560"/>
        <w:rPr>
          <w:rFonts w:ascii="楷体_GB2312" w:eastAsia="楷体_GB2312"/>
          <w:sz w:val="28"/>
        </w:rPr>
      </w:pPr>
    </w:p>
    <w:p w14:paraId="6958A625" w14:textId="77777777" w:rsidR="00132524" w:rsidRPr="00A71A57" w:rsidRDefault="00132524" w:rsidP="00132524">
      <w:pPr>
        <w:pStyle w:val="4"/>
        <w:spacing w:line="500" w:lineRule="exact"/>
        <w:ind w:firstLineChars="200" w:firstLine="560"/>
        <w:rPr>
          <w:rFonts w:ascii="楷体_GB2312" w:eastAsia="楷体_GB2312"/>
          <w:sz w:val="28"/>
        </w:rPr>
      </w:pPr>
    </w:p>
    <w:p w14:paraId="08EACA7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264DADE"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22D489E"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E47CAA8"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23369980" w14:textId="77777777" w:rsidR="00132524" w:rsidRDefault="00132524" w:rsidP="00132524">
      <w:pPr>
        <w:ind w:leftChars="-67" w:left="-141" w:rightChars="-94" w:right="-197" w:firstLineChars="200" w:firstLine="883"/>
        <w:jc w:val="center"/>
        <w:rPr>
          <w:rFonts w:ascii="宋体" w:hAnsi="宋体"/>
          <w:b/>
          <w:sz w:val="44"/>
        </w:rPr>
      </w:pPr>
    </w:p>
    <w:p w14:paraId="00AB90C1" w14:textId="77777777" w:rsidR="00132524" w:rsidRDefault="00132524" w:rsidP="00132524">
      <w:pPr>
        <w:ind w:leftChars="-67" w:left="-141" w:rightChars="-94" w:right="-197" w:firstLineChars="200" w:firstLine="883"/>
        <w:jc w:val="center"/>
        <w:rPr>
          <w:rFonts w:ascii="宋体" w:hAnsi="宋体"/>
          <w:b/>
          <w:sz w:val="44"/>
        </w:rPr>
      </w:pPr>
    </w:p>
    <w:p w14:paraId="50DCFA01" w14:textId="77777777" w:rsidR="00132524" w:rsidRDefault="00132524" w:rsidP="00132524">
      <w:pPr>
        <w:ind w:leftChars="-67" w:left="-141" w:rightChars="-94" w:right="-197" w:firstLineChars="200" w:firstLine="883"/>
        <w:jc w:val="center"/>
        <w:rPr>
          <w:rFonts w:ascii="宋体" w:hAnsi="宋体"/>
          <w:b/>
          <w:sz w:val="44"/>
        </w:rPr>
      </w:pPr>
    </w:p>
    <w:p w14:paraId="486FD38D"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513AFB4" w14:textId="77777777" w:rsidR="00132524" w:rsidRDefault="00132524" w:rsidP="00132524">
      <w:pPr>
        <w:spacing w:line="360" w:lineRule="auto"/>
        <w:rPr>
          <w:rFonts w:ascii="宋体" w:hAnsi="宋体"/>
          <w:sz w:val="24"/>
        </w:rPr>
      </w:pPr>
    </w:p>
    <w:p w14:paraId="5F4839F2"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0E3E38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19CEAD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BE92B12"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B260E9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E0B2B9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D93630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A4A8EB5"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415002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9519210" w14:textId="77777777" w:rsidR="00132524" w:rsidRDefault="00132524" w:rsidP="00AE1231">
            <w:pPr>
              <w:pStyle w:val="000"/>
              <w:adjustRightInd w:val="0"/>
              <w:snapToGrid w:val="0"/>
              <w:spacing w:line="500" w:lineRule="exact"/>
              <w:jc w:val="center"/>
              <w:rPr>
                <w:rFonts w:ascii="宋体" w:hAnsi="宋体"/>
                <w:szCs w:val="28"/>
              </w:rPr>
            </w:pPr>
          </w:p>
          <w:p w14:paraId="495D679F" w14:textId="77777777" w:rsidR="00132524" w:rsidRDefault="00132524" w:rsidP="00AE1231">
            <w:pPr>
              <w:pStyle w:val="000"/>
              <w:adjustRightInd w:val="0"/>
              <w:snapToGrid w:val="0"/>
              <w:spacing w:line="500" w:lineRule="exact"/>
              <w:jc w:val="center"/>
              <w:rPr>
                <w:rFonts w:ascii="宋体" w:hAnsi="宋体"/>
                <w:szCs w:val="28"/>
              </w:rPr>
            </w:pPr>
          </w:p>
          <w:p w14:paraId="1F5D29B0"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44B2DEDC" w14:textId="77777777" w:rsidR="00132524" w:rsidRDefault="00132524" w:rsidP="00132524">
      <w:pPr>
        <w:pStyle w:val="000"/>
        <w:adjustRightInd w:val="0"/>
        <w:snapToGrid w:val="0"/>
        <w:spacing w:line="500" w:lineRule="exact"/>
        <w:rPr>
          <w:rFonts w:ascii="宋体" w:hAnsi="宋体"/>
          <w:szCs w:val="28"/>
        </w:rPr>
      </w:pPr>
    </w:p>
    <w:p w14:paraId="1D1C74D7"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7BB2A8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25C6A3F"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E64B27F" w14:textId="77777777" w:rsidR="00132524" w:rsidRDefault="00132524" w:rsidP="00132524">
      <w:pPr>
        <w:spacing w:line="360" w:lineRule="auto"/>
        <w:jc w:val="right"/>
        <w:rPr>
          <w:rFonts w:ascii="宋体" w:hAnsi="宋体"/>
          <w:sz w:val="24"/>
        </w:rPr>
      </w:pPr>
    </w:p>
    <w:p w14:paraId="7820BA81"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1A9FD72F"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010EE458" w14:textId="77777777" w:rsidR="00132524" w:rsidRDefault="00132524" w:rsidP="00132524">
      <w:pPr>
        <w:pStyle w:val="300"/>
      </w:pPr>
      <w:r>
        <w:rPr>
          <w:rFonts w:hint="eastAsia"/>
        </w:rPr>
        <w:lastRenderedPageBreak/>
        <w:t xml:space="preserve">单位负责人资格证明文件 </w:t>
      </w:r>
    </w:p>
    <w:p w14:paraId="335AB54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E905D7"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B91CC0E"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34E070E"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3719959"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814CF6F"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166C8F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F378384"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73289DB"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3FBD411C" w14:textId="77777777" w:rsidR="00132524" w:rsidRDefault="00132524" w:rsidP="00AE1231">
            <w:pPr>
              <w:pStyle w:val="000"/>
              <w:adjustRightInd w:val="0"/>
              <w:snapToGrid w:val="0"/>
              <w:spacing w:line="500" w:lineRule="exact"/>
              <w:jc w:val="center"/>
              <w:rPr>
                <w:rFonts w:ascii="宋体" w:hAnsi="宋体"/>
                <w:szCs w:val="28"/>
              </w:rPr>
            </w:pPr>
          </w:p>
          <w:p w14:paraId="5A77A736" w14:textId="77777777" w:rsidR="00132524" w:rsidRDefault="00132524" w:rsidP="00AE1231">
            <w:pPr>
              <w:pStyle w:val="000"/>
              <w:adjustRightInd w:val="0"/>
              <w:snapToGrid w:val="0"/>
              <w:spacing w:line="500" w:lineRule="exact"/>
              <w:jc w:val="center"/>
              <w:rPr>
                <w:rFonts w:ascii="宋体" w:hAnsi="宋体"/>
                <w:szCs w:val="28"/>
              </w:rPr>
            </w:pPr>
          </w:p>
          <w:p w14:paraId="3B56ACD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38DF5BCB" w14:textId="77777777" w:rsidR="00132524" w:rsidRDefault="00132524" w:rsidP="00132524">
      <w:pPr>
        <w:pStyle w:val="000"/>
        <w:adjustRightInd w:val="0"/>
        <w:snapToGrid w:val="0"/>
        <w:spacing w:line="500" w:lineRule="exact"/>
        <w:rPr>
          <w:rFonts w:ascii="宋体" w:hAnsi="宋体"/>
          <w:szCs w:val="28"/>
        </w:rPr>
      </w:pPr>
    </w:p>
    <w:p w14:paraId="6BD14E4A"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7B55B07"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371F5FB"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5F6813E" w14:textId="77777777" w:rsidR="00132524" w:rsidRDefault="00132524" w:rsidP="00132524">
      <w:pPr>
        <w:spacing w:line="360" w:lineRule="auto"/>
        <w:jc w:val="right"/>
        <w:rPr>
          <w:rFonts w:ascii="宋体" w:hAnsi="宋体"/>
          <w:sz w:val="24"/>
        </w:rPr>
      </w:pPr>
    </w:p>
    <w:p w14:paraId="7CC8DFF1"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41441823" w14:textId="77777777" w:rsidR="00132524" w:rsidRDefault="00132524" w:rsidP="00132524">
      <w:pPr>
        <w:pStyle w:val="300"/>
      </w:pPr>
      <w:r>
        <w:rPr>
          <w:rFonts w:hint="eastAsia"/>
        </w:rPr>
        <w:lastRenderedPageBreak/>
        <w:t xml:space="preserve">自然人资格证明文件 </w:t>
      </w:r>
    </w:p>
    <w:p w14:paraId="6C5ECCA8"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BDE2FF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5E3A033"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885B392"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C46C938"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A259B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9596CD1"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6B080F1"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DB38DB2"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C4F706C" w14:textId="77777777" w:rsidR="00132524" w:rsidRDefault="00132524" w:rsidP="00AE1231">
            <w:pPr>
              <w:pStyle w:val="000"/>
              <w:adjustRightInd w:val="0"/>
              <w:snapToGrid w:val="0"/>
              <w:spacing w:line="500" w:lineRule="exact"/>
              <w:jc w:val="center"/>
              <w:rPr>
                <w:rFonts w:ascii="宋体" w:hAnsi="宋体"/>
                <w:szCs w:val="28"/>
              </w:rPr>
            </w:pPr>
          </w:p>
          <w:p w14:paraId="1E98B508" w14:textId="77777777" w:rsidR="00132524" w:rsidRDefault="00132524" w:rsidP="00AE1231">
            <w:pPr>
              <w:pStyle w:val="000"/>
              <w:adjustRightInd w:val="0"/>
              <w:snapToGrid w:val="0"/>
              <w:spacing w:line="500" w:lineRule="exact"/>
              <w:jc w:val="center"/>
              <w:rPr>
                <w:rFonts w:ascii="宋体" w:hAnsi="宋体"/>
                <w:szCs w:val="28"/>
              </w:rPr>
            </w:pPr>
          </w:p>
          <w:p w14:paraId="6365A68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7C4FC605" w14:textId="77777777" w:rsidR="00132524" w:rsidRDefault="00132524" w:rsidP="00132524">
      <w:pPr>
        <w:pStyle w:val="000"/>
        <w:adjustRightInd w:val="0"/>
        <w:snapToGrid w:val="0"/>
        <w:spacing w:line="500" w:lineRule="exact"/>
        <w:ind w:left="0" w:firstLine="0"/>
        <w:rPr>
          <w:rFonts w:ascii="宋体" w:hAnsi="宋体"/>
          <w:szCs w:val="28"/>
        </w:rPr>
      </w:pPr>
    </w:p>
    <w:p w14:paraId="1B6C9E49"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10122B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39DE2A2"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0C2902" w14:textId="77777777" w:rsidR="00132524" w:rsidRDefault="00132524" w:rsidP="00132524">
      <w:pPr>
        <w:pStyle w:val="300"/>
        <w:jc w:val="both"/>
        <w:rPr>
          <w:b w:val="0"/>
        </w:rPr>
      </w:pPr>
    </w:p>
    <w:p w14:paraId="0C8E087F"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FE8B0A6" w14:textId="77777777" w:rsidR="00132524" w:rsidRDefault="00132524" w:rsidP="00132524">
      <w:pPr>
        <w:pStyle w:val="300"/>
      </w:pPr>
      <w:r>
        <w:rPr>
          <w:rFonts w:hint="eastAsia"/>
        </w:rPr>
        <w:lastRenderedPageBreak/>
        <w:t>授权委托书</w:t>
      </w:r>
    </w:p>
    <w:p w14:paraId="5CCDB934"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B46E51E"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9D098F3"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2886F14"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271A3313"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3262D7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5AAA94E7"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D1F52FC"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6B7AEC4C"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15BF6B0F"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65C8153F"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ADC68" w14:textId="77777777" w:rsidR="000A0CB8" w:rsidRDefault="000A0CB8" w:rsidP="00D3588F">
      <w:pPr>
        <w:rPr>
          <w:rFonts w:cs="Times New Roman"/>
        </w:rPr>
      </w:pPr>
      <w:r>
        <w:rPr>
          <w:rFonts w:cs="Times New Roman"/>
        </w:rPr>
        <w:separator/>
      </w:r>
    </w:p>
  </w:endnote>
  <w:endnote w:type="continuationSeparator" w:id="0">
    <w:p w14:paraId="67759FA0" w14:textId="77777777" w:rsidR="000A0CB8" w:rsidRDefault="000A0CB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ED84" w14:textId="77777777" w:rsidR="000A0CB8" w:rsidRDefault="000A0CB8" w:rsidP="00D3588F">
      <w:pPr>
        <w:rPr>
          <w:rFonts w:cs="Times New Roman"/>
        </w:rPr>
      </w:pPr>
      <w:r>
        <w:rPr>
          <w:rFonts w:cs="Times New Roman"/>
        </w:rPr>
        <w:separator/>
      </w:r>
    </w:p>
  </w:footnote>
  <w:footnote w:type="continuationSeparator" w:id="0">
    <w:p w14:paraId="1F810D9C" w14:textId="77777777" w:rsidR="000A0CB8" w:rsidRDefault="000A0CB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C29E7"/>
    <w:multiLevelType w:val="hybridMultilevel"/>
    <w:tmpl w:val="6060AB8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348B655E"/>
    <w:multiLevelType w:val="hybridMultilevel"/>
    <w:tmpl w:val="6B20237E"/>
    <w:lvl w:ilvl="0" w:tplc="343ADB6C">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5">
    <w:nsid w:val="42113693"/>
    <w:multiLevelType w:val="hybridMultilevel"/>
    <w:tmpl w:val="975C3922"/>
    <w:lvl w:ilvl="0" w:tplc="569E42DE">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D75CCC"/>
    <w:multiLevelType w:val="hybridMultilevel"/>
    <w:tmpl w:val="653C1696"/>
    <w:lvl w:ilvl="0" w:tplc="8FEE4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633320F"/>
    <w:multiLevelType w:val="hybridMultilevel"/>
    <w:tmpl w:val="2EAABE48"/>
    <w:lvl w:ilvl="0" w:tplc="D0362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DD1FA8"/>
    <w:multiLevelType w:val="hybridMultilevel"/>
    <w:tmpl w:val="8C7AC2D2"/>
    <w:lvl w:ilvl="0" w:tplc="E5BCEEA4">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9274B9"/>
    <w:multiLevelType w:val="hybridMultilevel"/>
    <w:tmpl w:val="07E65D34"/>
    <w:lvl w:ilvl="0" w:tplc="F196A23A">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3"/>
  </w:num>
  <w:num w:numId="4">
    <w:abstractNumId w:val="8"/>
  </w:num>
  <w:num w:numId="5">
    <w:abstractNumId w:val="7"/>
  </w:num>
  <w:num w:numId="6">
    <w:abstractNumId w:val="2"/>
  </w:num>
  <w:num w:numId="7">
    <w:abstractNumId w:val="13"/>
  </w:num>
  <w:num w:numId="8">
    <w:abstractNumId w:val="10"/>
  </w:num>
  <w:num w:numId="9">
    <w:abstractNumId w:val="9"/>
  </w:num>
  <w:num w:numId="10">
    <w:abstractNumId w:val="5"/>
  </w:num>
  <w:num w:numId="11">
    <w:abstractNumId w:val="1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3D0"/>
    <w:rsid w:val="00002DB5"/>
    <w:rsid w:val="00007904"/>
    <w:rsid w:val="00022937"/>
    <w:rsid w:val="00024206"/>
    <w:rsid w:val="000276BE"/>
    <w:rsid w:val="00031145"/>
    <w:rsid w:val="00036754"/>
    <w:rsid w:val="0004016B"/>
    <w:rsid w:val="00045656"/>
    <w:rsid w:val="000475BD"/>
    <w:rsid w:val="00051A54"/>
    <w:rsid w:val="00065785"/>
    <w:rsid w:val="00074904"/>
    <w:rsid w:val="000762AC"/>
    <w:rsid w:val="00080219"/>
    <w:rsid w:val="000847B2"/>
    <w:rsid w:val="0008739B"/>
    <w:rsid w:val="00096834"/>
    <w:rsid w:val="000A0CB8"/>
    <w:rsid w:val="000A76EB"/>
    <w:rsid w:val="000B3D35"/>
    <w:rsid w:val="000B43F2"/>
    <w:rsid w:val="000B5A11"/>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1A17"/>
    <w:rsid w:val="002B2D81"/>
    <w:rsid w:val="002B5840"/>
    <w:rsid w:val="002C1294"/>
    <w:rsid w:val="002D44E1"/>
    <w:rsid w:val="002E2711"/>
    <w:rsid w:val="002E3B72"/>
    <w:rsid w:val="002E53E8"/>
    <w:rsid w:val="00301986"/>
    <w:rsid w:val="00301DE8"/>
    <w:rsid w:val="003043DE"/>
    <w:rsid w:val="00306D33"/>
    <w:rsid w:val="00310EEB"/>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972E2"/>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621DE"/>
    <w:rsid w:val="00672A37"/>
    <w:rsid w:val="00673FC6"/>
    <w:rsid w:val="00682114"/>
    <w:rsid w:val="006864CE"/>
    <w:rsid w:val="00687A6E"/>
    <w:rsid w:val="00694DF5"/>
    <w:rsid w:val="006A466A"/>
    <w:rsid w:val="006A642F"/>
    <w:rsid w:val="006C50FE"/>
    <w:rsid w:val="006D52F7"/>
    <w:rsid w:val="006E2353"/>
    <w:rsid w:val="006F3535"/>
    <w:rsid w:val="007008BA"/>
    <w:rsid w:val="00716F9B"/>
    <w:rsid w:val="007211CD"/>
    <w:rsid w:val="0072252E"/>
    <w:rsid w:val="007238B1"/>
    <w:rsid w:val="007326E7"/>
    <w:rsid w:val="007333C3"/>
    <w:rsid w:val="00737BD9"/>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1BB9"/>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179D"/>
    <w:rsid w:val="00B4611C"/>
    <w:rsid w:val="00B47379"/>
    <w:rsid w:val="00B54BAA"/>
    <w:rsid w:val="00B61001"/>
    <w:rsid w:val="00B63DD8"/>
    <w:rsid w:val="00B66FF7"/>
    <w:rsid w:val="00B93384"/>
    <w:rsid w:val="00B935A2"/>
    <w:rsid w:val="00B95FB1"/>
    <w:rsid w:val="00BA0A7E"/>
    <w:rsid w:val="00BA1976"/>
    <w:rsid w:val="00BA3621"/>
    <w:rsid w:val="00BA6F69"/>
    <w:rsid w:val="00BD07F4"/>
    <w:rsid w:val="00BD6451"/>
    <w:rsid w:val="00BF46E7"/>
    <w:rsid w:val="00C00869"/>
    <w:rsid w:val="00C03F2B"/>
    <w:rsid w:val="00C174E9"/>
    <w:rsid w:val="00C23175"/>
    <w:rsid w:val="00C25604"/>
    <w:rsid w:val="00C309F7"/>
    <w:rsid w:val="00C35E6F"/>
    <w:rsid w:val="00C37198"/>
    <w:rsid w:val="00C40604"/>
    <w:rsid w:val="00C448A5"/>
    <w:rsid w:val="00C60BD0"/>
    <w:rsid w:val="00C70B90"/>
    <w:rsid w:val="00C755D3"/>
    <w:rsid w:val="00C82236"/>
    <w:rsid w:val="00C8699A"/>
    <w:rsid w:val="00C94673"/>
    <w:rsid w:val="00C96707"/>
    <w:rsid w:val="00CA6671"/>
    <w:rsid w:val="00CA773C"/>
    <w:rsid w:val="00CB3480"/>
    <w:rsid w:val="00CD321B"/>
    <w:rsid w:val="00CF6B2D"/>
    <w:rsid w:val="00D01EEA"/>
    <w:rsid w:val="00D04FEF"/>
    <w:rsid w:val="00D05A49"/>
    <w:rsid w:val="00D16FE2"/>
    <w:rsid w:val="00D17F7E"/>
    <w:rsid w:val="00D2101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325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724FC"/>
    <w:rsid w:val="00E77F35"/>
    <w:rsid w:val="00EA608F"/>
    <w:rsid w:val="00EC0674"/>
    <w:rsid w:val="00EC3D2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477A0"/>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2AC798"/>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 w:type="paragraph" w:customStyle="1" w:styleId="ab">
    <w:name w:val="投标表格"/>
    <w:link w:val="ac"/>
    <w:qFormat/>
    <w:rsid w:val="00951BB9"/>
    <w:pPr>
      <w:jc w:val="center"/>
    </w:pPr>
    <w:rPr>
      <w:rFonts w:ascii="Times New Roman" w:hAnsi="Times New Roman" w:cstheme="minorBidi"/>
      <w:kern w:val="2"/>
      <w:sz w:val="21"/>
      <w:szCs w:val="22"/>
    </w:rPr>
  </w:style>
  <w:style w:type="character" w:customStyle="1" w:styleId="ac">
    <w:name w:val="投标表格 字符"/>
    <w:basedOn w:val="a0"/>
    <w:link w:val="ab"/>
    <w:rsid w:val="00951BB9"/>
    <w:rPr>
      <w:rFonts w:ascii="Times New Roman" w:hAnsi="Times New Roman" w:cstheme="minorBidi"/>
      <w:kern w:val="2"/>
      <w:sz w:val="21"/>
      <w:szCs w:val="22"/>
    </w:rPr>
  </w:style>
  <w:style w:type="paragraph" w:styleId="3">
    <w:name w:val="toc 3"/>
    <w:basedOn w:val="a"/>
    <w:next w:val="a"/>
    <w:autoRedefine/>
    <w:uiPriority w:val="39"/>
    <w:unhideWhenUsed/>
    <w:qFormat/>
    <w:locked/>
    <w:rsid w:val="00951BB9"/>
    <w:pPr>
      <w:spacing w:line="360" w:lineRule="auto"/>
      <w:ind w:leftChars="400" w:left="400"/>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484C-B2C2-481E-9888-5C8378A3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620</Words>
  <Characters>3538</Characters>
  <Application>Microsoft Office Word</Application>
  <DocSecurity>0</DocSecurity>
  <Lines>29</Lines>
  <Paragraphs>8</Paragraphs>
  <ScaleCrop>false</ScaleCrop>
  <Company>Microsoft</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cp:revision>
  <cp:lastPrinted>2018-08-22T03:24:00Z</cp:lastPrinted>
  <dcterms:created xsi:type="dcterms:W3CDTF">2021-09-18T07:38:00Z</dcterms:created>
  <dcterms:modified xsi:type="dcterms:W3CDTF">2021-10-29T09:15:00Z</dcterms:modified>
</cp:coreProperties>
</file>