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8C19DE" w:rsidRPr="008C19DE">
        <w:rPr>
          <w:rFonts w:hint="eastAsia"/>
          <w:sz w:val="28"/>
          <w:szCs w:val="28"/>
        </w:rPr>
        <w:t>导管室购买多联机组空调项目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B717D1">
        <w:rPr>
          <w:color w:val="000000"/>
          <w:sz w:val="28"/>
          <w:szCs w:val="28"/>
        </w:rPr>
        <w:t>3</w:t>
      </w:r>
      <w:r w:rsidRPr="00331027">
        <w:rPr>
          <w:color w:val="000000"/>
          <w:sz w:val="28"/>
          <w:szCs w:val="28"/>
        </w:rPr>
        <w:t>-</w:t>
      </w:r>
      <w:r w:rsidR="00B717D1">
        <w:rPr>
          <w:color w:val="000000"/>
          <w:sz w:val="28"/>
          <w:szCs w:val="28"/>
        </w:rPr>
        <w:t>3</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C19DE" w:rsidRPr="008C19DE">
        <w:rPr>
          <w:rFonts w:hint="eastAsia"/>
          <w:sz w:val="28"/>
          <w:szCs w:val="28"/>
        </w:rPr>
        <w:t>导管室购买多联机组空调项目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8C19DE" w:rsidRPr="008C19DE">
        <w:rPr>
          <w:sz w:val="28"/>
          <w:szCs w:val="28"/>
        </w:rPr>
        <w:t>http://www.yczxyy.com/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19DE">
        <w:rPr>
          <w:color w:val="FF0000"/>
          <w:sz w:val="28"/>
          <w:szCs w:val="28"/>
        </w:rPr>
        <w:t>3</w:t>
      </w:r>
      <w:r w:rsidRPr="003D5E50">
        <w:rPr>
          <w:rFonts w:hint="eastAsia"/>
          <w:color w:val="FF0000"/>
          <w:sz w:val="28"/>
          <w:szCs w:val="28"/>
        </w:rPr>
        <w:t>年</w:t>
      </w:r>
      <w:r w:rsidR="008C19DE">
        <w:rPr>
          <w:color w:val="FF0000"/>
          <w:sz w:val="28"/>
          <w:szCs w:val="28"/>
        </w:rPr>
        <w:t>1</w:t>
      </w:r>
      <w:r w:rsidRPr="003D5E50">
        <w:rPr>
          <w:rFonts w:hint="eastAsia"/>
          <w:color w:val="FF0000"/>
          <w:sz w:val="28"/>
          <w:szCs w:val="28"/>
        </w:rPr>
        <w:t>月</w:t>
      </w:r>
      <w:r w:rsidR="008C19DE">
        <w:rPr>
          <w:color w:val="FF0000"/>
          <w:sz w:val="28"/>
          <w:szCs w:val="28"/>
        </w:rPr>
        <w:t>9</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8C19DE" w:rsidRPr="008C19DE">
        <w:rPr>
          <w:sz w:val="28"/>
          <w:szCs w:val="28"/>
        </w:rPr>
        <w:t>http://www.yczxyy.com/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DA06EE"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DA06EE">
        <w:rPr>
          <w:rFonts w:hint="eastAsia"/>
          <w:sz w:val="28"/>
          <w:szCs w:val="28"/>
        </w:rPr>
        <w:t>胡</w:t>
      </w:r>
      <w:r w:rsidRPr="00DA06EE">
        <w:rPr>
          <w:rFonts w:hint="eastAsia"/>
          <w:sz w:val="28"/>
          <w:szCs w:val="28"/>
        </w:rPr>
        <w:t>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DA06EE">
        <w:rPr>
          <w:rFonts w:ascii="宋体" w:hAnsi="宋体" w:cs="宋体" w:hint="eastAsia"/>
          <w:kern w:val="0"/>
          <w:sz w:val="28"/>
          <w:szCs w:val="28"/>
        </w:rPr>
        <w:t>联系电话：</w:t>
      </w:r>
      <w:r w:rsidRPr="00DA06EE">
        <w:rPr>
          <w:rFonts w:ascii="宋体" w:hAnsi="宋体" w:cs="宋体"/>
          <w:kern w:val="0"/>
          <w:sz w:val="28"/>
          <w:szCs w:val="28"/>
        </w:rPr>
        <w:t>0717-</w:t>
      </w:r>
      <w:r w:rsidR="00DA06EE" w:rsidRPr="00DA06EE">
        <w:rPr>
          <w:rFonts w:ascii="宋体" w:hAnsi="宋体" w:cs="宋体" w:hint="eastAsia"/>
          <w:kern w:val="0"/>
          <w:sz w:val="28"/>
          <w:szCs w:val="28"/>
        </w:rPr>
        <w:t>6484946</w:t>
      </w:r>
      <w:r w:rsidRPr="00DA06EE">
        <w:rPr>
          <w:rFonts w:ascii="宋体" w:hAnsi="宋体" w:cs="宋体"/>
          <w:kern w:val="0"/>
          <w:sz w:val="28"/>
          <w:szCs w:val="28"/>
        </w:rPr>
        <w:t xml:space="preserve"> </w:t>
      </w:r>
      <w:r w:rsidR="00DA06EE" w:rsidRPr="00DA06EE">
        <w:rPr>
          <w:rFonts w:ascii="宋体" w:hAnsi="宋体" w:cs="宋体" w:hint="eastAsia"/>
          <w:kern w:val="0"/>
          <w:sz w:val="28"/>
          <w:szCs w:val="28"/>
        </w:rPr>
        <w:t>13997695077</w:t>
      </w:r>
      <w:r w:rsidRPr="00DA06EE">
        <w:rPr>
          <w:rFonts w:ascii="宋体" w:hAnsi="宋体" w:cs="宋体"/>
          <w:kern w:val="0"/>
          <w:sz w:val="28"/>
          <w:szCs w:val="28"/>
        </w:rPr>
        <w:t>/0717-</w:t>
      </w:r>
      <w:r w:rsidRPr="00331027">
        <w:rPr>
          <w:rFonts w:ascii="宋体" w:hAnsi="宋体"/>
          <w:sz w:val="28"/>
          <w:szCs w:val="28"/>
        </w:rPr>
        <w:t>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B717D1">
        <w:rPr>
          <w:rFonts w:ascii="宋体" w:hAnsi="宋体" w:cs="宋体"/>
          <w:sz w:val="28"/>
          <w:szCs w:val="28"/>
        </w:rPr>
        <w:t>3</w:t>
      </w:r>
      <w:r w:rsidR="007418F7">
        <w:rPr>
          <w:rFonts w:ascii="宋体" w:hAnsi="宋体" w:cs="宋体"/>
          <w:sz w:val="28"/>
          <w:szCs w:val="28"/>
        </w:rPr>
        <w:t>-</w:t>
      </w:r>
      <w:r w:rsidR="00B717D1">
        <w:rPr>
          <w:rFonts w:ascii="宋体" w:hAnsi="宋体" w:cs="宋体"/>
          <w:sz w:val="28"/>
          <w:szCs w:val="28"/>
        </w:rPr>
        <w:t>3</w:t>
      </w:r>
      <w:bookmarkStart w:id="0" w:name="_GoBack"/>
      <w:bookmarkEnd w:id="0"/>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DA06EE" w:rsidRPr="00DA06EE">
        <w:rPr>
          <w:rFonts w:hint="eastAsia"/>
          <w:sz w:val="28"/>
          <w:szCs w:val="28"/>
        </w:rPr>
        <w:t>导管室购买多联机组空调</w:t>
      </w:r>
      <w:r w:rsidR="00DA06EE">
        <w:rPr>
          <w:rFonts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A06EE" w:rsidRPr="00DA06EE">
        <w:rPr>
          <w:rFonts w:ascii="宋体" w:hAnsi="宋体" w:cs="宋体" w:hint="eastAsia"/>
          <w:sz w:val="28"/>
          <w:szCs w:val="28"/>
        </w:rPr>
        <w:t>11万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00387A" w:rsidRDefault="00D75DFC" w:rsidP="00D75DFC">
      <w:pPr>
        <w:widowControl/>
        <w:spacing w:line="500" w:lineRule="exact"/>
        <w:ind w:firstLineChars="200" w:firstLine="640"/>
        <w:jc w:val="left"/>
        <w:rPr>
          <w:rFonts w:ascii="宋体" w:hAnsi="宋体" w:cs="宋体"/>
          <w:bCs/>
          <w:color w:val="FF0000"/>
          <w:kern w:val="0"/>
          <w:sz w:val="28"/>
          <w:szCs w:val="28"/>
        </w:rPr>
      </w:pPr>
      <w:r>
        <w:rPr>
          <w:rFonts w:ascii="FangSong" w:hAnsi="FangSong"/>
          <w:color w:val="000000"/>
          <w:sz w:val="32"/>
          <w:szCs w:val="32"/>
          <w:shd w:val="clear" w:color="auto" w:fill="FFFFFF"/>
        </w:rPr>
        <w:t> </w:t>
      </w:r>
      <w:r>
        <w:rPr>
          <w:rFonts w:ascii="FangSong" w:hAnsi="FangSong"/>
          <w:color w:val="000000"/>
          <w:sz w:val="32"/>
          <w:szCs w:val="32"/>
          <w:shd w:val="clear" w:color="auto" w:fill="FFFFFF"/>
        </w:rPr>
        <w:t>宜昌市中心人民医院新综合楼介入诊疗中心现已投入使用，</w:t>
      </w:r>
      <w:r>
        <w:rPr>
          <w:rFonts w:ascii="FangSong" w:hAnsi="FangSong"/>
          <w:color w:val="000000"/>
          <w:sz w:val="32"/>
          <w:szCs w:val="32"/>
          <w:shd w:val="clear" w:color="auto" w:fill="FFFFFF"/>
        </w:rPr>
        <w:t>3</w:t>
      </w:r>
      <w:r>
        <w:rPr>
          <w:rFonts w:ascii="FangSong" w:hAnsi="FangSong"/>
          <w:color w:val="000000"/>
          <w:sz w:val="32"/>
          <w:szCs w:val="32"/>
          <w:shd w:val="clear" w:color="auto" w:fill="FFFFFF"/>
        </w:rPr>
        <w:t>间手术室、超声科介入室和</w:t>
      </w:r>
      <w:r>
        <w:rPr>
          <w:rFonts w:ascii="FangSong" w:hAnsi="FangSong"/>
          <w:color w:val="000000"/>
          <w:sz w:val="32"/>
          <w:szCs w:val="32"/>
          <w:shd w:val="clear" w:color="auto" w:fill="FFFFFF"/>
        </w:rPr>
        <w:t>CT</w:t>
      </w:r>
      <w:r>
        <w:rPr>
          <w:rFonts w:ascii="FangSong" w:hAnsi="FangSong"/>
          <w:color w:val="000000"/>
          <w:sz w:val="32"/>
          <w:szCs w:val="32"/>
          <w:shd w:val="clear" w:color="auto" w:fill="FFFFFF"/>
        </w:rPr>
        <w:t>室空调拟购买</w:t>
      </w:r>
      <w:r>
        <w:rPr>
          <w:rFonts w:ascii="FangSong" w:hAnsi="FangSong"/>
          <w:color w:val="000000"/>
          <w:sz w:val="32"/>
          <w:szCs w:val="32"/>
          <w:shd w:val="clear" w:color="auto" w:fill="FFFFFF"/>
        </w:rPr>
        <w:t>1</w:t>
      </w:r>
      <w:r>
        <w:rPr>
          <w:rFonts w:ascii="FangSong" w:hAnsi="FangSong"/>
          <w:color w:val="000000"/>
          <w:sz w:val="32"/>
          <w:szCs w:val="32"/>
          <w:shd w:val="clear" w:color="auto" w:fill="FFFFFF"/>
        </w:rPr>
        <w:t>台多联机组及配套室内机，用于过度季节调节室内温度。</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75DFC" w:rsidRDefault="00D75DFC" w:rsidP="00D75DFC">
      <w:pPr>
        <w:autoSpaceDE w:val="0"/>
        <w:autoSpaceDN w:val="0"/>
        <w:adjustRightInd w:val="0"/>
        <w:ind w:leftChars="421" w:left="884" w:firstLineChars="700" w:firstLine="1968"/>
        <w:contextualSpacing/>
        <w:outlineLvl w:val="0"/>
        <w:rPr>
          <w:rFonts w:ascii="宋体" w:hAnsi="宋体"/>
          <w:b/>
          <w:sz w:val="28"/>
          <w:szCs w:val="28"/>
        </w:rPr>
      </w:pPr>
      <w:r>
        <w:rPr>
          <w:rFonts w:ascii="宋体" w:hAnsi="宋体" w:hint="eastAsia"/>
          <w:b/>
          <w:sz w:val="28"/>
          <w:szCs w:val="28"/>
        </w:rPr>
        <w:lastRenderedPageBreak/>
        <w:t>导管室</w:t>
      </w:r>
      <w:r w:rsidRPr="00D75DFC">
        <w:rPr>
          <w:rFonts w:ascii="宋体" w:hAnsi="宋体" w:hint="eastAsia"/>
          <w:b/>
          <w:sz w:val="28"/>
          <w:szCs w:val="28"/>
        </w:rPr>
        <w:t>多联机组空调明细表</w:t>
      </w:r>
    </w:p>
    <w:tbl>
      <w:tblPr>
        <w:tblW w:w="9080" w:type="dxa"/>
        <w:tblInd w:w="93" w:type="dxa"/>
        <w:tblLook w:val="04A0" w:firstRow="1" w:lastRow="0" w:firstColumn="1" w:lastColumn="0" w:noHBand="0" w:noVBand="1"/>
      </w:tblPr>
      <w:tblGrid>
        <w:gridCol w:w="580"/>
        <w:gridCol w:w="2740"/>
        <w:gridCol w:w="3216"/>
        <w:gridCol w:w="1134"/>
        <w:gridCol w:w="709"/>
        <w:gridCol w:w="701"/>
      </w:tblGrid>
      <w:tr w:rsidR="00D75DFC" w:rsidRPr="00D75DFC" w:rsidTr="00364DC7">
        <w:trPr>
          <w:trHeight w:val="495"/>
        </w:trPr>
        <w:tc>
          <w:tcPr>
            <w:tcW w:w="5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序号</w:t>
            </w:r>
          </w:p>
        </w:tc>
        <w:tc>
          <w:tcPr>
            <w:tcW w:w="2740" w:type="dxa"/>
            <w:tcBorders>
              <w:top w:val="single" w:sz="8" w:space="0" w:color="auto"/>
              <w:left w:val="nil"/>
              <w:bottom w:val="single" w:sz="8" w:space="0" w:color="auto"/>
              <w:right w:val="single" w:sz="8"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名称</w:t>
            </w:r>
          </w:p>
        </w:tc>
        <w:tc>
          <w:tcPr>
            <w:tcW w:w="3216" w:type="dxa"/>
            <w:tcBorders>
              <w:top w:val="single" w:sz="8" w:space="0" w:color="auto"/>
              <w:left w:val="nil"/>
              <w:bottom w:val="single" w:sz="8" w:space="0" w:color="auto"/>
              <w:right w:val="single" w:sz="8"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规格参数</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制造商名称国别/地区</w:t>
            </w:r>
          </w:p>
        </w:tc>
        <w:tc>
          <w:tcPr>
            <w:tcW w:w="709" w:type="dxa"/>
            <w:tcBorders>
              <w:top w:val="single" w:sz="8" w:space="0" w:color="auto"/>
              <w:left w:val="nil"/>
              <w:bottom w:val="single" w:sz="8" w:space="0" w:color="auto"/>
              <w:right w:val="single" w:sz="8"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单位</w:t>
            </w:r>
          </w:p>
        </w:tc>
        <w:tc>
          <w:tcPr>
            <w:tcW w:w="701" w:type="dxa"/>
            <w:tcBorders>
              <w:top w:val="single" w:sz="8" w:space="0" w:color="auto"/>
              <w:left w:val="nil"/>
              <w:bottom w:val="single" w:sz="8" w:space="0" w:color="auto"/>
              <w:right w:val="single" w:sz="8"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数量</w:t>
            </w:r>
          </w:p>
        </w:tc>
      </w:tr>
      <w:tr w:rsidR="00D75DFC" w:rsidRPr="00D75DFC" w:rsidTr="00364DC7">
        <w:trPr>
          <w:trHeight w:val="2252"/>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w:t>
            </w:r>
          </w:p>
        </w:tc>
        <w:tc>
          <w:tcPr>
            <w:tcW w:w="2740"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多联式空调室外机（16HP）</w:t>
            </w:r>
          </w:p>
        </w:tc>
        <w:tc>
          <w:tcPr>
            <w:tcW w:w="3216" w:type="dxa"/>
            <w:tcBorders>
              <w:top w:val="nil"/>
              <w:left w:val="nil"/>
              <w:bottom w:val="single" w:sz="4" w:space="0" w:color="auto"/>
              <w:right w:val="single" w:sz="4" w:space="0" w:color="auto"/>
            </w:tcBorders>
            <w:shd w:val="clear" w:color="auto" w:fill="auto"/>
            <w:vAlign w:val="center"/>
            <w:hideMark/>
          </w:tcPr>
          <w:p w:rsidR="00DE08DF" w:rsidRDefault="00D75DFC" w:rsidP="00DE08DF">
            <w:pPr>
              <w:widowControl/>
              <w:ind w:firstLineChars="200" w:firstLine="320"/>
              <w:rPr>
                <w:rFonts w:ascii="宋体" w:hAnsi="宋体" w:cs="宋体"/>
                <w:kern w:val="0"/>
                <w:sz w:val="16"/>
                <w:szCs w:val="16"/>
              </w:rPr>
            </w:pPr>
            <w:r w:rsidRPr="00D75DFC">
              <w:rPr>
                <w:rFonts w:ascii="宋体" w:hAnsi="宋体" w:cs="宋体" w:hint="eastAsia"/>
                <w:kern w:val="0"/>
                <w:sz w:val="16"/>
                <w:szCs w:val="16"/>
              </w:rPr>
              <w:t>名称:多联式空调室外机(16HP)</w:t>
            </w:r>
            <w:r w:rsidR="00364DC7">
              <w:rPr>
                <w:rFonts w:ascii="宋体" w:hAnsi="宋体" w:cs="宋体" w:hint="eastAsia"/>
                <w:kern w:val="0"/>
                <w:sz w:val="16"/>
                <w:szCs w:val="16"/>
              </w:rPr>
              <w:t>；</w:t>
            </w:r>
            <w:r w:rsidRPr="00D75DFC">
              <w:rPr>
                <w:rFonts w:ascii="宋体" w:hAnsi="宋体" w:cs="宋体" w:hint="eastAsia"/>
                <w:kern w:val="0"/>
                <w:sz w:val="16"/>
                <w:szCs w:val="16"/>
              </w:rPr>
              <w:t>2.规格:制冷量≥45.0kW,制热量≥50.0kW,制冷总功率≤12.09kW,制热总功率≤12.10kW</w:t>
            </w:r>
            <w:r w:rsidR="00364DC7">
              <w:rPr>
                <w:rFonts w:ascii="宋体" w:hAnsi="宋体" w:cs="宋体" w:hint="eastAsia"/>
                <w:kern w:val="0"/>
                <w:sz w:val="16"/>
                <w:szCs w:val="16"/>
              </w:rPr>
              <w:t>；</w:t>
            </w:r>
            <w:r w:rsidRPr="00D75DFC">
              <w:rPr>
                <w:rFonts w:ascii="宋体" w:hAnsi="宋体" w:cs="宋体" w:hint="eastAsia"/>
                <w:kern w:val="0"/>
                <w:sz w:val="16"/>
                <w:szCs w:val="16"/>
              </w:rPr>
              <w:t xml:space="preserve">3.IPLV值（综合能效值）≥3.6 </w:t>
            </w:r>
            <w:r w:rsidR="00364DC7">
              <w:rPr>
                <w:rFonts w:ascii="宋体" w:hAnsi="宋体" w:cs="宋体" w:hint="eastAsia"/>
                <w:kern w:val="0"/>
                <w:sz w:val="16"/>
                <w:szCs w:val="16"/>
              </w:rPr>
              <w:t>；</w:t>
            </w:r>
            <w:r w:rsidRPr="00D75DFC">
              <w:rPr>
                <w:rFonts w:ascii="宋体" w:hAnsi="宋体" w:cs="宋体" w:hint="eastAsia"/>
                <w:kern w:val="0"/>
                <w:sz w:val="16"/>
                <w:szCs w:val="16"/>
              </w:rPr>
              <w:t xml:space="preserve">4.控制方法:电子膨胀阀 </w:t>
            </w:r>
            <w:r w:rsidR="00364DC7">
              <w:rPr>
                <w:rFonts w:ascii="宋体" w:hAnsi="宋体" w:cs="宋体" w:hint="eastAsia"/>
                <w:kern w:val="0"/>
                <w:sz w:val="16"/>
                <w:szCs w:val="16"/>
              </w:rPr>
              <w:t>；</w:t>
            </w:r>
            <w:r w:rsidRPr="00D75DFC">
              <w:rPr>
                <w:rFonts w:ascii="宋体" w:hAnsi="宋体" w:cs="宋体" w:hint="eastAsia"/>
                <w:kern w:val="0"/>
                <w:sz w:val="16"/>
                <w:szCs w:val="16"/>
              </w:rPr>
              <w:t xml:space="preserve">5.压缩机类型:喷气增焓直流变频涡旋式压缩机 </w:t>
            </w:r>
            <w:r w:rsidR="00364DC7">
              <w:rPr>
                <w:rFonts w:ascii="宋体" w:hAnsi="宋体" w:cs="宋体" w:hint="eastAsia"/>
                <w:kern w:val="0"/>
                <w:sz w:val="16"/>
                <w:szCs w:val="16"/>
              </w:rPr>
              <w:t>；</w:t>
            </w:r>
            <w:r w:rsidRPr="00D75DFC">
              <w:rPr>
                <w:rFonts w:ascii="宋体" w:hAnsi="宋体" w:cs="宋体" w:hint="eastAsia"/>
                <w:kern w:val="0"/>
                <w:sz w:val="16"/>
                <w:szCs w:val="16"/>
              </w:rPr>
              <w:t>6.噪音值:60dB(A)</w:t>
            </w:r>
            <w:r w:rsidR="00364DC7">
              <w:rPr>
                <w:rFonts w:ascii="宋体" w:hAnsi="宋体" w:cs="宋体" w:hint="eastAsia"/>
                <w:kern w:val="0"/>
                <w:sz w:val="16"/>
                <w:szCs w:val="16"/>
              </w:rPr>
              <w:t>。</w:t>
            </w:r>
          </w:p>
          <w:p w:rsidR="00D75DFC" w:rsidRPr="00D75DFC" w:rsidRDefault="00DE08DF" w:rsidP="00DE08DF">
            <w:pPr>
              <w:widowControl/>
              <w:ind w:left="360"/>
              <w:rPr>
                <w:rFonts w:ascii="宋体" w:hAnsi="宋体" w:cs="宋体"/>
                <w:kern w:val="0"/>
                <w:sz w:val="16"/>
                <w:szCs w:val="16"/>
              </w:rPr>
            </w:pPr>
            <w:r>
              <w:rPr>
                <w:rFonts w:ascii="宋体" w:hAnsi="宋体" w:cs="宋体" w:hint="eastAsia"/>
                <w:kern w:val="0"/>
                <w:sz w:val="16"/>
                <w:szCs w:val="16"/>
              </w:rPr>
              <w:t>（投标文件需提供相关证胆材料）</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台</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w:t>
            </w:r>
          </w:p>
        </w:tc>
      </w:tr>
      <w:tr w:rsidR="00D75DFC" w:rsidRPr="00D75DFC" w:rsidTr="00364DC7">
        <w:trPr>
          <w:trHeight w:val="1415"/>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2</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多联式空调室内机SNJ-9.0               </w:t>
            </w:r>
          </w:p>
        </w:tc>
        <w:tc>
          <w:tcPr>
            <w:tcW w:w="3216"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364DC7">
            <w:pPr>
              <w:widowControl/>
              <w:jc w:val="center"/>
              <w:rPr>
                <w:rFonts w:ascii="宋体" w:hAnsi="宋体" w:cs="宋体"/>
                <w:kern w:val="0"/>
                <w:sz w:val="16"/>
                <w:szCs w:val="16"/>
              </w:rPr>
            </w:pPr>
            <w:r w:rsidRPr="00D75DFC">
              <w:rPr>
                <w:rFonts w:ascii="宋体" w:hAnsi="宋体" w:cs="宋体" w:hint="eastAsia"/>
                <w:kern w:val="0"/>
                <w:sz w:val="16"/>
                <w:szCs w:val="16"/>
              </w:rPr>
              <w:t xml:space="preserve">1.名称:多联式空调室内机 SNJ-9.0 </w:t>
            </w:r>
            <w:r w:rsidR="00364DC7">
              <w:rPr>
                <w:rFonts w:ascii="宋体" w:hAnsi="宋体" w:cs="宋体" w:hint="eastAsia"/>
                <w:kern w:val="0"/>
                <w:sz w:val="16"/>
                <w:szCs w:val="16"/>
              </w:rPr>
              <w:t>；</w:t>
            </w:r>
            <w:r w:rsidRPr="00D75DFC">
              <w:rPr>
                <w:rFonts w:ascii="宋体" w:hAnsi="宋体" w:cs="宋体" w:hint="eastAsia"/>
                <w:kern w:val="0"/>
                <w:sz w:val="16"/>
                <w:szCs w:val="16"/>
              </w:rPr>
              <w:t xml:space="preserve"> 2. 规格: 制冷量≥ 9.0kW, 制热量≥10.0kW, 功率≤ 110W，风量≥1700m3/h </w:t>
            </w:r>
            <w:r w:rsidR="00364DC7">
              <w:rPr>
                <w:rFonts w:ascii="宋体" w:hAnsi="宋体" w:cs="宋体" w:hint="eastAsia"/>
                <w:kern w:val="0"/>
                <w:sz w:val="16"/>
                <w:szCs w:val="16"/>
              </w:rPr>
              <w:t>；</w:t>
            </w:r>
            <w:r w:rsidRPr="00D75DFC">
              <w:rPr>
                <w:rFonts w:ascii="宋体" w:hAnsi="宋体" w:cs="宋体" w:hint="eastAsia"/>
                <w:kern w:val="0"/>
                <w:sz w:val="16"/>
                <w:szCs w:val="16"/>
              </w:rPr>
              <w:t>3.安装形式:高效中静压风管式</w:t>
            </w:r>
            <w:r w:rsidR="00364DC7">
              <w:rPr>
                <w:rFonts w:ascii="宋体" w:hAnsi="宋体" w:cs="宋体" w:hint="eastAsia"/>
                <w:kern w:val="0"/>
                <w:sz w:val="16"/>
                <w:szCs w:val="16"/>
              </w:rPr>
              <w:t>；</w:t>
            </w:r>
            <w:r w:rsidRPr="00D75DFC">
              <w:rPr>
                <w:rFonts w:ascii="宋体" w:hAnsi="宋体" w:cs="宋体" w:hint="eastAsia"/>
                <w:kern w:val="0"/>
                <w:sz w:val="16"/>
                <w:szCs w:val="16"/>
              </w:rPr>
              <w:t>4.静压值≥50Pa</w:t>
            </w:r>
            <w:r w:rsidR="00DE08DF">
              <w:rPr>
                <w:rFonts w:ascii="宋体" w:hAnsi="宋体" w:cs="宋体" w:hint="eastAsia"/>
                <w:kern w:val="0"/>
                <w:sz w:val="16"/>
                <w:szCs w:val="16"/>
              </w:rPr>
              <w:t>。（投标文件需提供相关证胆材料）</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台</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5</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3</w:t>
            </w:r>
          </w:p>
        </w:tc>
        <w:tc>
          <w:tcPr>
            <w:tcW w:w="2740"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铜管（含保温）</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φ9.52</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m</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40</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4</w:t>
            </w:r>
          </w:p>
        </w:tc>
        <w:tc>
          <w:tcPr>
            <w:tcW w:w="2740"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铜管（含保温）</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φ12.7</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m</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40</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5</w:t>
            </w:r>
          </w:p>
        </w:tc>
        <w:tc>
          <w:tcPr>
            <w:tcW w:w="2740"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铜管（含保温）</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φ15.9</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m</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81</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6</w:t>
            </w:r>
          </w:p>
        </w:tc>
        <w:tc>
          <w:tcPr>
            <w:tcW w:w="2740"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铜管（含保温）</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φ28.6</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m</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81</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7</w:t>
            </w:r>
          </w:p>
        </w:tc>
        <w:tc>
          <w:tcPr>
            <w:tcW w:w="2740"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分歧接头</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个</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5</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8</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双向过滤器</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个</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2</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9</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支吊架</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Kg</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57</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10</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静压箱（带保温板）</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四通</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套</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5</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11</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软风管风道</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含保温</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m</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160</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12</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铰链式回风口（带滤网）</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1600*300</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ABS/定制</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个</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5</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13</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双层百叶出风口</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300*300</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ABS/定制</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个</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20</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14</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室内机吊装费</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人工费</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台</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5</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15</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室外机安装费</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人工费</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台</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16</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室内机信号线</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RVVP-2*1mm²</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m</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110</w:t>
            </w:r>
          </w:p>
        </w:tc>
      </w:tr>
      <w:tr w:rsidR="00D75DFC" w:rsidRPr="00D75DFC" w:rsidTr="00364DC7">
        <w:trPr>
          <w:trHeight w:val="540"/>
        </w:trPr>
        <w:tc>
          <w:tcPr>
            <w:tcW w:w="580" w:type="dxa"/>
            <w:tcBorders>
              <w:top w:val="nil"/>
              <w:left w:val="single" w:sz="8" w:space="0" w:color="auto"/>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17</w:t>
            </w:r>
          </w:p>
        </w:tc>
        <w:tc>
          <w:tcPr>
            <w:tcW w:w="2740" w:type="dxa"/>
            <w:tcBorders>
              <w:top w:val="nil"/>
              <w:left w:val="nil"/>
              <w:bottom w:val="single" w:sz="4" w:space="0" w:color="auto"/>
              <w:right w:val="single" w:sz="4" w:space="0" w:color="auto"/>
            </w:tcBorders>
            <w:shd w:val="clear" w:color="auto" w:fill="auto"/>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pvc线管</w:t>
            </w:r>
          </w:p>
        </w:tc>
        <w:tc>
          <w:tcPr>
            <w:tcW w:w="3216"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φ16</w:t>
            </w:r>
          </w:p>
        </w:tc>
        <w:tc>
          <w:tcPr>
            <w:tcW w:w="1134"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中国</w:t>
            </w:r>
          </w:p>
        </w:tc>
        <w:tc>
          <w:tcPr>
            <w:tcW w:w="709"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m</w:t>
            </w:r>
          </w:p>
        </w:tc>
        <w:tc>
          <w:tcPr>
            <w:tcW w:w="701" w:type="dxa"/>
            <w:tcBorders>
              <w:top w:val="nil"/>
              <w:left w:val="nil"/>
              <w:bottom w:val="single" w:sz="4" w:space="0" w:color="auto"/>
              <w:right w:val="single" w:sz="4" w:space="0" w:color="auto"/>
            </w:tcBorders>
            <w:shd w:val="clear" w:color="auto" w:fill="auto"/>
            <w:noWrap/>
            <w:vAlign w:val="center"/>
            <w:hideMark/>
          </w:tcPr>
          <w:p w:rsidR="00D75DFC" w:rsidRPr="00D75DFC" w:rsidRDefault="00D75DFC" w:rsidP="00D75DFC">
            <w:pPr>
              <w:widowControl/>
              <w:jc w:val="center"/>
              <w:rPr>
                <w:rFonts w:ascii="宋体" w:hAnsi="宋体" w:cs="宋体"/>
                <w:kern w:val="0"/>
                <w:sz w:val="16"/>
                <w:szCs w:val="16"/>
              </w:rPr>
            </w:pPr>
            <w:r w:rsidRPr="00D75DFC">
              <w:rPr>
                <w:rFonts w:ascii="宋体" w:hAnsi="宋体" w:cs="宋体" w:hint="eastAsia"/>
                <w:kern w:val="0"/>
                <w:sz w:val="16"/>
                <w:szCs w:val="16"/>
              </w:rPr>
              <w:t>120</w:t>
            </w:r>
          </w:p>
        </w:tc>
      </w:tr>
    </w:tbl>
    <w:p w:rsidR="00364DC7" w:rsidRDefault="00364DC7" w:rsidP="0081116A">
      <w:pPr>
        <w:spacing w:line="460" w:lineRule="exact"/>
        <w:ind w:firstLineChars="200" w:firstLine="643"/>
        <w:jc w:val="left"/>
        <w:rPr>
          <w:rFonts w:ascii="宋体" w:hAnsi="宋体" w:cs="宋体"/>
          <w:b/>
          <w:kern w:val="0"/>
          <w:sz w:val="32"/>
          <w:szCs w:val="32"/>
        </w:rPr>
      </w:pPr>
      <w:r>
        <w:rPr>
          <w:rFonts w:ascii="宋体" w:hAnsi="宋体" w:cs="宋体" w:hint="eastAsia"/>
          <w:b/>
          <w:kern w:val="0"/>
          <w:sz w:val="32"/>
          <w:szCs w:val="32"/>
        </w:rPr>
        <w:lastRenderedPageBreak/>
        <w:t>投标文件要求：</w:t>
      </w:r>
      <w:r w:rsidR="00DE08DF">
        <w:rPr>
          <w:rFonts w:ascii="宋体" w:hAnsi="宋体" w:cs="宋体" w:hint="eastAsia"/>
          <w:b/>
          <w:kern w:val="0"/>
          <w:sz w:val="32"/>
          <w:szCs w:val="32"/>
        </w:rPr>
        <w:t>1、</w:t>
      </w:r>
      <w:r w:rsidR="0081116A" w:rsidRPr="0081116A">
        <w:rPr>
          <w:rFonts w:ascii="宋体" w:hAnsi="宋体" w:cs="宋体" w:hint="eastAsia"/>
          <w:b/>
          <w:kern w:val="0"/>
          <w:sz w:val="32"/>
          <w:szCs w:val="32"/>
        </w:rPr>
        <w:t>投标人须提供生产商或省级总代理出具的针对本项目的唯一产品授权书。</w:t>
      </w:r>
    </w:p>
    <w:p w:rsidR="007B05EA" w:rsidRDefault="00DE08DF" w:rsidP="0081116A">
      <w:pPr>
        <w:spacing w:line="460" w:lineRule="exact"/>
        <w:ind w:firstLineChars="200" w:firstLine="643"/>
        <w:jc w:val="left"/>
        <w:rPr>
          <w:rFonts w:ascii="宋体" w:hAnsi="宋体" w:cs="宋体"/>
          <w:b/>
          <w:kern w:val="0"/>
          <w:sz w:val="32"/>
          <w:szCs w:val="32"/>
        </w:rPr>
      </w:pPr>
      <w:r>
        <w:rPr>
          <w:rFonts w:ascii="宋体" w:hAnsi="宋体" w:cs="宋体" w:hint="eastAsia"/>
          <w:b/>
          <w:kern w:val="0"/>
          <w:sz w:val="32"/>
          <w:szCs w:val="32"/>
        </w:rPr>
        <w:t>2、</w:t>
      </w:r>
      <w:r w:rsidRPr="00DE08DF">
        <w:rPr>
          <w:rFonts w:ascii="宋体" w:hAnsi="宋体" w:cs="宋体" w:hint="eastAsia"/>
          <w:b/>
          <w:kern w:val="0"/>
          <w:sz w:val="32"/>
          <w:szCs w:val="32"/>
        </w:rPr>
        <w:t>投标人须提供按采购人规定的售后服务和应急维修服务响应和维修承诺书。</w:t>
      </w:r>
    </w:p>
    <w:p w:rsidR="00DE08DF" w:rsidRPr="00DE08DF" w:rsidRDefault="007B05EA" w:rsidP="007B05EA">
      <w:pPr>
        <w:spacing w:line="460" w:lineRule="exact"/>
        <w:ind w:firstLineChars="200" w:firstLine="643"/>
        <w:jc w:val="left"/>
        <w:rPr>
          <w:rFonts w:ascii="宋体" w:hAnsi="宋体" w:cs="宋体"/>
          <w:b/>
          <w:kern w:val="0"/>
          <w:sz w:val="32"/>
          <w:szCs w:val="32"/>
        </w:rPr>
      </w:pPr>
      <w:r>
        <w:rPr>
          <w:rFonts w:ascii="宋体" w:hAnsi="宋体" w:cs="宋体" w:hint="eastAsia"/>
          <w:b/>
          <w:kern w:val="0"/>
          <w:sz w:val="32"/>
          <w:szCs w:val="32"/>
        </w:rPr>
        <w:t>3、</w:t>
      </w:r>
      <w:r w:rsidRPr="007B05EA">
        <w:rPr>
          <w:rFonts w:ascii="宋体" w:hAnsi="宋体" w:cs="宋体"/>
          <w:b/>
          <w:kern w:val="0"/>
          <w:sz w:val="32"/>
          <w:szCs w:val="32"/>
        </w:rPr>
        <w:t>投标文件需对分项进行报价并标注品牌。</w:t>
      </w:r>
    </w:p>
    <w:p w:rsidR="00F77DEC" w:rsidRPr="00364DC7" w:rsidRDefault="00116FC5" w:rsidP="00364DC7">
      <w:pPr>
        <w:spacing w:line="460" w:lineRule="exact"/>
        <w:jc w:val="left"/>
        <w:rPr>
          <w:rFonts w:ascii="宋体" w:hAnsi="宋体" w:cs="宋体"/>
          <w:b/>
          <w:kern w:val="0"/>
          <w:sz w:val="32"/>
          <w:szCs w:val="32"/>
        </w:rPr>
      </w:pPr>
      <w:r w:rsidRPr="00364DC7">
        <w:rPr>
          <w:rFonts w:ascii="宋体" w:hAnsi="宋体" w:cs="宋体" w:hint="eastAsia"/>
          <w:b/>
          <w:kern w:val="0"/>
          <w:sz w:val="32"/>
          <w:szCs w:val="32"/>
        </w:rPr>
        <w:t>3.</w:t>
      </w:r>
      <w:r w:rsidR="00DF328A" w:rsidRPr="00364DC7">
        <w:rPr>
          <w:rFonts w:ascii="宋体" w:hAnsi="宋体" w:cs="宋体"/>
          <w:b/>
          <w:kern w:val="0"/>
          <w:sz w:val="32"/>
          <w:szCs w:val="32"/>
        </w:rPr>
        <w:t>3</w:t>
      </w:r>
      <w:r w:rsidR="00B26B6F" w:rsidRPr="00364DC7">
        <w:rPr>
          <w:rFonts w:ascii="宋体" w:hAnsi="宋体" w:cs="宋体" w:hint="eastAsia"/>
          <w:b/>
          <w:kern w:val="0"/>
          <w:sz w:val="32"/>
          <w:szCs w:val="32"/>
        </w:rPr>
        <w:t>商务要求</w:t>
      </w:r>
    </w:p>
    <w:p w:rsidR="00D75DFC" w:rsidRPr="00364DC7" w:rsidRDefault="00D75DFC" w:rsidP="00364DC7">
      <w:pPr>
        <w:pStyle w:val="3"/>
        <w:spacing w:line="460" w:lineRule="exact"/>
        <w:ind w:firstLine="664"/>
        <w:rPr>
          <w:rFonts w:ascii="宋体" w:hAnsi="宋体"/>
          <w:spacing w:val="6"/>
          <w:sz w:val="32"/>
          <w:szCs w:val="32"/>
        </w:rPr>
      </w:pPr>
      <w:r w:rsidRPr="00364DC7">
        <w:rPr>
          <w:rFonts w:ascii="宋体" w:hAnsi="宋体" w:hint="eastAsia"/>
          <w:spacing w:val="6"/>
          <w:sz w:val="32"/>
          <w:szCs w:val="32"/>
        </w:rPr>
        <w:t>交货期：自接招标人交货通知之日起 60日历天内完成安装。</w:t>
      </w:r>
    </w:p>
    <w:p w:rsidR="00B26B6F" w:rsidRPr="00364DC7" w:rsidRDefault="00D75DFC" w:rsidP="00364DC7">
      <w:pPr>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质保期：货物的质保期（即免费保修期）自招标人有关部门验收合格签字之日起算2年，质保期内中标人提供一切免费维修服务和免费更换零配件、耗材。</w:t>
      </w:r>
    </w:p>
    <w:p w:rsidR="00D75DFC" w:rsidRPr="00364DC7" w:rsidRDefault="00D75DFC" w:rsidP="00364DC7">
      <w:pPr>
        <w:pStyle w:val="3"/>
        <w:spacing w:line="460" w:lineRule="exact"/>
        <w:ind w:firstLine="664"/>
        <w:rPr>
          <w:rFonts w:ascii="宋体" w:hAnsi="宋体"/>
          <w:spacing w:val="6"/>
          <w:sz w:val="32"/>
          <w:szCs w:val="32"/>
        </w:rPr>
      </w:pPr>
      <w:r w:rsidRPr="00364DC7">
        <w:rPr>
          <w:rFonts w:ascii="宋体" w:hAnsi="宋体" w:hint="eastAsia"/>
          <w:spacing w:val="6"/>
          <w:sz w:val="32"/>
          <w:szCs w:val="32"/>
        </w:rPr>
        <w:t>交货地点：根据招标人需求在规定时间运输至宜昌市中心人民医院新综合楼进行安装调试。</w:t>
      </w:r>
    </w:p>
    <w:p w:rsidR="00D75DFC" w:rsidRPr="00364DC7" w:rsidRDefault="00D75DFC" w:rsidP="00364DC7">
      <w:pPr>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付款方式：本项目为固定单价合同，根据实际供货数量和合同各项单价据实结算。货到安装调试完毕并验收合格后，采购人在45个工作日内支付合同总金额的95%，余下的合同总金额的5%质保期满后若无质量问题，</w:t>
      </w:r>
      <w:r w:rsidR="007D3714">
        <w:rPr>
          <w:rFonts w:ascii="宋体" w:hAnsi="宋体" w:hint="eastAsia"/>
          <w:spacing w:val="6"/>
          <w:sz w:val="32"/>
          <w:szCs w:val="32"/>
        </w:rPr>
        <w:t>采购</w:t>
      </w:r>
      <w:r w:rsidRPr="00364DC7">
        <w:rPr>
          <w:rFonts w:ascii="宋体" w:hAnsi="宋体" w:hint="eastAsia"/>
          <w:spacing w:val="6"/>
          <w:sz w:val="32"/>
          <w:szCs w:val="32"/>
        </w:rPr>
        <w:t>人30个工作日内无息付清。</w:t>
      </w:r>
    </w:p>
    <w:p w:rsidR="00D75DFC" w:rsidRPr="00364DC7" w:rsidRDefault="00D75DFC" w:rsidP="00364DC7">
      <w:pPr>
        <w:pStyle w:val="3"/>
        <w:spacing w:line="460" w:lineRule="exact"/>
        <w:ind w:firstLine="664"/>
        <w:rPr>
          <w:rFonts w:ascii="宋体" w:hAnsi="宋体"/>
          <w:spacing w:val="6"/>
          <w:sz w:val="32"/>
          <w:szCs w:val="32"/>
        </w:rPr>
      </w:pPr>
      <w:r w:rsidRPr="00364DC7">
        <w:rPr>
          <w:rFonts w:ascii="宋体" w:hAnsi="宋体" w:hint="eastAsia"/>
          <w:spacing w:val="6"/>
          <w:sz w:val="32"/>
          <w:szCs w:val="32"/>
        </w:rPr>
        <w:t>报价要求：</w:t>
      </w:r>
      <w:r w:rsidRPr="00364DC7">
        <w:rPr>
          <w:rFonts w:ascii="宋体" w:hAnsi="宋体" w:cs="宋体" w:hint="eastAsia"/>
          <w:kern w:val="0"/>
          <w:sz w:val="32"/>
          <w:szCs w:val="32"/>
        </w:rPr>
        <w:t>报价应包含货物运至最终目的地的运输、保险和伴随货物的安装、调试、耗材、验收、管理，保险、人工、税金的等全部费用。在合同实施过程中因市场原因而造成增加耗材、材料涨价、人工、运输成本增加等，采购人不予支付。投标人应充分考虑市场风险。</w:t>
      </w:r>
    </w:p>
    <w:p w:rsidR="00D75DFC" w:rsidRPr="00364DC7" w:rsidRDefault="00D75DFC" w:rsidP="00364DC7">
      <w:pPr>
        <w:pStyle w:val="3"/>
        <w:spacing w:line="460" w:lineRule="exact"/>
        <w:ind w:firstLine="664"/>
        <w:rPr>
          <w:rFonts w:ascii="宋体" w:hAnsi="宋体"/>
          <w:spacing w:val="6"/>
          <w:sz w:val="32"/>
          <w:szCs w:val="32"/>
        </w:rPr>
      </w:pPr>
      <w:r w:rsidRPr="00364DC7">
        <w:rPr>
          <w:rFonts w:ascii="宋体" w:hAnsi="宋体" w:hint="eastAsia"/>
          <w:spacing w:val="6"/>
          <w:sz w:val="32"/>
          <w:szCs w:val="32"/>
        </w:rPr>
        <w:t>质量要求：</w:t>
      </w:r>
    </w:p>
    <w:p w:rsidR="00D75DFC" w:rsidRPr="00364DC7" w:rsidRDefault="00D75DFC" w:rsidP="00364DC7">
      <w:pPr>
        <w:pStyle w:val="3"/>
        <w:spacing w:line="460" w:lineRule="exact"/>
        <w:ind w:firstLine="640"/>
        <w:rPr>
          <w:rFonts w:ascii="宋体" w:hAnsi="宋体" w:cs="宋体"/>
          <w:kern w:val="0"/>
          <w:sz w:val="32"/>
          <w:szCs w:val="32"/>
        </w:rPr>
      </w:pPr>
      <w:r w:rsidRPr="00364DC7">
        <w:rPr>
          <w:rFonts w:ascii="宋体" w:hAnsi="宋体" w:cs="宋体" w:hint="eastAsia"/>
          <w:kern w:val="0"/>
          <w:sz w:val="32"/>
          <w:szCs w:val="32"/>
        </w:rPr>
        <w:t>1.本次采购货物均为生产厂家原品牌原装全新合格产品，投标人不得以次充好，产品来源渠道必须合法，同时应根据国家有关规定、厂家服务承诺及招标人的要求做好售后服务工作。</w:t>
      </w:r>
    </w:p>
    <w:p w:rsidR="00D75DFC" w:rsidRPr="00364DC7" w:rsidRDefault="00D75DFC" w:rsidP="00364DC7">
      <w:pPr>
        <w:pStyle w:val="3"/>
        <w:spacing w:line="460" w:lineRule="exact"/>
        <w:ind w:firstLine="640"/>
        <w:rPr>
          <w:rFonts w:ascii="宋体" w:hAnsi="宋体" w:cs="宋体"/>
          <w:kern w:val="0"/>
          <w:sz w:val="32"/>
          <w:szCs w:val="32"/>
        </w:rPr>
      </w:pPr>
      <w:r w:rsidRPr="00364DC7">
        <w:rPr>
          <w:rFonts w:ascii="宋体" w:hAnsi="宋体" w:cs="宋体" w:hint="eastAsia"/>
          <w:kern w:val="0"/>
          <w:sz w:val="32"/>
          <w:szCs w:val="32"/>
        </w:rPr>
        <w:t>2.投标人提供的货物制造标准、安装标准及技术规范等，必须符合最新国家标准的要求，各项技术标准应当符合</w:t>
      </w:r>
      <w:r w:rsidRPr="00364DC7">
        <w:rPr>
          <w:rFonts w:ascii="宋体" w:hAnsi="宋体" w:cs="宋体" w:hint="eastAsia"/>
          <w:kern w:val="0"/>
          <w:sz w:val="32"/>
          <w:szCs w:val="32"/>
        </w:rPr>
        <w:lastRenderedPageBreak/>
        <w:t>国家强制性标准。</w:t>
      </w:r>
    </w:p>
    <w:p w:rsidR="00D75DFC" w:rsidRPr="00364DC7" w:rsidRDefault="00D75DFC" w:rsidP="00364DC7">
      <w:pPr>
        <w:pStyle w:val="3"/>
        <w:spacing w:line="460" w:lineRule="exact"/>
        <w:ind w:firstLine="640"/>
        <w:rPr>
          <w:rFonts w:ascii="宋体" w:hAnsi="宋体" w:cs="宋体"/>
          <w:kern w:val="0"/>
          <w:sz w:val="32"/>
          <w:szCs w:val="32"/>
        </w:rPr>
      </w:pPr>
      <w:r w:rsidRPr="00364DC7">
        <w:rPr>
          <w:rFonts w:ascii="宋体" w:hAnsi="宋体" w:cs="宋体" w:hint="eastAsia"/>
          <w:kern w:val="0"/>
          <w:sz w:val="32"/>
          <w:szCs w:val="32"/>
        </w:rPr>
        <w:t>3.必须对货物的技术资料、参数及各部件、材质的产地、规格等做出说明。</w:t>
      </w:r>
    </w:p>
    <w:p w:rsidR="00D75DFC" w:rsidRPr="00364DC7" w:rsidRDefault="00D75DFC" w:rsidP="00364DC7">
      <w:pPr>
        <w:spacing w:line="460" w:lineRule="exact"/>
        <w:ind w:firstLineChars="200" w:firstLine="640"/>
        <w:jc w:val="left"/>
        <w:rPr>
          <w:rFonts w:ascii="宋体" w:hAnsi="宋体"/>
          <w:spacing w:val="6"/>
          <w:sz w:val="32"/>
          <w:szCs w:val="32"/>
        </w:rPr>
      </w:pPr>
      <w:r w:rsidRPr="00364DC7">
        <w:rPr>
          <w:rFonts w:ascii="宋体" w:hAnsi="宋体" w:cs="宋体" w:hint="eastAsia"/>
          <w:kern w:val="0"/>
          <w:sz w:val="32"/>
          <w:szCs w:val="32"/>
        </w:rPr>
        <w:t>4.为保证产品质量，由中标供应商委派高水平技术人员负责安装和调试。</w:t>
      </w:r>
    </w:p>
    <w:p w:rsidR="00364DC7" w:rsidRPr="00364DC7" w:rsidRDefault="00D75DFC" w:rsidP="00364DC7">
      <w:pPr>
        <w:pStyle w:val="TableParagraph"/>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售后服务：</w:t>
      </w:r>
    </w:p>
    <w:p w:rsidR="00D75DFC" w:rsidRPr="00364DC7" w:rsidRDefault="00D75DFC" w:rsidP="00364DC7">
      <w:pPr>
        <w:pStyle w:val="TableParagraph"/>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1.质保期内，中标人负责对其提供的货物进行免费上门维修或更换，不再向招标人收取任何费用。</w:t>
      </w:r>
    </w:p>
    <w:p w:rsidR="00D75DFC" w:rsidRPr="00364DC7" w:rsidRDefault="00D75DFC" w:rsidP="00364DC7">
      <w:pPr>
        <w:pStyle w:val="TableParagraph"/>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2.中标人应提供及时周到的售后服务，应保证每半年至少一次上门回访、维护检修。</w:t>
      </w:r>
    </w:p>
    <w:p w:rsidR="00D75DFC" w:rsidRPr="00364DC7" w:rsidRDefault="00D75DFC" w:rsidP="00364DC7">
      <w:pPr>
        <w:pStyle w:val="TableParagraph"/>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3.投标人须提供优质售后服务和应急维修服务。一旦收到采购人的报修电话，乙方应在 2 小时内派遣有经验的维修工程师赴现场提供维修服务。维修工程师赴现场后应及时对故障进行检修，对于一般故障应在12小时内修复；对于重大故障应在</w:t>
      </w:r>
      <w:r w:rsidR="001F43EB">
        <w:rPr>
          <w:rFonts w:ascii="宋体" w:hAnsi="宋体" w:hint="eastAsia"/>
          <w:spacing w:val="6"/>
          <w:sz w:val="32"/>
          <w:szCs w:val="32"/>
        </w:rPr>
        <w:t>3</w:t>
      </w:r>
      <w:r w:rsidRPr="00364DC7">
        <w:rPr>
          <w:rFonts w:ascii="宋体" w:hAnsi="宋体" w:hint="eastAsia"/>
          <w:spacing w:val="6"/>
          <w:sz w:val="32"/>
          <w:szCs w:val="32"/>
        </w:rPr>
        <w:t>6小时内修复。</w:t>
      </w:r>
    </w:p>
    <w:p w:rsidR="00D75DFC" w:rsidRPr="00364DC7" w:rsidRDefault="00D75DFC" w:rsidP="00364DC7">
      <w:pPr>
        <w:pStyle w:val="TableParagraph"/>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4.在质保期内，空调因故障产生的事故，其后果由中标人全部负责。</w:t>
      </w:r>
    </w:p>
    <w:p w:rsidR="00D75DFC" w:rsidRPr="00364DC7" w:rsidRDefault="00D75DFC" w:rsidP="00364DC7">
      <w:pPr>
        <w:pStyle w:val="TableParagraph"/>
        <w:spacing w:line="460" w:lineRule="exact"/>
        <w:ind w:firstLineChars="200" w:firstLine="664"/>
        <w:jc w:val="left"/>
        <w:rPr>
          <w:rFonts w:ascii="宋体" w:hAnsi="宋体"/>
          <w:spacing w:val="6"/>
          <w:sz w:val="32"/>
          <w:szCs w:val="32"/>
        </w:rPr>
      </w:pPr>
      <w:r w:rsidRPr="00364DC7">
        <w:rPr>
          <w:rFonts w:ascii="宋体" w:hAnsi="宋体" w:hint="eastAsia"/>
          <w:spacing w:val="6"/>
          <w:sz w:val="32"/>
          <w:szCs w:val="32"/>
        </w:rPr>
        <w:t>5.质保期内维修或更换配件后，该部分质保期相应顺延。</w:t>
      </w:r>
    </w:p>
    <w:p w:rsidR="00D75DFC" w:rsidRDefault="00D75DFC" w:rsidP="00364DC7">
      <w:pPr>
        <w:spacing w:line="460" w:lineRule="exact"/>
        <w:ind w:firstLineChars="200" w:firstLine="664"/>
        <w:jc w:val="left"/>
        <w:rPr>
          <w:rFonts w:ascii="宋体" w:hAnsi="宋体"/>
          <w:spacing w:val="6"/>
          <w:sz w:val="24"/>
          <w:szCs w:val="24"/>
        </w:rPr>
      </w:pPr>
      <w:r w:rsidRPr="00364DC7">
        <w:rPr>
          <w:rFonts w:ascii="宋体" w:hAnsi="宋体" w:hint="eastAsia"/>
          <w:spacing w:val="6"/>
          <w:sz w:val="32"/>
          <w:szCs w:val="32"/>
        </w:rPr>
        <w:t>6.中标方负责对采购方设备管理人员进行技术培训。</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w:t>
            </w:r>
            <w:r w:rsidRPr="007C1106">
              <w:rPr>
                <w:rFonts w:ascii="宋体" w:hAnsi="宋体" w:hint="eastAsia"/>
                <w:sz w:val="24"/>
                <w:szCs w:val="24"/>
              </w:rPr>
              <w:lastRenderedPageBreak/>
              <w:t>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B69" w:rsidRDefault="00C14B69" w:rsidP="00D3588F">
      <w:pPr>
        <w:rPr>
          <w:rFonts w:cs="Times New Roman"/>
        </w:rPr>
      </w:pPr>
      <w:r>
        <w:rPr>
          <w:rFonts w:cs="Times New Roman"/>
        </w:rPr>
        <w:separator/>
      </w:r>
    </w:p>
  </w:endnote>
  <w:endnote w:type="continuationSeparator" w:id="0">
    <w:p w:rsidR="00C14B69" w:rsidRDefault="00C14B69"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FangSong">
    <w:altName w:val="Times New Roman"/>
    <w:panose1 w:val="00000000000000000000"/>
    <w:charset w:val="00"/>
    <w:family w:val="roman"/>
    <w:notTrueType/>
    <w:pitch w:val="default"/>
  </w:font>
  <w:font w:name="楷体_GB2312">
    <w:altName w:val="楷体"/>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B69" w:rsidRDefault="00C14B69" w:rsidP="00D3588F">
      <w:pPr>
        <w:rPr>
          <w:rFonts w:cs="Times New Roman"/>
        </w:rPr>
      </w:pPr>
      <w:r>
        <w:rPr>
          <w:rFonts w:cs="Times New Roman"/>
        </w:rPr>
        <w:separator/>
      </w:r>
    </w:p>
  </w:footnote>
  <w:footnote w:type="continuationSeparator" w:id="0">
    <w:p w:rsidR="00C14B69" w:rsidRDefault="00C14B69"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37921487"/>
    <w:multiLevelType w:val="hybridMultilevel"/>
    <w:tmpl w:val="3092A3C6"/>
    <w:lvl w:ilvl="0" w:tplc="34B68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0A388F"/>
    <w:multiLevelType w:val="hybridMultilevel"/>
    <w:tmpl w:val="6C403256"/>
    <w:lvl w:ilvl="0" w:tplc="B41E54B0">
      <w:start w:val="1"/>
      <w:numFmt w:val="decimal"/>
      <w:lvlText w:val="%1．"/>
      <w:lvlJc w:val="left"/>
      <w:pPr>
        <w:ind w:left="680" w:hanging="36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4">
    <w:nsid w:val="437765C3"/>
    <w:multiLevelType w:val="hybridMultilevel"/>
    <w:tmpl w:val="9842A364"/>
    <w:lvl w:ilvl="0" w:tplc="800E0588">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D942F83"/>
    <w:multiLevelType w:val="hybridMultilevel"/>
    <w:tmpl w:val="4A586498"/>
    <w:lvl w:ilvl="0" w:tplc="D3947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1276F"/>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1685"/>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1F43EB"/>
    <w:rsid w:val="00210978"/>
    <w:rsid w:val="002204AF"/>
    <w:rsid w:val="00224451"/>
    <w:rsid w:val="002659CC"/>
    <w:rsid w:val="00267019"/>
    <w:rsid w:val="00267A5F"/>
    <w:rsid w:val="00274D4A"/>
    <w:rsid w:val="00275C2E"/>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4DC7"/>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C6CF2"/>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3292"/>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05EA"/>
    <w:rsid w:val="007C1106"/>
    <w:rsid w:val="007C614F"/>
    <w:rsid w:val="007C70E7"/>
    <w:rsid w:val="007D3714"/>
    <w:rsid w:val="007D49B3"/>
    <w:rsid w:val="007D6174"/>
    <w:rsid w:val="007E5273"/>
    <w:rsid w:val="007E6599"/>
    <w:rsid w:val="007F0561"/>
    <w:rsid w:val="007F5628"/>
    <w:rsid w:val="0081063F"/>
    <w:rsid w:val="0081116A"/>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19DE"/>
    <w:rsid w:val="008C2795"/>
    <w:rsid w:val="008C3EA8"/>
    <w:rsid w:val="008C6180"/>
    <w:rsid w:val="008C6D72"/>
    <w:rsid w:val="008D1A2E"/>
    <w:rsid w:val="008D2C20"/>
    <w:rsid w:val="008E60C8"/>
    <w:rsid w:val="00903433"/>
    <w:rsid w:val="00903484"/>
    <w:rsid w:val="0090482A"/>
    <w:rsid w:val="00911A5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717D1"/>
    <w:rsid w:val="00B935A2"/>
    <w:rsid w:val="00B95FB1"/>
    <w:rsid w:val="00BA0A7E"/>
    <w:rsid w:val="00BA1976"/>
    <w:rsid w:val="00BA3621"/>
    <w:rsid w:val="00BA6F69"/>
    <w:rsid w:val="00BD07F4"/>
    <w:rsid w:val="00BD48D8"/>
    <w:rsid w:val="00BD5FBD"/>
    <w:rsid w:val="00BF46E7"/>
    <w:rsid w:val="00C03F2B"/>
    <w:rsid w:val="00C14B69"/>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D7D80"/>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5DFC"/>
    <w:rsid w:val="00D908E7"/>
    <w:rsid w:val="00D964D1"/>
    <w:rsid w:val="00DA06EE"/>
    <w:rsid w:val="00DA29FD"/>
    <w:rsid w:val="00DA7317"/>
    <w:rsid w:val="00DA748F"/>
    <w:rsid w:val="00DB2674"/>
    <w:rsid w:val="00DB43FA"/>
    <w:rsid w:val="00DB59A6"/>
    <w:rsid w:val="00DC3953"/>
    <w:rsid w:val="00DC654F"/>
    <w:rsid w:val="00DD3C42"/>
    <w:rsid w:val="00DE08DF"/>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E31C18-F358-46FE-9467-3A464BF2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customStyle="1" w:styleId="3">
    <w:name w:val="正文_3"/>
    <w:next w:val="a"/>
    <w:uiPriority w:val="3"/>
    <w:qFormat/>
    <w:rsid w:val="00D75DFC"/>
    <w:pPr>
      <w:widowControl w:val="0"/>
      <w:ind w:firstLineChars="200" w:firstLine="560"/>
    </w:pPr>
    <w:rPr>
      <w:kern w:val="2"/>
      <w:sz w:val="28"/>
      <w:szCs w:val="28"/>
    </w:rPr>
  </w:style>
  <w:style w:type="paragraph" w:customStyle="1" w:styleId="TableParagraph">
    <w:name w:val="Table Paragraph"/>
    <w:basedOn w:val="4"/>
    <w:qFormat/>
    <w:rsid w:val="00D75DFC"/>
    <w:pPr>
      <w:jc w:val="both"/>
    </w:pPr>
    <w:rPr>
      <w:rFonts w:ascii="Calibri"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84930">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ECF12-746A-4951-8AF6-0F551B5F5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14</Pages>
  <Words>882</Words>
  <Characters>5033</Characters>
  <Application>Microsoft Office Word</Application>
  <DocSecurity>0</DocSecurity>
  <Lines>41</Lines>
  <Paragraphs>11</Paragraphs>
  <ScaleCrop>false</ScaleCrop>
  <Company>Microsoft</Company>
  <LinksUpToDate>false</LinksUpToDate>
  <CharactersWithSpaces>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86</cp:revision>
  <cp:lastPrinted>2018-08-22T03:24:00Z</cp:lastPrinted>
  <dcterms:created xsi:type="dcterms:W3CDTF">2018-08-22T03:26:00Z</dcterms:created>
  <dcterms:modified xsi:type="dcterms:W3CDTF">2022-12-30T07:19:00Z</dcterms:modified>
</cp:coreProperties>
</file>