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AAF" w:rsidRDefault="00E4574A">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rsidR="00713AAF" w:rsidRDefault="00E4574A">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rsidR="00713AAF" w:rsidRDefault="00E4574A">
      <w:pPr>
        <w:pStyle w:val="a9"/>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Pr>
          <w:rFonts w:asciiTheme="minorEastAsia" w:eastAsiaTheme="minorEastAsia" w:hAnsiTheme="minorEastAsia" w:hint="eastAsia"/>
          <w:sz w:val="28"/>
          <w:szCs w:val="28"/>
        </w:rPr>
        <w:t>宜昌市中心人民医院对安装</w:t>
      </w:r>
      <w:r w:rsidR="0043568B">
        <w:rPr>
          <w:rFonts w:asciiTheme="minorEastAsia" w:eastAsiaTheme="minorEastAsia" w:hAnsiTheme="minorEastAsia" w:hint="eastAsia"/>
          <w:sz w:val="28"/>
          <w:szCs w:val="28"/>
        </w:rPr>
        <w:t>立式</w:t>
      </w:r>
      <w:r>
        <w:rPr>
          <w:rFonts w:asciiTheme="minorEastAsia" w:eastAsiaTheme="minorEastAsia" w:hAnsiTheme="minorEastAsia" w:hint="eastAsia"/>
          <w:sz w:val="28"/>
          <w:szCs w:val="28"/>
        </w:rPr>
        <w:t>直饮</w:t>
      </w:r>
      <w:r w:rsidR="0043568B">
        <w:rPr>
          <w:rFonts w:asciiTheme="minorEastAsia" w:eastAsiaTheme="minorEastAsia" w:hAnsiTheme="minorEastAsia" w:hint="eastAsia"/>
          <w:sz w:val="28"/>
          <w:szCs w:val="28"/>
        </w:rPr>
        <w:t>机</w:t>
      </w:r>
      <w:r>
        <w:rPr>
          <w:rFonts w:asciiTheme="minorEastAsia" w:eastAsiaTheme="minorEastAsia" w:hAnsiTheme="minorEastAsia" w:hint="eastAsia"/>
          <w:color w:val="000000"/>
          <w:sz w:val="28"/>
          <w:szCs w:val="28"/>
        </w:rPr>
        <w:t>项目</w:t>
      </w:r>
      <w:r>
        <w:rPr>
          <w:rFonts w:asciiTheme="minorEastAsia" w:eastAsiaTheme="minorEastAsia" w:hAnsiTheme="minorEastAsia" w:hint="eastAsia"/>
          <w:sz w:val="28"/>
          <w:szCs w:val="28"/>
        </w:rPr>
        <w:t>进行院内采购，欢迎广大符合条件的投标人踊跃投标。</w:t>
      </w:r>
    </w:p>
    <w:p w:rsidR="00713AAF" w:rsidRDefault="00E4574A">
      <w:pPr>
        <w:pStyle w:val="a9"/>
        <w:shd w:val="clear" w:color="auto" w:fill="FFFFFF"/>
        <w:spacing w:before="0" w:beforeAutospacing="0" w:after="0" w:afterAutospacing="0"/>
        <w:rPr>
          <w:rFonts w:asciiTheme="minorEastAsia" w:eastAsiaTheme="minorEastAsia" w:hAnsiTheme="minorEastAsia" w:cs="Times New Roman"/>
          <w:b/>
          <w:bCs/>
          <w:sz w:val="28"/>
          <w:szCs w:val="28"/>
        </w:rPr>
      </w:pPr>
      <w:r>
        <w:rPr>
          <w:rFonts w:asciiTheme="minorEastAsia" w:eastAsiaTheme="minorEastAsia" w:hAnsiTheme="minorEastAsia" w:hint="eastAsia"/>
          <w:b/>
          <w:bCs/>
          <w:sz w:val="28"/>
          <w:szCs w:val="28"/>
        </w:rPr>
        <w:t>一、项目名称</w:t>
      </w:r>
    </w:p>
    <w:p w:rsidR="00713AAF" w:rsidRDefault="00E4574A">
      <w:pPr>
        <w:pStyle w:val="a9"/>
        <w:shd w:val="clear" w:color="auto" w:fill="FFFFFF"/>
        <w:spacing w:before="0" w:beforeAutospacing="0" w:after="0" w:afterAutospacing="0"/>
        <w:ind w:firstLine="645"/>
        <w:rPr>
          <w:rFonts w:asciiTheme="minorEastAsia" w:eastAsiaTheme="minorEastAsia" w:hAnsiTheme="minorEastAsia" w:cs="Times New Roman"/>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、项目编号：</w:t>
      </w:r>
      <w:r>
        <w:rPr>
          <w:rFonts w:asciiTheme="minorEastAsia" w:eastAsiaTheme="minorEastAsia" w:hAnsiTheme="minorEastAsia"/>
          <w:color w:val="000000"/>
          <w:sz w:val="28"/>
          <w:szCs w:val="28"/>
        </w:rPr>
        <w:t>YCZXYYZB-YN-202</w:t>
      </w: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w:t>
      </w:r>
      <w:r w:rsidR="005C3E98">
        <w:rPr>
          <w:rFonts w:asciiTheme="minorEastAsia" w:eastAsiaTheme="minorEastAsia" w:hAnsiTheme="minorEastAsia"/>
          <w:color w:val="000000"/>
          <w:sz w:val="28"/>
          <w:szCs w:val="28"/>
        </w:rPr>
        <w:t>43</w:t>
      </w:r>
    </w:p>
    <w:p w:rsidR="00713AAF" w:rsidRDefault="00E4574A">
      <w:pPr>
        <w:pStyle w:val="a9"/>
        <w:shd w:val="clear" w:color="auto" w:fill="FFFFFF"/>
        <w:spacing w:before="0" w:beforeAutospacing="0" w:after="0" w:afterAutospacing="0"/>
        <w:ind w:firstLine="645"/>
        <w:rPr>
          <w:rFonts w:asciiTheme="minorEastAsia" w:eastAsiaTheme="minorEastAsia" w:hAnsiTheme="minorEastAsia" w:cs="Times New Roman"/>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、项目名称：宜昌市中心人民医</w:t>
      </w:r>
      <w:r>
        <w:rPr>
          <w:rFonts w:asciiTheme="minorEastAsia" w:eastAsiaTheme="minorEastAsia" w:hAnsiTheme="minorEastAsia" w:hint="eastAsia"/>
          <w:color w:val="000000"/>
          <w:sz w:val="28"/>
          <w:szCs w:val="28"/>
        </w:rPr>
        <w:t>院</w:t>
      </w:r>
      <w:r w:rsidR="005C3E98" w:rsidRPr="005C3E98">
        <w:rPr>
          <w:rFonts w:asciiTheme="minorEastAsia" w:eastAsiaTheme="minorEastAsia" w:hAnsiTheme="minorEastAsia" w:hint="eastAsia"/>
          <w:sz w:val="28"/>
          <w:szCs w:val="28"/>
        </w:rPr>
        <w:t>安装立式直饮机项目</w:t>
      </w:r>
    </w:p>
    <w:p w:rsidR="00713AAF" w:rsidRDefault="00E4574A">
      <w:pPr>
        <w:pStyle w:val="a9"/>
        <w:shd w:val="clear" w:color="auto" w:fill="FFFFFF"/>
        <w:spacing w:before="0" w:beforeAutospacing="0" w:after="0" w:afterAutospacing="0"/>
        <w:rPr>
          <w:rFonts w:asciiTheme="minorEastAsia" w:eastAsiaTheme="minorEastAsia" w:hAnsiTheme="minorEastAsia" w:cs="Times New Roman"/>
          <w:sz w:val="28"/>
          <w:szCs w:val="28"/>
        </w:rPr>
      </w:pPr>
      <w:r>
        <w:rPr>
          <w:rStyle w:val="ab"/>
          <w:rFonts w:asciiTheme="minorEastAsia" w:eastAsiaTheme="minorEastAsia" w:hAnsiTheme="minorEastAsia" w:hint="eastAsia"/>
          <w:sz w:val="28"/>
          <w:szCs w:val="28"/>
        </w:rPr>
        <w:t>二、采购文件获取</w:t>
      </w:r>
    </w:p>
    <w:p w:rsidR="00713AAF" w:rsidRDefault="00E4574A">
      <w:pPr>
        <w:pStyle w:val="a9"/>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Pr>
          <w:rFonts w:asciiTheme="minorEastAsia" w:eastAsiaTheme="minorEastAsia" w:hAnsiTheme="minorEastAsia" w:hint="eastAsia"/>
          <w:sz w:val="28"/>
          <w:szCs w:val="28"/>
        </w:rPr>
        <w:t>投标人在宜昌市中心人民医院官网（</w:t>
      </w:r>
      <w:r w:rsidR="005C3E98" w:rsidRPr="005C3E98">
        <w:rPr>
          <w:rFonts w:asciiTheme="minorEastAsia" w:eastAsiaTheme="minorEastAsia" w:hAnsiTheme="minorEastAsia"/>
          <w:sz w:val="28"/>
          <w:szCs w:val="28"/>
        </w:rPr>
        <w:t>https://www.yczxyy.com/</w:t>
      </w:r>
      <w:r>
        <w:rPr>
          <w:rFonts w:asciiTheme="minorEastAsia" w:eastAsiaTheme="minorEastAsia" w:hAnsiTheme="minorEastAsia" w:hint="eastAsia"/>
          <w:sz w:val="28"/>
          <w:szCs w:val="28"/>
        </w:rPr>
        <w:t>）通知通告</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招标信息栏</w:t>
      </w:r>
      <w:r>
        <w:rPr>
          <w:rFonts w:asciiTheme="minorEastAsia" w:eastAsiaTheme="minorEastAsia" w:hAnsiTheme="minorEastAsia" w:hint="eastAsia"/>
          <w:b/>
          <w:bCs/>
          <w:color w:val="FF0000"/>
          <w:sz w:val="28"/>
          <w:szCs w:val="28"/>
        </w:rPr>
        <w:t>自行下载采购文件</w:t>
      </w:r>
      <w:r>
        <w:rPr>
          <w:rFonts w:asciiTheme="minorEastAsia" w:eastAsiaTheme="minorEastAsia" w:hAnsiTheme="minorEastAsia" w:hint="eastAsia"/>
          <w:sz w:val="28"/>
          <w:szCs w:val="28"/>
        </w:rPr>
        <w:t>。</w:t>
      </w:r>
    </w:p>
    <w:p w:rsidR="00713AAF" w:rsidRDefault="00E4574A">
      <w:pPr>
        <w:pStyle w:val="a9"/>
        <w:shd w:val="clear" w:color="auto" w:fill="FFFFFF"/>
        <w:spacing w:before="0" w:beforeAutospacing="0" w:after="0" w:afterAutospacing="0"/>
        <w:rPr>
          <w:rFonts w:asciiTheme="minorEastAsia" w:eastAsiaTheme="minorEastAsia" w:hAnsiTheme="minorEastAsia" w:cs="Times New Roman"/>
          <w:sz w:val="28"/>
          <w:szCs w:val="28"/>
        </w:rPr>
      </w:pPr>
      <w:r>
        <w:rPr>
          <w:rStyle w:val="ab"/>
          <w:rFonts w:asciiTheme="minorEastAsia" w:eastAsiaTheme="minorEastAsia" w:hAnsiTheme="minorEastAsia" w:hint="eastAsia"/>
          <w:sz w:val="28"/>
          <w:szCs w:val="28"/>
        </w:rPr>
        <w:t>三、投标文件递交</w:t>
      </w:r>
    </w:p>
    <w:p w:rsidR="00713AAF" w:rsidRDefault="00E4574A">
      <w:pPr>
        <w:pStyle w:val="a9"/>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、投标文件递交的</w:t>
      </w:r>
      <w:r>
        <w:rPr>
          <w:rFonts w:asciiTheme="minorEastAsia" w:eastAsiaTheme="minorEastAsia" w:hAnsiTheme="minorEastAsia" w:hint="eastAsia"/>
          <w:b/>
          <w:bCs/>
          <w:sz w:val="28"/>
          <w:szCs w:val="28"/>
        </w:rPr>
        <w:t>截止时间</w:t>
      </w:r>
      <w:r>
        <w:rPr>
          <w:rFonts w:asciiTheme="minorEastAsia" w:eastAsiaTheme="minorEastAsia" w:hAnsiTheme="minorEastAsia" w:hint="eastAsia"/>
          <w:sz w:val="28"/>
          <w:szCs w:val="28"/>
        </w:rPr>
        <w:t>为</w:t>
      </w:r>
      <w:r>
        <w:rPr>
          <w:rFonts w:asciiTheme="minorEastAsia" w:eastAsiaTheme="minorEastAsia" w:hAnsiTheme="minorEastAsia"/>
          <w:color w:val="FF0000"/>
          <w:sz w:val="28"/>
          <w:szCs w:val="28"/>
        </w:rPr>
        <w:t>202</w:t>
      </w:r>
      <w:r>
        <w:rPr>
          <w:rFonts w:asciiTheme="minorEastAsia" w:eastAsiaTheme="minorEastAsia" w:hAnsiTheme="minorEastAsia" w:hint="eastAsia"/>
          <w:color w:val="FF0000"/>
          <w:sz w:val="28"/>
          <w:szCs w:val="28"/>
        </w:rPr>
        <w:t>3年</w:t>
      </w:r>
      <w:r w:rsidR="005C3E98">
        <w:rPr>
          <w:rFonts w:asciiTheme="minorEastAsia" w:eastAsiaTheme="minorEastAsia" w:hAnsiTheme="minorEastAsia"/>
          <w:color w:val="FF0000"/>
          <w:sz w:val="28"/>
          <w:szCs w:val="28"/>
        </w:rPr>
        <w:t>5</w:t>
      </w:r>
      <w:r>
        <w:rPr>
          <w:rFonts w:asciiTheme="minorEastAsia" w:eastAsiaTheme="minorEastAsia" w:hAnsiTheme="minorEastAsia" w:hint="eastAsia"/>
          <w:color w:val="FF0000"/>
          <w:sz w:val="28"/>
          <w:szCs w:val="28"/>
        </w:rPr>
        <w:t>月</w:t>
      </w:r>
      <w:r w:rsidR="005C3E98">
        <w:rPr>
          <w:rFonts w:asciiTheme="minorEastAsia" w:eastAsiaTheme="minorEastAsia" w:hAnsiTheme="minorEastAsia"/>
          <w:color w:val="FF0000"/>
          <w:sz w:val="28"/>
          <w:szCs w:val="28"/>
        </w:rPr>
        <w:t>26</w:t>
      </w:r>
      <w:r>
        <w:rPr>
          <w:rFonts w:asciiTheme="minorEastAsia" w:eastAsiaTheme="minorEastAsia" w:hAnsiTheme="minorEastAsia" w:hint="eastAsia"/>
          <w:color w:val="FF0000"/>
          <w:sz w:val="28"/>
          <w:szCs w:val="28"/>
        </w:rPr>
        <w:t>日</w:t>
      </w:r>
      <w:r>
        <w:rPr>
          <w:rFonts w:asciiTheme="minorEastAsia" w:eastAsiaTheme="minorEastAsia" w:hAnsiTheme="minorEastAsia"/>
          <w:color w:val="FF0000"/>
          <w:sz w:val="28"/>
          <w:szCs w:val="28"/>
        </w:rPr>
        <w:t>09:30</w:t>
      </w:r>
      <w:r>
        <w:rPr>
          <w:rFonts w:asciiTheme="minorEastAsia" w:eastAsiaTheme="minorEastAsia" w:hAnsiTheme="minorEastAsia" w:hint="eastAsia"/>
          <w:sz w:val="28"/>
          <w:szCs w:val="28"/>
        </w:rPr>
        <w:t>。</w:t>
      </w:r>
    </w:p>
    <w:p w:rsidR="00713AAF" w:rsidRDefault="00E4574A">
      <w:pPr>
        <w:pStyle w:val="a9"/>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Pr>
          <w:rFonts w:asciiTheme="minorEastAsia" w:eastAsiaTheme="minorEastAsia" w:hAnsiTheme="minorEastAsia"/>
          <w:b/>
          <w:color w:val="FF0000"/>
          <w:sz w:val="28"/>
          <w:szCs w:val="28"/>
        </w:rPr>
        <w:t>2</w:t>
      </w:r>
      <w:r>
        <w:rPr>
          <w:rFonts w:asciiTheme="minorEastAsia" w:eastAsiaTheme="minorEastAsia" w:hAnsiTheme="minorEastAsia" w:hint="eastAsia"/>
          <w:b/>
          <w:color w:val="FF0000"/>
          <w:sz w:val="28"/>
          <w:szCs w:val="28"/>
        </w:rPr>
        <w:t>、递交投标文件需携带的资料：</w:t>
      </w:r>
    </w:p>
    <w:p w:rsidR="00713AAF" w:rsidRDefault="00E4574A">
      <w:pPr>
        <w:pStyle w:val="a9"/>
        <w:shd w:val="clear" w:color="auto" w:fill="FFFFFF"/>
        <w:spacing w:before="0" w:beforeAutospacing="0" w:after="0" w:afterAutospacing="0"/>
        <w:ind w:firstLine="465"/>
        <w:rPr>
          <w:rFonts w:asciiTheme="minorEastAsia" w:eastAsiaTheme="minorEastAsia" w:hAnsiTheme="minorEastAsia" w:cs="Times New Roman"/>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）密封完好的投标文件。</w:t>
      </w:r>
    </w:p>
    <w:p w:rsidR="00713AAF" w:rsidRDefault="00E4574A">
      <w:pPr>
        <w:pStyle w:val="a9"/>
        <w:shd w:val="clear" w:color="auto" w:fill="FFFFFF"/>
        <w:spacing w:before="0" w:beforeAutospacing="0" w:after="0" w:afterAutospacing="0"/>
        <w:ind w:firstLine="465"/>
        <w:rPr>
          <w:rFonts w:asciiTheme="minorEastAsia" w:eastAsiaTheme="minorEastAsia" w:hAnsiTheme="minorEastAsia" w:cs="Times New Roman"/>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Pr>
          <w:rFonts w:asciiTheme="minorEastAsia" w:eastAsiaTheme="minorEastAsia" w:hAnsiTheme="minorEastAsia" w:hint="eastAsia"/>
          <w:sz w:val="28"/>
          <w:szCs w:val="28"/>
        </w:rPr>
        <w:t>。</w:t>
      </w:r>
    </w:p>
    <w:p w:rsidR="00713AAF" w:rsidRDefault="00E4574A">
      <w:pPr>
        <w:pStyle w:val="a9"/>
        <w:shd w:val="clear" w:color="auto" w:fill="FFFFFF"/>
        <w:spacing w:before="0" w:beforeAutospacing="0" w:after="0" w:afterAutospacing="0"/>
        <w:ind w:firstLine="465"/>
        <w:rPr>
          <w:rFonts w:asciiTheme="minorEastAsia" w:eastAsiaTheme="minorEastAsia" w:hAnsiTheme="minorEastAsia" w:cs="Times New Roman"/>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）递交人的身份证原件。</w:t>
      </w:r>
    </w:p>
    <w:p w:rsidR="00713AAF" w:rsidRDefault="00E4574A">
      <w:pPr>
        <w:pStyle w:val="a9"/>
        <w:shd w:val="clear" w:color="auto" w:fill="FFFFFF"/>
        <w:spacing w:before="0" w:beforeAutospacing="0" w:after="0" w:afterAutospacing="0"/>
        <w:ind w:firstLineChars="200" w:firstLine="562"/>
        <w:rPr>
          <w:rFonts w:asciiTheme="minorEastAsia" w:eastAsiaTheme="minorEastAsia" w:hAnsiTheme="minorEastAsia" w:cs="Times New Roman"/>
          <w:b/>
          <w:bCs/>
          <w:sz w:val="28"/>
          <w:szCs w:val="28"/>
          <w:u w:val="single"/>
        </w:rPr>
      </w:pPr>
      <w:r>
        <w:rPr>
          <w:rFonts w:asciiTheme="minorEastAsia" w:eastAsiaTheme="minorEastAsia" w:hAnsiTheme="minorEastAsia" w:hint="eastAsia"/>
          <w:b/>
          <w:bCs/>
          <w:sz w:val="28"/>
          <w:szCs w:val="28"/>
        </w:rPr>
        <w:lastRenderedPageBreak/>
        <w:t>递交人与授权委托书或者法人证明文件身份等不一致的、逾期送达的、未送达指定地点的或者未按要求提供上述资料的采购人不予受理。</w:t>
      </w:r>
    </w:p>
    <w:p w:rsidR="00713AAF" w:rsidRDefault="00E4574A">
      <w:pPr>
        <w:pStyle w:val="a9"/>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u w:val="single"/>
        </w:rPr>
        <w:t>投标地点：宜昌市中心人民医院招标办（</w:t>
      </w:r>
      <w:r w:rsidR="005C3E98" w:rsidRPr="005C3E98">
        <w:rPr>
          <w:rFonts w:asciiTheme="minorEastAsia" w:eastAsiaTheme="minorEastAsia" w:hAnsiTheme="minorEastAsia" w:hint="eastAsia"/>
          <w:b/>
          <w:sz w:val="28"/>
          <w:szCs w:val="28"/>
          <w:u w:val="single"/>
        </w:rPr>
        <w:t>中心医院外科楼对面便利店右边楼房3楼</w:t>
      </w:r>
      <w:r>
        <w:rPr>
          <w:rFonts w:asciiTheme="minorEastAsia" w:eastAsiaTheme="minorEastAsia" w:hAnsiTheme="minorEastAsia"/>
          <w:sz w:val="28"/>
          <w:szCs w:val="28"/>
          <w:u w:val="single"/>
        </w:rPr>
        <w:t>）</w:t>
      </w:r>
      <w:r>
        <w:rPr>
          <w:rFonts w:asciiTheme="minorEastAsia" w:eastAsiaTheme="minorEastAsia" w:hAnsiTheme="minorEastAsia" w:hint="eastAsia"/>
          <w:sz w:val="28"/>
          <w:szCs w:val="28"/>
          <w:u w:val="single"/>
        </w:rPr>
        <w:t>（工作日上午</w:t>
      </w:r>
      <w:r>
        <w:rPr>
          <w:rFonts w:asciiTheme="minorEastAsia" w:eastAsiaTheme="minorEastAsia" w:hAnsiTheme="minorEastAsia"/>
          <w:sz w:val="28"/>
          <w:szCs w:val="28"/>
          <w:u w:val="single"/>
        </w:rPr>
        <w:t>8:00</w:t>
      </w:r>
      <w:r>
        <w:rPr>
          <w:rFonts w:asciiTheme="minorEastAsia" w:eastAsiaTheme="minorEastAsia" w:hAnsiTheme="minorEastAsia" w:hint="eastAsia"/>
          <w:sz w:val="28"/>
          <w:szCs w:val="28"/>
          <w:u w:val="single"/>
        </w:rPr>
        <w:t>～</w:t>
      </w:r>
      <w:r>
        <w:rPr>
          <w:rFonts w:asciiTheme="minorEastAsia" w:eastAsiaTheme="minorEastAsia" w:hAnsiTheme="minorEastAsia"/>
          <w:sz w:val="28"/>
          <w:szCs w:val="28"/>
          <w:u w:val="single"/>
        </w:rPr>
        <w:t>12:00</w:t>
      </w:r>
      <w:r>
        <w:rPr>
          <w:rFonts w:asciiTheme="minorEastAsia" w:eastAsiaTheme="minorEastAsia" w:hAnsiTheme="minorEastAsia" w:hint="eastAsia"/>
          <w:sz w:val="28"/>
          <w:szCs w:val="28"/>
          <w:u w:val="single"/>
        </w:rPr>
        <w:t>、下午</w:t>
      </w:r>
      <w:r>
        <w:rPr>
          <w:rFonts w:asciiTheme="minorEastAsia" w:eastAsiaTheme="minorEastAsia" w:hAnsiTheme="minorEastAsia"/>
          <w:sz w:val="28"/>
          <w:szCs w:val="28"/>
          <w:u w:val="single"/>
        </w:rPr>
        <w:t>14:30</w:t>
      </w:r>
      <w:r>
        <w:rPr>
          <w:rFonts w:asciiTheme="minorEastAsia" w:eastAsiaTheme="minorEastAsia" w:hAnsiTheme="minorEastAsia" w:hint="eastAsia"/>
          <w:sz w:val="28"/>
          <w:szCs w:val="28"/>
          <w:u w:val="single"/>
        </w:rPr>
        <w:t>～</w:t>
      </w:r>
      <w:r>
        <w:rPr>
          <w:rFonts w:asciiTheme="minorEastAsia" w:eastAsiaTheme="minorEastAsia" w:hAnsiTheme="minorEastAsia"/>
          <w:sz w:val="28"/>
          <w:szCs w:val="28"/>
          <w:u w:val="single"/>
        </w:rPr>
        <w:t>17:30</w:t>
      </w:r>
      <w:r>
        <w:rPr>
          <w:rFonts w:asciiTheme="minorEastAsia" w:eastAsiaTheme="minorEastAsia" w:hAnsiTheme="minorEastAsia" w:hint="eastAsia"/>
          <w:sz w:val="28"/>
          <w:szCs w:val="28"/>
          <w:u w:val="single"/>
        </w:rPr>
        <w:t>受理</w:t>
      </w:r>
      <w:r>
        <w:rPr>
          <w:rFonts w:asciiTheme="minorEastAsia" w:eastAsiaTheme="minorEastAsia" w:hAnsiTheme="minorEastAsia"/>
          <w:sz w:val="28"/>
          <w:szCs w:val="28"/>
          <w:u w:val="single"/>
        </w:rPr>
        <w:t>投标工作</w:t>
      </w:r>
      <w:r>
        <w:rPr>
          <w:rFonts w:asciiTheme="minorEastAsia" w:eastAsiaTheme="minorEastAsia" w:hAnsiTheme="minorEastAsia" w:hint="eastAsia"/>
          <w:sz w:val="28"/>
          <w:szCs w:val="28"/>
          <w:u w:val="single"/>
        </w:rPr>
        <w:t>，节假日除外）。</w:t>
      </w:r>
    </w:p>
    <w:p w:rsidR="00713AAF" w:rsidRDefault="00E4574A">
      <w:pPr>
        <w:pStyle w:val="a9"/>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、开标地点：宜昌市中心人民医院招标办。</w:t>
      </w:r>
    </w:p>
    <w:p w:rsidR="00713AAF" w:rsidRDefault="00E4574A">
      <w:pPr>
        <w:pStyle w:val="a9"/>
        <w:shd w:val="clear" w:color="auto" w:fill="FFFFFF"/>
        <w:spacing w:before="0" w:beforeAutospacing="0" w:after="0" w:afterAutospacing="0"/>
        <w:rPr>
          <w:rFonts w:asciiTheme="minorEastAsia" w:eastAsiaTheme="minorEastAsia" w:hAnsiTheme="minorEastAsia" w:cs="Times New Roman"/>
          <w:sz w:val="28"/>
          <w:szCs w:val="28"/>
        </w:rPr>
      </w:pPr>
      <w:r>
        <w:rPr>
          <w:rStyle w:val="ab"/>
          <w:rFonts w:asciiTheme="minorEastAsia" w:eastAsiaTheme="minorEastAsia" w:hAnsiTheme="minorEastAsia" w:hint="eastAsia"/>
          <w:sz w:val="28"/>
          <w:szCs w:val="28"/>
        </w:rPr>
        <w:t>四、发布公告媒介</w:t>
      </w:r>
    </w:p>
    <w:p w:rsidR="00713AAF" w:rsidRDefault="00E4574A">
      <w:pPr>
        <w:pStyle w:val="a9"/>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Pr>
          <w:rFonts w:asciiTheme="minorEastAsia" w:eastAsiaTheme="minorEastAsia" w:hAnsiTheme="minorEastAsia" w:hint="eastAsia"/>
          <w:sz w:val="28"/>
          <w:szCs w:val="28"/>
        </w:rPr>
        <w:t>本次公告仅在宜昌市中心人民医院官网（</w:t>
      </w:r>
      <w:r w:rsidR="005C3E98" w:rsidRPr="005C3E98">
        <w:rPr>
          <w:rFonts w:asciiTheme="minorEastAsia" w:eastAsiaTheme="minorEastAsia" w:hAnsiTheme="minorEastAsia"/>
          <w:sz w:val="28"/>
          <w:szCs w:val="28"/>
        </w:rPr>
        <w:t>https://www.yczxyy.com/</w:t>
      </w:r>
      <w:r>
        <w:rPr>
          <w:rFonts w:asciiTheme="minorEastAsia" w:eastAsiaTheme="minorEastAsia" w:hAnsiTheme="minorEastAsia" w:hint="eastAsia"/>
          <w:sz w:val="28"/>
          <w:szCs w:val="28"/>
        </w:rPr>
        <w:t>）上发布，信息以本网站发布为准。</w:t>
      </w:r>
    </w:p>
    <w:p w:rsidR="00713AAF" w:rsidRDefault="00E4574A">
      <w:pPr>
        <w:pStyle w:val="a9"/>
        <w:shd w:val="clear" w:color="auto" w:fill="FFFFFF"/>
        <w:spacing w:before="0" w:beforeAutospacing="0" w:after="0" w:afterAutospacing="0"/>
        <w:rPr>
          <w:rFonts w:asciiTheme="minorEastAsia" w:eastAsiaTheme="minorEastAsia" w:hAnsiTheme="minorEastAsia" w:cs="Times New Roman"/>
          <w:sz w:val="28"/>
          <w:szCs w:val="28"/>
        </w:rPr>
      </w:pPr>
      <w:r>
        <w:rPr>
          <w:rStyle w:val="ab"/>
          <w:rFonts w:asciiTheme="minorEastAsia" w:eastAsiaTheme="minorEastAsia" w:hAnsiTheme="minorEastAsia" w:hint="eastAsia"/>
          <w:sz w:val="28"/>
          <w:szCs w:val="28"/>
        </w:rPr>
        <w:t>五、联系方式</w:t>
      </w:r>
    </w:p>
    <w:p w:rsidR="00713AAF" w:rsidRDefault="00E4574A">
      <w:pPr>
        <w:pStyle w:val="a9"/>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Pr>
          <w:rFonts w:asciiTheme="minorEastAsia" w:eastAsiaTheme="minorEastAsia" w:hAnsiTheme="minorEastAsia" w:hint="eastAsia"/>
          <w:sz w:val="28"/>
          <w:szCs w:val="28"/>
        </w:rPr>
        <w:t>采</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购</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人：宜昌市中心人民医院</w:t>
      </w:r>
    </w:p>
    <w:p w:rsidR="00713AAF" w:rsidRDefault="00E4574A">
      <w:pPr>
        <w:pStyle w:val="a9"/>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Pr>
          <w:rFonts w:asciiTheme="minorEastAsia" w:eastAsiaTheme="minorEastAsia" w:hAnsiTheme="minorEastAsia" w:hint="eastAsia"/>
          <w:sz w:val="28"/>
          <w:szCs w:val="28"/>
        </w:rPr>
        <w:t>地</w:t>
      </w:r>
      <w:r>
        <w:rPr>
          <w:rFonts w:asciiTheme="minorEastAsia" w:eastAsiaTheme="minorEastAsia" w:hAnsiTheme="minorEastAsia" w:cs="Times New Roman"/>
          <w:sz w:val="28"/>
          <w:szCs w:val="28"/>
        </w:rPr>
        <w:t>  </w:t>
      </w:r>
      <w:r>
        <w:rPr>
          <w:rFonts w:asciiTheme="minorEastAsia" w:eastAsiaTheme="minorEastAsia" w:hAnsiTheme="minorEastAsia" w:hint="eastAsia"/>
          <w:sz w:val="28"/>
          <w:szCs w:val="28"/>
        </w:rPr>
        <w:t>址：宜昌市夷陵大道</w:t>
      </w:r>
      <w:r>
        <w:rPr>
          <w:rFonts w:asciiTheme="minorEastAsia" w:eastAsiaTheme="minorEastAsia" w:hAnsiTheme="minorEastAsia"/>
          <w:sz w:val="28"/>
          <w:szCs w:val="28"/>
        </w:rPr>
        <w:t xml:space="preserve"> 183 </w:t>
      </w:r>
      <w:r>
        <w:rPr>
          <w:rFonts w:asciiTheme="minorEastAsia" w:eastAsiaTheme="minorEastAsia" w:hAnsiTheme="minorEastAsia" w:hint="eastAsia"/>
          <w:sz w:val="28"/>
          <w:szCs w:val="28"/>
        </w:rPr>
        <w:t>号</w:t>
      </w:r>
    </w:p>
    <w:p w:rsidR="00713AAF" w:rsidRDefault="00E4574A">
      <w:pPr>
        <w:pStyle w:val="a9"/>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Pr>
          <w:rFonts w:asciiTheme="minorEastAsia" w:eastAsiaTheme="minorEastAsia" w:hAnsiTheme="minorEastAsia" w:hint="eastAsia"/>
          <w:sz w:val="28"/>
          <w:szCs w:val="28"/>
        </w:rPr>
        <w:t>联</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系</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人：胡老师</w:t>
      </w:r>
      <w:r>
        <w:rPr>
          <w:rFonts w:asciiTheme="minorEastAsia" w:eastAsiaTheme="minorEastAsia" w:hAnsiTheme="minorEastAsia"/>
          <w:sz w:val="28"/>
          <w:szCs w:val="28"/>
        </w:rPr>
        <w:t>/</w:t>
      </w:r>
      <w:r>
        <w:rPr>
          <w:rFonts w:asciiTheme="minorEastAsia" w:eastAsiaTheme="minorEastAsia" w:hAnsiTheme="minorEastAsia" w:hint="eastAsia"/>
          <w:sz w:val="28"/>
          <w:szCs w:val="28"/>
        </w:rPr>
        <w:t>周老师</w:t>
      </w:r>
    </w:p>
    <w:p w:rsidR="00713AAF" w:rsidRDefault="00E4574A">
      <w:pPr>
        <w:pStyle w:val="a9"/>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713AAF">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713AAF" w:rsidRDefault="00E4574A">
      <w:pPr>
        <w:jc w:val="center"/>
        <w:rPr>
          <w:rFonts w:ascii="黑体" w:eastAsia="黑体" w:hAnsi="黑体" w:cs="Times New Roman"/>
          <w:sz w:val="44"/>
          <w:szCs w:val="44"/>
        </w:rPr>
      </w:pPr>
      <w:r>
        <w:rPr>
          <w:rFonts w:ascii="黑体" w:eastAsia="黑体" w:hAnsi="黑体" w:cs="黑体" w:hint="eastAsia"/>
          <w:sz w:val="44"/>
          <w:szCs w:val="44"/>
        </w:rPr>
        <w:lastRenderedPageBreak/>
        <w:t>宜昌市中心人民医院</w:t>
      </w:r>
    </w:p>
    <w:p w:rsidR="00713AAF" w:rsidRDefault="00E4574A">
      <w:pPr>
        <w:jc w:val="center"/>
        <w:rPr>
          <w:rFonts w:asciiTheme="minorEastAsia" w:eastAsiaTheme="minorEastAsia" w:hAnsiTheme="minorEastAsia" w:cs="Times New Roman"/>
          <w:sz w:val="28"/>
          <w:szCs w:val="28"/>
        </w:rPr>
      </w:pPr>
      <w:r>
        <w:rPr>
          <w:rFonts w:ascii="黑体" w:eastAsia="黑体" w:hAnsi="黑体" w:cs="黑体" w:hint="eastAsia"/>
          <w:sz w:val="44"/>
          <w:szCs w:val="44"/>
        </w:rPr>
        <w:t>采购文件</w:t>
      </w:r>
    </w:p>
    <w:p w:rsidR="00713AAF" w:rsidRDefault="00E4574A">
      <w:pPr>
        <w:rPr>
          <w:rFonts w:asciiTheme="minorEastAsia" w:eastAsiaTheme="minorEastAsia" w:hAnsiTheme="minorEastAsia" w:cs="Times New Roman"/>
          <w:b/>
          <w:bCs/>
          <w:sz w:val="28"/>
          <w:szCs w:val="28"/>
        </w:rPr>
      </w:pPr>
      <w:r>
        <w:rPr>
          <w:rFonts w:asciiTheme="minorEastAsia" w:eastAsiaTheme="minorEastAsia" w:hAnsiTheme="minorEastAsia" w:cs="宋体" w:hint="eastAsia"/>
          <w:b/>
          <w:bCs/>
          <w:sz w:val="28"/>
          <w:szCs w:val="28"/>
        </w:rPr>
        <w:t>一、采购内容</w:t>
      </w:r>
    </w:p>
    <w:p w:rsidR="00713AAF" w:rsidRDefault="00E4574A">
      <w:pPr>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YCZXYYZB-YN-202</w:t>
      </w:r>
      <w:r>
        <w:rPr>
          <w:rFonts w:asciiTheme="minorEastAsia" w:eastAsiaTheme="minorEastAsia" w:hAnsiTheme="minorEastAsia" w:cs="宋体" w:hint="eastAsia"/>
          <w:sz w:val="28"/>
          <w:szCs w:val="28"/>
        </w:rPr>
        <w:t>3</w:t>
      </w:r>
      <w:r>
        <w:rPr>
          <w:rFonts w:asciiTheme="minorEastAsia" w:eastAsiaTheme="minorEastAsia" w:hAnsiTheme="minorEastAsia" w:cs="宋体"/>
          <w:sz w:val="28"/>
          <w:szCs w:val="28"/>
        </w:rPr>
        <w:t>-</w:t>
      </w:r>
      <w:r w:rsidR="005C3E98">
        <w:rPr>
          <w:rFonts w:asciiTheme="minorEastAsia" w:eastAsiaTheme="minorEastAsia" w:hAnsiTheme="minorEastAsia" w:cs="宋体"/>
          <w:sz w:val="28"/>
          <w:szCs w:val="28"/>
        </w:rPr>
        <w:t>43</w:t>
      </w:r>
    </w:p>
    <w:p w:rsidR="00713AAF" w:rsidRDefault="00E4574A">
      <w:pPr>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宋体"/>
          <w:sz w:val="28"/>
          <w:szCs w:val="28"/>
        </w:rPr>
        <w:t>2</w:t>
      </w:r>
      <w:r>
        <w:rPr>
          <w:rFonts w:asciiTheme="minorEastAsia" w:eastAsiaTheme="minorEastAsia" w:hAnsiTheme="minorEastAsia" w:cs="宋体" w:hint="eastAsia"/>
          <w:sz w:val="28"/>
          <w:szCs w:val="28"/>
        </w:rPr>
        <w:t>、项目名称：宜昌市中心人民医院</w:t>
      </w:r>
      <w:r w:rsidR="005C3E98" w:rsidRPr="005C3E98">
        <w:rPr>
          <w:rFonts w:asciiTheme="minorEastAsia" w:eastAsiaTheme="minorEastAsia" w:hAnsiTheme="minorEastAsia" w:hint="eastAsia"/>
          <w:sz w:val="28"/>
          <w:szCs w:val="28"/>
        </w:rPr>
        <w:t>安装立式直饮机项目</w:t>
      </w:r>
    </w:p>
    <w:p w:rsidR="00713AAF" w:rsidRDefault="00E4574A">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3</w:t>
      </w:r>
      <w:r>
        <w:rPr>
          <w:rFonts w:asciiTheme="minorEastAsia" w:eastAsiaTheme="minorEastAsia" w:hAnsiTheme="minorEastAsia" w:cs="宋体" w:hint="eastAsia"/>
          <w:kern w:val="0"/>
          <w:sz w:val="28"/>
          <w:szCs w:val="28"/>
        </w:rPr>
        <w:t>、项目预算：19.5万元，超过此价格为无效投标。</w:t>
      </w:r>
      <w:r w:rsidR="00332987" w:rsidRPr="00137B0B">
        <w:rPr>
          <w:rFonts w:ascii="宋体" w:hAnsi="宋体" w:cs="宋体" w:hint="eastAsia"/>
          <w:b/>
          <w:kern w:val="0"/>
          <w:sz w:val="28"/>
          <w:szCs w:val="28"/>
        </w:rPr>
        <w:t>资格性和符合性审查合格后，根据</w:t>
      </w:r>
      <w:r w:rsidR="00332987" w:rsidRPr="00137B0B">
        <w:rPr>
          <w:rFonts w:ascii="宋体" w:hAnsi="宋体" w:cs="宋体"/>
          <w:b/>
          <w:kern w:val="0"/>
          <w:sz w:val="28"/>
          <w:szCs w:val="28"/>
        </w:rPr>
        <w:t>投标人的商务、技术、价格</w:t>
      </w:r>
      <w:r w:rsidR="00332987" w:rsidRPr="00137B0B">
        <w:rPr>
          <w:rFonts w:ascii="宋体" w:hAnsi="宋体" w:cs="宋体" w:hint="eastAsia"/>
          <w:b/>
          <w:kern w:val="0"/>
          <w:sz w:val="28"/>
          <w:szCs w:val="28"/>
        </w:rPr>
        <w:t>条件</w:t>
      </w:r>
      <w:r w:rsidR="00332987" w:rsidRPr="00137B0B">
        <w:rPr>
          <w:rFonts w:ascii="宋体" w:hAnsi="宋体" w:cs="宋体"/>
          <w:b/>
          <w:kern w:val="0"/>
          <w:sz w:val="28"/>
          <w:szCs w:val="28"/>
        </w:rPr>
        <w:t>综合评审确定</w:t>
      </w:r>
      <w:r w:rsidR="00332987" w:rsidRPr="00137B0B">
        <w:rPr>
          <w:rFonts w:ascii="宋体" w:hAnsi="宋体" w:cs="宋体" w:hint="eastAsia"/>
          <w:b/>
          <w:kern w:val="0"/>
          <w:sz w:val="28"/>
          <w:szCs w:val="28"/>
        </w:rPr>
        <w:t>中标人</w:t>
      </w:r>
      <w:r w:rsidR="00332987" w:rsidRPr="00137B0B">
        <w:rPr>
          <w:rFonts w:ascii="宋体" w:hAnsi="宋体" w:cs="宋体"/>
          <w:b/>
          <w:kern w:val="0"/>
          <w:sz w:val="28"/>
          <w:szCs w:val="28"/>
        </w:rPr>
        <w:t>。</w:t>
      </w:r>
      <w:r>
        <w:rPr>
          <w:rFonts w:asciiTheme="minorEastAsia" w:eastAsiaTheme="minorEastAsia" w:hAnsiTheme="minorEastAsia" w:cs="宋体" w:hint="eastAsia"/>
          <w:kern w:val="0"/>
          <w:sz w:val="28"/>
          <w:szCs w:val="28"/>
        </w:rPr>
        <w:t>投标人报价为合同包干价，</w:t>
      </w:r>
      <w:r>
        <w:rPr>
          <w:rFonts w:asciiTheme="minorEastAsia" w:eastAsiaTheme="minorEastAsia" w:hAnsiTheme="minorEastAsia" w:cs="宋体"/>
          <w:kern w:val="0"/>
          <w:sz w:val="28"/>
          <w:szCs w:val="28"/>
        </w:rPr>
        <w:t>需考虑项目执行中</w:t>
      </w:r>
      <w:r>
        <w:rPr>
          <w:rFonts w:asciiTheme="minorEastAsia" w:eastAsiaTheme="minorEastAsia" w:hAnsiTheme="minorEastAsia" w:cs="宋体" w:hint="eastAsia"/>
          <w:kern w:val="0"/>
          <w:sz w:val="28"/>
          <w:szCs w:val="28"/>
        </w:rPr>
        <w:t>可能发生</w:t>
      </w:r>
      <w:r>
        <w:rPr>
          <w:rFonts w:asciiTheme="minorEastAsia" w:eastAsiaTheme="minorEastAsia" w:hAnsiTheme="minorEastAsia" w:cs="宋体"/>
          <w:kern w:val="0"/>
          <w:sz w:val="28"/>
          <w:szCs w:val="28"/>
        </w:rPr>
        <w:t>事宜</w:t>
      </w:r>
      <w:r>
        <w:rPr>
          <w:rFonts w:asciiTheme="minorEastAsia" w:eastAsiaTheme="minorEastAsia" w:hAnsiTheme="minorEastAsia" w:cs="宋体" w:hint="eastAsia"/>
          <w:kern w:val="0"/>
          <w:sz w:val="28"/>
          <w:szCs w:val="28"/>
        </w:rPr>
        <w:t>的费用</w:t>
      </w:r>
      <w:r>
        <w:rPr>
          <w:rFonts w:asciiTheme="minorEastAsia" w:eastAsiaTheme="minorEastAsia" w:hAnsiTheme="minorEastAsia" w:cs="宋体"/>
          <w:kern w:val="0"/>
          <w:sz w:val="28"/>
          <w:szCs w:val="28"/>
        </w:rPr>
        <w:t>，</w:t>
      </w:r>
      <w:r>
        <w:rPr>
          <w:rFonts w:asciiTheme="minorEastAsia" w:eastAsiaTheme="minorEastAsia" w:hAnsiTheme="minorEastAsia" w:cs="宋体" w:hint="eastAsia"/>
          <w:kern w:val="0"/>
          <w:sz w:val="28"/>
          <w:szCs w:val="28"/>
        </w:rPr>
        <w:t>项目执行过程中不再增加任何费用。</w:t>
      </w:r>
    </w:p>
    <w:p w:rsidR="00713AAF" w:rsidRDefault="00E4574A">
      <w:pPr>
        <w:widowControl/>
        <w:spacing w:line="500" w:lineRule="exact"/>
        <w:jc w:val="left"/>
        <w:rPr>
          <w:rFonts w:asciiTheme="minorEastAsia" w:eastAsiaTheme="minorEastAsia" w:hAnsiTheme="minorEastAsia" w:cs="Times New Roman"/>
          <w:b/>
          <w:bCs/>
          <w:kern w:val="0"/>
          <w:sz w:val="28"/>
          <w:szCs w:val="28"/>
        </w:rPr>
      </w:pPr>
      <w:r>
        <w:rPr>
          <w:rFonts w:asciiTheme="minorEastAsia" w:eastAsiaTheme="minorEastAsia" w:hAnsiTheme="minorEastAsia" w:cs="宋体" w:hint="eastAsia"/>
          <w:b/>
          <w:bCs/>
          <w:kern w:val="0"/>
          <w:sz w:val="28"/>
          <w:szCs w:val="28"/>
        </w:rPr>
        <w:t>二、项目资格要求</w:t>
      </w:r>
    </w:p>
    <w:p w:rsidR="00713AAF" w:rsidRDefault="00E4574A">
      <w:pPr>
        <w:widowControl/>
        <w:spacing w:line="500" w:lineRule="exact"/>
        <w:ind w:firstLineChars="200" w:firstLine="560"/>
        <w:jc w:val="left"/>
        <w:rPr>
          <w:rFonts w:asciiTheme="minorEastAsia" w:eastAsiaTheme="minorEastAsia" w:hAnsiTheme="minorEastAsia"/>
          <w:kern w:val="0"/>
          <w:sz w:val="28"/>
          <w:szCs w:val="28"/>
        </w:rPr>
      </w:pPr>
      <w:r>
        <w:rPr>
          <w:rFonts w:asciiTheme="minorEastAsia" w:eastAsiaTheme="minorEastAsia" w:hAnsiTheme="minorEastAsia"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713AAF" w:rsidRDefault="00E4574A">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5C3E98" w:rsidRPr="008C3EA8" w:rsidRDefault="005C3E98" w:rsidP="005C3E9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5C3E98" w:rsidRPr="008C3EA8" w:rsidRDefault="005C3E98" w:rsidP="005C3E9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713AAF" w:rsidRDefault="00E4574A">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三、采购需求</w:t>
      </w:r>
    </w:p>
    <w:p w:rsidR="00713AAF" w:rsidRDefault="00E4574A">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3.1项目</w:t>
      </w:r>
      <w:r>
        <w:rPr>
          <w:rFonts w:asciiTheme="minorEastAsia" w:eastAsiaTheme="minorEastAsia" w:hAnsiTheme="minorEastAsia" w:cs="宋体"/>
          <w:b/>
          <w:bCs/>
          <w:kern w:val="0"/>
          <w:sz w:val="28"/>
          <w:szCs w:val="28"/>
        </w:rPr>
        <w:t>概况</w:t>
      </w:r>
    </w:p>
    <w:p w:rsidR="00713AAF" w:rsidRDefault="00EA63A9" w:rsidP="00EA63A9">
      <w:pPr>
        <w:widowControl/>
        <w:spacing w:line="500" w:lineRule="exact"/>
        <w:ind w:firstLineChars="200" w:firstLine="56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宜昌市中心人民医院拟在行政楼安装</w:t>
      </w:r>
      <w:r w:rsidR="00E4574A">
        <w:rPr>
          <w:rFonts w:asciiTheme="minorEastAsia" w:eastAsiaTheme="minorEastAsia" w:hAnsiTheme="minorEastAsia" w:cs="仿宋_GB2312" w:hint="eastAsia"/>
          <w:sz w:val="28"/>
          <w:szCs w:val="28"/>
        </w:rPr>
        <w:t>6台40L立式直饮机，放置</w:t>
      </w:r>
      <w:r>
        <w:rPr>
          <w:rFonts w:asciiTheme="minorEastAsia" w:eastAsiaTheme="minorEastAsia" w:hAnsiTheme="minorEastAsia" w:cs="仿宋_GB2312" w:hint="eastAsia"/>
          <w:sz w:val="28"/>
          <w:szCs w:val="28"/>
        </w:rPr>
        <w:t>与</w:t>
      </w:r>
      <w:r w:rsidR="00E4574A">
        <w:rPr>
          <w:rFonts w:asciiTheme="minorEastAsia" w:eastAsiaTheme="minorEastAsia" w:hAnsiTheme="minorEastAsia" w:cs="仿宋_GB2312" w:hint="eastAsia"/>
          <w:sz w:val="28"/>
          <w:szCs w:val="28"/>
        </w:rPr>
        <w:t>行政楼每层公共走廊</w:t>
      </w:r>
      <w:r>
        <w:rPr>
          <w:rFonts w:asciiTheme="minorEastAsia" w:eastAsiaTheme="minorEastAsia" w:hAnsiTheme="minorEastAsia" w:cs="仿宋_GB2312" w:hint="eastAsia"/>
          <w:sz w:val="28"/>
          <w:szCs w:val="28"/>
        </w:rPr>
        <w:t>，</w:t>
      </w:r>
      <w:r w:rsidR="00E4574A">
        <w:rPr>
          <w:rFonts w:asciiTheme="minorEastAsia" w:eastAsiaTheme="minorEastAsia" w:hAnsiTheme="minorEastAsia" w:cs="仿宋_GB2312" w:hint="eastAsia"/>
          <w:sz w:val="28"/>
          <w:szCs w:val="28"/>
        </w:rPr>
        <w:t>另原肿瘤研究所安装2台40L立式直饮机和2台20L立式直饮机</w:t>
      </w:r>
    </w:p>
    <w:p w:rsidR="00713AAF" w:rsidRDefault="00E4574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713AAF" w:rsidRDefault="00E4574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3.2.1项目清单</w:t>
      </w:r>
    </w:p>
    <w:tbl>
      <w:tblPr>
        <w:tblW w:w="8458" w:type="dxa"/>
        <w:tblInd w:w="-34" w:type="dxa"/>
        <w:tblLayout w:type="fixed"/>
        <w:tblLook w:val="04A0" w:firstRow="1" w:lastRow="0" w:firstColumn="1" w:lastColumn="0" w:noHBand="0" w:noVBand="1"/>
      </w:tblPr>
      <w:tblGrid>
        <w:gridCol w:w="851"/>
        <w:gridCol w:w="2657"/>
        <w:gridCol w:w="1075"/>
        <w:gridCol w:w="1340"/>
        <w:gridCol w:w="1110"/>
        <w:gridCol w:w="1425"/>
      </w:tblGrid>
      <w:tr w:rsidR="00713AAF" w:rsidRPr="00EA63A9">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AAF" w:rsidRPr="00EA63A9" w:rsidRDefault="00E4574A">
            <w:pPr>
              <w:pStyle w:val="a5"/>
              <w:tabs>
                <w:tab w:val="left" w:pos="3300"/>
                <w:tab w:val="left" w:pos="3630"/>
              </w:tabs>
              <w:contextualSpacing/>
              <w:jc w:val="center"/>
              <w:rPr>
                <w:rFonts w:hAnsi="宋体" w:cs="宋体"/>
                <w:spacing w:val="2"/>
                <w:sz w:val="18"/>
                <w:szCs w:val="18"/>
              </w:rPr>
            </w:pPr>
            <w:r w:rsidRPr="00EA63A9">
              <w:rPr>
                <w:rFonts w:hAnsi="宋体" w:cs="宋体" w:hint="eastAsia"/>
                <w:spacing w:val="2"/>
                <w:sz w:val="18"/>
                <w:szCs w:val="18"/>
              </w:rPr>
              <w:lastRenderedPageBreak/>
              <w:t>序号</w:t>
            </w:r>
          </w:p>
        </w:tc>
        <w:tc>
          <w:tcPr>
            <w:tcW w:w="2657" w:type="dxa"/>
            <w:tcBorders>
              <w:top w:val="single" w:sz="4" w:space="0" w:color="auto"/>
              <w:left w:val="nil"/>
              <w:bottom w:val="single" w:sz="4" w:space="0" w:color="auto"/>
              <w:right w:val="single" w:sz="4" w:space="0" w:color="auto"/>
            </w:tcBorders>
            <w:shd w:val="clear" w:color="auto" w:fill="auto"/>
            <w:vAlign w:val="center"/>
          </w:tcPr>
          <w:p w:rsidR="00713AAF" w:rsidRPr="00EA63A9" w:rsidRDefault="00E4574A">
            <w:pPr>
              <w:pStyle w:val="a5"/>
              <w:tabs>
                <w:tab w:val="left" w:pos="3300"/>
                <w:tab w:val="left" w:pos="3630"/>
              </w:tabs>
              <w:contextualSpacing/>
              <w:jc w:val="center"/>
              <w:rPr>
                <w:rFonts w:hAnsi="宋体" w:cs="宋体"/>
                <w:spacing w:val="2"/>
                <w:sz w:val="18"/>
                <w:szCs w:val="18"/>
              </w:rPr>
            </w:pPr>
            <w:r w:rsidRPr="00EA63A9">
              <w:rPr>
                <w:rFonts w:hAnsi="宋体" w:cs="宋体" w:hint="eastAsia"/>
                <w:spacing w:val="2"/>
                <w:sz w:val="18"/>
                <w:szCs w:val="18"/>
              </w:rPr>
              <w:t>货物/服务名称</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713AAF" w:rsidRPr="00EA63A9" w:rsidRDefault="00E4574A">
            <w:pPr>
              <w:pStyle w:val="a5"/>
              <w:tabs>
                <w:tab w:val="left" w:pos="3300"/>
                <w:tab w:val="left" w:pos="3630"/>
              </w:tabs>
              <w:contextualSpacing/>
              <w:jc w:val="center"/>
              <w:rPr>
                <w:rFonts w:hAnsi="宋体" w:cs="宋体"/>
                <w:spacing w:val="2"/>
                <w:sz w:val="18"/>
                <w:szCs w:val="18"/>
              </w:rPr>
            </w:pPr>
            <w:r w:rsidRPr="00EA63A9">
              <w:rPr>
                <w:rFonts w:hAnsi="宋体" w:cs="宋体" w:hint="eastAsia"/>
                <w:spacing w:val="2"/>
                <w:sz w:val="18"/>
                <w:szCs w:val="18"/>
              </w:rPr>
              <w:t>单位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713AAF" w:rsidRPr="00EA63A9" w:rsidRDefault="00E4574A">
            <w:pPr>
              <w:pStyle w:val="a5"/>
              <w:tabs>
                <w:tab w:val="left" w:pos="3300"/>
                <w:tab w:val="left" w:pos="3630"/>
              </w:tabs>
              <w:contextualSpacing/>
              <w:jc w:val="center"/>
              <w:rPr>
                <w:rFonts w:hAnsi="宋体" w:cs="宋体"/>
                <w:spacing w:val="2"/>
                <w:sz w:val="18"/>
                <w:szCs w:val="18"/>
              </w:rPr>
            </w:pPr>
            <w:r w:rsidRPr="00EA63A9">
              <w:rPr>
                <w:rFonts w:hAnsi="宋体" w:cs="宋体" w:hint="eastAsia"/>
                <w:spacing w:val="2"/>
                <w:sz w:val="18"/>
                <w:szCs w:val="18"/>
              </w:rPr>
              <w:t>数量</w:t>
            </w:r>
          </w:p>
        </w:tc>
        <w:tc>
          <w:tcPr>
            <w:tcW w:w="1110" w:type="dxa"/>
            <w:tcBorders>
              <w:top w:val="single" w:sz="4" w:space="0" w:color="auto"/>
              <w:left w:val="nil"/>
              <w:bottom w:val="single" w:sz="4" w:space="0" w:color="auto"/>
              <w:right w:val="single" w:sz="4" w:space="0" w:color="auto"/>
            </w:tcBorders>
          </w:tcPr>
          <w:p w:rsidR="00713AAF" w:rsidRPr="00EA63A9" w:rsidRDefault="00E4574A">
            <w:pPr>
              <w:pStyle w:val="a5"/>
              <w:tabs>
                <w:tab w:val="left" w:pos="3300"/>
                <w:tab w:val="left" w:pos="3630"/>
              </w:tabs>
              <w:contextualSpacing/>
              <w:jc w:val="center"/>
              <w:rPr>
                <w:rFonts w:hAnsi="宋体" w:cs="宋体"/>
                <w:spacing w:val="2"/>
                <w:sz w:val="18"/>
                <w:szCs w:val="18"/>
              </w:rPr>
            </w:pPr>
            <w:r w:rsidRPr="00EA63A9">
              <w:rPr>
                <w:rFonts w:hAnsi="宋体" w:cs="宋体" w:hint="eastAsia"/>
                <w:spacing w:val="2"/>
                <w:sz w:val="18"/>
                <w:szCs w:val="18"/>
              </w:rPr>
              <w:t>单价</w:t>
            </w:r>
          </w:p>
        </w:tc>
        <w:tc>
          <w:tcPr>
            <w:tcW w:w="1425" w:type="dxa"/>
            <w:tcBorders>
              <w:top w:val="single" w:sz="4" w:space="0" w:color="auto"/>
              <w:left w:val="single" w:sz="4" w:space="0" w:color="auto"/>
              <w:bottom w:val="single" w:sz="4" w:space="0" w:color="auto"/>
              <w:right w:val="single" w:sz="4" w:space="0" w:color="auto"/>
            </w:tcBorders>
          </w:tcPr>
          <w:p w:rsidR="00713AAF" w:rsidRPr="00EA63A9" w:rsidRDefault="00E4574A">
            <w:pPr>
              <w:pStyle w:val="a5"/>
              <w:tabs>
                <w:tab w:val="left" w:pos="3300"/>
                <w:tab w:val="left" w:pos="3630"/>
              </w:tabs>
              <w:contextualSpacing/>
              <w:jc w:val="center"/>
              <w:rPr>
                <w:rFonts w:hAnsi="宋体" w:cs="宋体"/>
                <w:spacing w:val="2"/>
                <w:sz w:val="18"/>
                <w:szCs w:val="18"/>
              </w:rPr>
            </w:pPr>
            <w:r w:rsidRPr="00EA63A9">
              <w:rPr>
                <w:rFonts w:hAnsi="宋体" w:cs="宋体" w:hint="eastAsia"/>
                <w:spacing w:val="2"/>
                <w:sz w:val="18"/>
                <w:szCs w:val="18"/>
              </w:rPr>
              <w:t>总价</w:t>
            </w:r>
          </w:p>
        </w:tc>
      </w:tr>
      <w:tr w:rsidR="00713AAF" w:rsidRPr="00EA63A9" w:rsidTr="00EA63A9">
        <w:trPr>
          <w:trHeight w:val="247"/>
        </w:trPr>
        <w:tc>
          <w:tcPr>
            <w:tcW w:w="851" w:type="dxa"/>
            <w:tcBorders>
              <w:top w:val="nil"/>
              <w:left w:val="single" w:sz="4" w:space="0" w:color="auto"/>
              <w:bottom w:val="single" w:sz="4" w:space="0" w:color="auto"/>
              <w:right w:val="single" w:sz="4" w:space="0" w:color="auto"/>
            </w:tcBorders>
            <w:shd w:val="clear" w:color="000000" w:fill="FFFFFF"/>
            <w:vAlign w:val="center"/>
          </w:tcPr>
          <w:p w:rsidR="00713AAF" w:rsidRPr="00EA63A9" w:rsidRDefault="00E4574A">
            <w:pPr>
              <w:pStyle w:val="a5"/>
              <w:tabs>
                <w:tab w:val="left" w:pos="3300"/>
                <w:tab w:val="left" w:pos="3630"/>
              </w:tabs>
              <w:contextualSpacing/>
              <w:jc w:val="center"/>
              <w:rPr>
                <w:rFonts w:hAnsi="宋体" w:cs="宋体"/>
                <w:spacing w:val="2"/>
                <w:sz w:val="18"/>
                <w:szCs w:val="18"/>
              </w:rPr>
            </w:pPr>
            <w:r w:rsidRPr="00EA63A9">
              <w:rPr>
                <w:rFonts w:hAnsi="宋体" w:cs="宋体" w:hint="eastAsia"/>
                <w:spacing w:val="2"/>
                <w:sz w:val="18"/>
                <w:szCs w:val="18"/>
              </w:rPr>
              <w:t>1</w:t>
            </w:r>
          </w:p>
        </w:tc>
        <w:tc>
          <w:tcPr>
            <w:tcW w:w="2657" w:type="dxa"/>
            <w:tcBorders>
              <w:top w:val="nil"/>
              <w:left w:val="nil"/>
              <w:bottom w:val="single" w:sz="4" w:space="0" w:color="auto"/>
              <w:right w:val="single" w:sz="4" w:space="0" w:color="auto"/>
            </w:tcBorders>
            <w:shd w:val="clear" w:color="000000" w:fill="FFFFFF"/>
            <w:vAlign w:val="center"/>
          </w:tcPr>
          <w:p w:rsidR="00713AAF" w:rsidRPr="00EA63A9" w:rsidRDefault="00E4574A">
            <w:pPr>
              <w:widowControl/>
              <w:jc w:val="center"/>
              <w:rPr>
                <w:rFonts w:ascii="宋体" w:hAnsi="宋体" w:cs="宋体"/>
                <w:color w:val="000000"/>
                <w:kern w:val="0"/>
                <w:sz w:val="18"/>
                <w:szCs w:val="18"/>
              </w:rPr>
            </w:pPr>
            <w:r w:rsidRPr="00EA63A9">
              <w:rPr>
                <w:rFonts w:asciiTheme="minorEastAsia" w:eastAsiaTheme="minorEastAsia" w:hAnsiTheme="minorEastAsia" w:cs="仿宋_GB2312" w:hint="eastAsia"/>
                <w:sz w:val="18"/>
                <w:szCs w:val="18"/>
              </w:rPr>
              <w:t>40L立式直饮机</w:t>
            </w:r>
          </w:p>
        </w:tc>
        <w:tc>
          <w:tcPr>
            <w:tcW w:w="1075" w:type="dxa"/>
            <w:tcBorders>
              <w:top w:val="nil"/>
              <w:left w:val="nil"/>
              <w:bottom w:val="single" w:sz="4" w:space="0" w:color="auto"/>
              <w:right w:val="single" w:sz="4" w:space="0" w:color="auto"/>
            </w:tcBorders>
            <w:shd w:val="clear" w:color="000000" w:fill="FFFFFF"/>
            <w:vAlign w:val="center"/>
          </w:tcPr>
          <w:p w:rsidR="00713AAF" w:rsidRPr="00EA63A9" w:rsidRDefault="00E4574A">
            <w:pPr>
              <w:widowControl/>
              <w:jc w:val="center"/>
              <w:rPr>
                <w:rFonts w:ascii="宋体" w:hAnsi="宋体" w:cs="宋体"/>
                <w:color w:val="000000"/>
                <w:kern w:val="0"/>
                <w:sz w:val="18"/>
                <w:szCs w:val="18"/>
              </w:rPr>
            </w:pPr>
            <w:r w:rsidRPr="00EA63A9">
              <w:rPr>
                <w:rFonts w:ascii="宋体" w:hAnsi="宋体" w:cs="宋体" w:hint="eastAsia"/>
                <w:color w:val="000000"/>
                <w:kern w:val="0"/>
                <w:sz w:val="18"/>
                <w:szCs w:val="18"/>
              </w:rPr>
              <w:t>台</w:t>
            </w:r>
          </w:p>
        </w:tc>
        <w:tc>
          <w:tcPr>
            <w:tcW w:w="1340" w:type="dxa"/>
            <w:tcBorders>
              <w:top w:val="nil"/>
              <w:left w:val="nil"/>
              <w:bottom w:val="single" w:sz="4" w:space="0" w:color="auto"/>
              <w:right w:val="single" w:sz="4" w:space="0" w:color="auto"/>
            </w:tcBorders>
            <w:shd w:val="clear" w:color="000000" w:fill="FFFFFF"/>
            <w:vAlign w:val="center"/>
          </w:tcPr>
          <w:p w:rsidR="00713AAF" w:rsidRPr="00EA63A9" w:rsidRDefault="00E4574A">
            <w:pPr>
              <w:widowControl/>
              <w:jc w:val="center"/>
              <w:rPr>
                <w:rFonts w:ascii="宋体" w:hAnsi="宋体" w:cs="宋体"/>
                <w:color w:val="000000"/>
                <w:kern w:val="0"/>
                <w:sz w:val="18"/>
                <w:szCs w:val="18"/>
              </w:rPr>
            </w:pPr>
            <w:r w:rsidRPr="00EA63A9">
              <w:rPr>
                <w:rFonts w:ascii="宋体" w:hAnsi="宋体" w:cs="宋体" w:hint="eastAsia"/>
                <w:color w:val="000000"/>
                <w:kern w:val="0"/>
                <w:sz w:val="18"/>
                <w:szCs w:val="18"/>
              </w:rPr>
              <w:t>8</w:t>
            </w:r>
          </w:p>
        </w:tc>
        <w:tc>
          <w:tcPr>
            <w:tcW w:w="1110" w:type="dxa"/>
            <w:tcBorders>
              <w:top w:val="single" w:sz="4" w:space="0" w:color="auto"/>
              <w:left w:val="nil"/>
              <w:bottom w:val="single" w:sz="4" w:space="0" w:color="auto"/>
              <w:right w:val="single" w:sz="4" w:space="0" w:color="auto"/>
            </w:tcBorders>
          </w:tcPr>
          <w:p w:rsidR="00713AAF" w:rsidRPr="00EA63A9" w:rsidRDefault="00713AAF">
            <w:pPr>
              <w:pStyle w:val="a5"/>
              <w:tabs>
                <w:tab w:val="left" w:pos="3300"/>
                <w:tab w:val="left" w:pos="3630"/>
              </w:tabs>
              <w:contextualSpacing/>
              <w:jc w:val="center"/>
              <w:rPr>
                <w:rFonts w:hAnsi="宋体" w:cs="宋体"/>
                <w:spacing w:val="2"/>
                <w:sz w:val="18"/>
                <w:szCs w:val="18"/>
              </w:rPr>
            </w:pPr>
          </w:p>
        </w:tc>
        <w:tc>
          <w:tcPr>
            <w:tcW w:w="1425" w:type="dxa"/>
            <w:tcBorders>
              <w:top w:val="single" w:sz="4" w:space="0" w:color="auto"/>
              <w:left w:val="single" w:sz="4" w:space="0" w:color="auto"/>
              <w:bottom w:val="single" w:sz="4" w:space="0" w:color="auto"/>
              <w:right w:val="single" w:sz="4" w:space="0" w:color="auto"/>
            </w:tcBorders>
          </w:tcPr>
          <w:p w:rsidR="00713AAF" w:rsidRPr="00EA63A9" w:rsidRDefault="00713AAF">
            <w:pPr>
              <w:pStyle w:val="a5"/>
              <w:tabs>
                <w:tab w:val="left" w:pos="3300"/>
                <w:tab w:val="left" w:pos="3630"/>
              </w:tabs>
              <w:contextualSpacing/>
              <w:jc w:val="center"/>
              <w:rPr>
                <w:rFonts w:hAnsi="宋体" w:cs="宋体"/>
                <w:spacing w:val="2"/>
                <w:sz w:val="18"/>
                <w:szCs w:val="18"/>
              </w:rPr>
            </w:pPr>
          </w:p>
        </w:tc>
      </w:tr>
      <w:tr w:rsidR="00713AAF" w:rsidRPr="00EA63A9">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713AAF" w:rsidRPr="00EA63A9" w:rsidRDefault="00E4574A">
            <w:pPr>
              <w:pStyle w:val="a5"/>
              <w:tabs>
                <w:tab w:val="left" w:pos="3300"/>
                <w:tab w:val="left" w:pos="3630"/>
              </w:tabs>
              <w:contextualSpacing/>
              <w:jc w:val="center"/>
              <w:rPr>
                <w:rFonts w:hAnsi="宋体" w:cs="宋体"/>
                <w:spacing w:val="2"/>
                <w:sz w:val="18"/>
                <w:szCs w:val="18"/>
              </w:rPr>
            </w:pPr>
            <w:r w:rsidRPr="00EA63A9">
              <w:rPr>
                <w:rFonts w:hAnsi="宋体" w:cs="宋体" w:hint="eastAsia"/>
                <w:spacing w:val="2"/>
                <w:sz w:val="18"/>
                <w:szCs w:val="18"/>
              </w:rPr>
              <w:t>2</w:t>
            </w:r>
          </w:p>
        </w:tc>
        <w:tc>
          <w:tcPr>
            <w:tcW w:w="2657" w:type="dxa"/>
            <w:tcBorders>
              <w:top w:val="nil"/>
              <w:left w:val="nil"/>
              <w:bottom w:val="single" w:sz="4" w:space="0" w:color="auto"/>
              <w:right w:val="single" w:sz="4" w:space="0" w:color="auto"/>
            </w:tcBorders>
            <w:shd w:val="clear" w:color="000000" w:fill="FFFFFF"/>
            <w:vAlign w:val="center"/>
          </w:tcPr>
          <w:p w:rsidR="00713AAF" w:rsidRPr="00EA63A9" w:rsidRDefault="00E4574A">
            <w:pPr>
              <w:widowControl/>
              <w:jc w:val="center"/>
              <w:rPr>
                <w:rFonts w:ascii="宋体" w:hAnsi="宋体" w:cs="宋体"/>
                <w:color w:val="000000"/>
                <w:kern w:val="0"/>
                <w:sz w:val="18"/>
                <w:szCs w:val="18"/>
              </w:rPr>
            </w:pPr>
            <w:r w:rsidRPr="00EA63A9">
              <w:rPr>
                <w:rFonts w:asciiTheme="minorEastAsia" w:eastAsiaTheme="minorEastAsia" w:hAnsiTheme="minorEastAsia" w:cs="仿宋_GB2312" w:hint="eastAsia"/>
                <w:sz w:val="18"/>
                <w:szCs w:val="18"/>
              </w:rPr>
              <w:t>20L立式直饮机</w:t>
            </w:r>
          </w:p>
        </w:tc>
        <w:tc>
          <w:tcPr>
            <w:tcW w:w="1075" w:type="dxa"/>
            <w:tcBorders>
              <w:top w:val="nil"/>
              <w:left w:val="nil"/>
              <w:bottom w:val="single" w:sz="4" w:space="0" w:color="auto"/>
              <w:right w:val="single" w:sz="4" w:space="0" w:color="auto"/>
            </w:tcBorders>
            <w:shd w:val="clear" w:color="000000" w:fill="FFFFFF"/>
            <w:vAlign w:val="center"/>
          </w:tcPr>
          <w:p w:rsidR="00713AAF" w:rsidRPr="00EA63A9" w:rsidRDefault="00E4574A">
            <w:pPr>
              <w:widowControl/>
              <w:jc w:val="center"/>
              <w:rPr>
                <w:rFonts w:ascii="宋体" w:hAnsi="宋体" w:cs="宋体"/>
                <w:color w:val="000000"/>
                <w:kern w:val="0"/>
                <w:sz w:val="18"/>
                <w:szCs w:val="18"/>
              </w:rPr>
            </w:pPr>
            <w:r w:rsidRPr="00EA63A9">
              <w:rPr>
                <w:rFonts w:ascii="宋体" w:hAnsi="宋体" w:cs="宋体" w:hint="eastAsia"/>
                <w:color w:val="000000"/>
                <w:kern w:val="0"/>
                <w:sz w:val="18"/>
                <w:szCs w:val="18"/>
              </w:rPr>
              <w:t>台</w:t>
            </w:r>
          </w:p>
        </w:tc>
        <w:tc>
          <w:tcPr>
            <w:tcW w:w="1340" w:type="dxa"/>
            <w:tcBorders>
              <w:top w:val="nil"/>
              <w:left w:val="nil"/>
              <w:bottom w:val="single" w:sz="4" w:space="0" w:color="auto"/>
              <w:right w:val="single" w:sz="4" w:space="0" w:color="auto"/>
            </w:tcBorders>
            <w:shd w:val="clear" w:color="000000" w:fill="FFFFFF"/>
            <w:vAlign w:val="center"/>
          </w:tcPr>
          <w:p w:rsidR="00713AAF" w:rsidRPr="00EA63A9" w:rsidRDefault="00E4574A">
            <w:pPr>
              <w:widowControl/>
              <w:jc w:val="center"/>
              <w:rPr>
                <w:rFonts w:ascii="宋体" w:hAnsi="宋体" w:cs="宋体"/>
                <w:color w:val="000000"/>
                <w:kern w:val="0"/>
                <w:sz w:val="18"/>
                <w:szCs w:val="18"/>
              </w:rPr>
            </w:pPr>
            <w:r w:rsidRPr="00EA63A9">
              <w:rPr>
                <w:rFonts w:ascii="宋体" w:hAnsi="宋体" w:cs="宋体" w:hint="eastAsia"/>
                <w:color w:val="000000"/>
                <w:kern w:val="0"/>
                <w:sz w:val="18"/>
                <w:szCs w:val="18"/>
              </w:rPr>
              <w:t>2</w:t>
            </w:r>
          </w:p>
        </w:tc>
        <w:tc>
          <w:tcPr>
            <w:tcW w:w="1110" w:type="dxa"/>
            <w:tcBorders>
              <w:top w:val="single" w:sz="4" w:space="0" w:color="auto"/>
              <w:left w:val="nil"/>
              <w:bottom w:val="single" w:sz="4" w:space="0" w:color="auto"/>
              <w:right w:val="single" w:sz="4" w:space="0" w:color="auto"/>
            </w:tcBorders>
          </w:tcPr>
          <w:p w:rsidR="00713AAF" w:rsidRPr="00EA63A9" w:rsidRDefault="00713AAF">
            <w:pPr>
              <w:pStyle w:val="a5"/>
              <w:tabs>
                <w:tab w:val="left" w:pos="3300"/>
                <w:tab w:val="left" w:pos="3630"/>
              </w:tabs>
              <w:contextualSpacing/>
              <w:jc w:val="center"/>
              <w:rPr>
                <w:rFonts w:hAnsi="宋体" w:cs="宋体"/>
                <w:b/>
                <w:spacing w:val="2"/>
                <w:sz w:val="18"/>
                <w:szCs w:val="18"/>
              </w:rPr>
            </w:pPr>
          </w:p>
        </w:tc>
        <w:tc>
          <w:tcPr>
            <w:tcW w:w="1425" w:type="dxa"/>
            <w:tcBorders>
              <w:top w:val="single" w:sz="4" w:space="0" w:color="auto"/>
              <w:left w:val="single" w:sz="4" w:space="0" w:color="auto"/>
              <w:bottom w:val="single" w:sz="4" w:space="0" w:color="auto"/>
              <w:right w:val="single" w:sz="4" w:space="0" w:color="auto"/>
            </w:tcBorders>
          </w:tcPr>
          <w:p w:rsidR="00713AAF" w:rsidRPr="00EA63A9" w:rsidRDefault="00713AAF">
            <w:pPr>
              <w:pStyle w:val="a5"/>
              <w:tabs>
                <w:tab w:val="left" w:pos="3300"/>
                <w:tab w:val="left" w:pos="3630"/>
              </w:tabs>
              <w:contextualSpacing/>
              <w:jc w:val="center"/>
              <w:rPr>
                <w:rFonts w:hAnsi="宋体" w:cs="宋体"/>
                <w:b/>
                <w:spacing w:val="2"/>
                <w:sz w:val="18"/>
                <w:szCs w:val="18"/>
              </w:rPr>
            </w:pPr>
          </w:p>
        </w:tc>
      </w:tr>
    </w:tbl>
    <w:p w:rsidR="00713AAF" w:rsidRDefault="00E4574A">
      <w:pPr>
        <w:jc w:val="left"/>
        <w:rPr>
          <w:rFonts w:ascii="宋体" w:hAnsi="宋体" w:cs="宋体"/>
          <w:b/>
          <w:kern w:val="0"/>
          <w:sz w:val="28"/>
        </w:rPr>
      </w:pPr>
      <w:r>
        <w:rPr>
          <w:rFonts w:ascii="宋体" w:hAnsi="宋体" w:cs="宋体" w:hint="eastAsia"/>
          <w:b/>
          <w:kern w:val="0"/>
          <w:sz w:val="28"/>
        </w:rPr>
        <w:t>3.2.2 详细技术参数</w:t>
      </w:r>
    </w:p>
    <w:tbl>
      <w:tblPr>
        <w:tblStyle w:val="aa"/>
        <w:tblW w:w="8613" w:type="dxa"/>
        <w:tblLook w:val="04A0" w:firstRow="1" w:lastRow="0" w:firstColumn="1" w:lastColumn="0" w:noHBand="0" w:noVBand="1"/>
      </w:tblPr>
      <w:tblGrid>
        <w:gridCol w:w="664"/>
        <w:gridCol w:w="862"/>
        <w:gridCol w:w="5692"/>
        <w:gridCol w:w="698"/>
        <w:gridCol w:w="697"/>
      </w:tblGrid>
      <w:tr w:rsidR="00713AAF" w:rsidRPr="00832DEB" w:rsidTr="00832DEB">
        <w:trPr>
          <w:trHeight w:val="567"/>
        </w:trPr>
        <w:tc>
          <w:tcPr>
            <w:tcW w:w="664" w:type="dxa"/>
            <w:vAlign w:val="center"/>
          </w:tcPr>
          <w:p w:rsidR="00713AAF" w:rsidRPr="00832DEB" w:rsidRDefault="00E4574A" w:rsidP="00832DEB">
            <w:pPr>
              <w:jc w:val="center"/>
              <w:rPr>
                <w:rFonts w:asciiTheme="minorEastAsia" w:eastAsiaTheme="minorEastAsia" w:hAnsiTheme="minorEastAsia"/>
                <w:sz w:val="18"/>
                <w:szCs w:val="18"/>
              </w:rPr>
            </w:pPr>
            <w:r w:rsidRPr="00832DEB">
              <w:rPr>
                <w:rFonts w:asciiTheme="minorEastAsia" w:eastAsiaTheme="minorEastAsia" w:hAnsiTheme="minorEastAsia"/>
                <w:sz w:val="18"/>
                <w:szCs w:val="18"/>
              </w:rPr>
              <w:t>序号</w:t>
            </w:r>
          </w:p>
        </w:tc>
        <w:tc>
          <w:tcPr>
            <w:tcW w:w="862" w:type="dxa"/>
            <w:vAlign w:val="center"/>
          </w:tcPr>
          <w:p w:rsidR="00713AAF" w:rsidRPr="00832DEB" w:rsidRDefault="00E4574A" w:rsidP="00832DEB">
            <w:pPr>
              <w:jc w:val="center"/>
              <w:rPr>
                <w:rFonts w:asciiTheme="minorEastAsia" w:eastAsiaTheme="minorEastAsia" w:hAnsiTheme="minorEastAsia"/>
                <w:sz w:val="18"/>
                <w:szCs w:val="18"/>
              </w:rPr>
            </w:pPr>
            <w:r w:rsidRPr="00832DEB">
              <w:rPr>
                <w:rFonts w:asciiTheme="minorEastAsia" w:eastAsiaTheme="minorEastAsia" w:hAnsiTheme="minorEastAsia"/>
                <w:sz w:val="18"/>
                <w:szCs w:val="18"/>
              </w:rPr>
              <w:t>货物</w:t>
            </w:r>
          </w:p>
          <w:p w:rsidR="00713AAF" w:rsidRPr="00832DEB" w:rsidRDefault="00E4574A" w:rsidP="00832DEB">
            <w:pPr>
              <w:jc w:val="center"/>
              <w:rPr>
                <w:rFonts w:asciiTheme="minorEastAsia" w:eastAsiaTheme="minorEastAsia" w:hAnsiTheme="minorEastAsia"/>
                <w:sz w:val="18"/>
                <w:szCs w:val="18"/>
              </w:rPr>
            </w:pPr>
            <w:r w:rsidRPr="00832DEB">
              <w:rPr>
                <w:rFonts w:asciiTheme="minorEastAsia" w:eastAsiaTheme="minorEastAsia" w:hAnsiTheme="minorEastAsia"/>
                <w:sz w:val="18"/>
                <w:szCs w:val="18"/>
              </w:rPr>
              <w:t>名称</w:t>
            </w:r>
          </w:p>
        </w:tc>
        <w:tc>
          <w:tcPr>
            <w:tcW w:w="5692" w:type="dxa"/>
            <w:vAlign w:val="center"/>
          </w:tcPr>
          <w:p w:rsidR="00713AAF" w:rsidRPr="00832DEB" w:rsidRDefault="00E4574A" w:rsidP="00832DEB">
            <w:pPr>
              <w:jc w:val="center"/>
              <w:rPr>
                <w:rFonts w:asciiTheme="minorEastAsia" w:eastAsiaTheme="minorEastAsia" w:hAnsiTheme="minorEastAsia"/>
                <w:sz w:val="18"/>
                <w:szCs w:val="18"/>
              </w:rPr>
            </w:pPr>
            <w:r w:rsidRPr="00832DEB">
              <w:rPr>
                <w:rFonts w:asciiTheme="minorEastAsia" w:eastAsiaTheme="minorEastAsia" w:hAnsiTheme="minorEastAsia"/>
                <w:sz w:val="18"/>
                <w:szCs w:val="18"/>
              </w:rPr>
              <w:t>产品参数要求</w:t>
            </w:r>
          </w:p>
        </w:tc>
        <w:tc>
          <w:tcPr>
            <w:tcW w:w="698" w:type="dxa"/>
            <w:vAlign w:val="center"/>
          </w:tcPr>
          <w:p w:rsidR="00713AAF" w:rsidRPr="00832DEB" w:rsidRDefault="00E4574A" w:rsidP="00832DEB">
            <w:pPr>
              <w:jc w:val="center"/>
              <w:rPr>
                <w:rFonts w:asciiTheme="minorEastAsia" w:eastAsiaTheme="minorEastAsia" w:hAnsiTheme="minorEastAsia"/>
                <w:sz w:val="18"/>
                <w:szCs w:val="18"/>
              </w:rPr>
            </w:pPr>
            <w:r w:rsidRPr="00832DEB">
              <w:rPr>
                <w:rFonts w:asciiTheme="minorEastAsia" w:eastAsiaTheme="minorEastAsia" w:hAnsiTheme="minorEastAsia"/>
                <w:sz w:val="18"/>
                <w:szCs w:val="18"/>
              </w:rPr>
              <w:t>数量</w:t>
            </w:r>
          </w:p>
        </w:tc>
        <w:tc>
          <w:tcPr>
            <w:tcW w:w="697" w:type="dxa"/>
            <w:vAlign w:val="center"/>
          </w:tcPr>
          <w:p w:rsidR="00713AAF" w:rsidRPr="00832DEB" w:rsidRDefault="00E4574A" w:rsidP="00832DEB">
            <w:pPr>
              <w:jc w:val="center"/>
              <w:rPr>
                <w:rFonts w:asciiTheme="minorEastAsia" w:eastAsiaTheme="minorEastAsia" w:hAnsiTheme="minorEastAsia"/>
                <w:sz w:val="18"/>
                <w:szCs w:val="18"/>
              </w:rPr>
            </w:pPr>
            <w:r w:rsidRPr="00832DEB">
              <w:rPr>
                <w:rFonts w:asciiTheme="minorEastAsia" w:eastAsiaTheme="minorEastAsia" w:hAnsiTheme="minorEastAsia"/>
                <w:sz w:val="18"/>
                <w:szCs w:val="18"/>
              </w:rPr>
              <w:t>单位</w:t>
            </w:r>
          </w:p>
        </w:tc>
      </w:tr>
      <w:tr w:rsidR="00713AAF" w:rsidRPr="00832DEB">
        <w:trPr>
          <w:trHeight w:val="567"/>
        </w:trPr>
        <w:tc>
          <w:tcPr>
            <w:tcW w:w="664" w:type="dxa"/>
            <w:vAlign w:val="center"/>
          </w:tcPr>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p>
        </w:tc>
        <w:tc>
          <w:tcPr>
            <w:tcW w:w="862" w:type="dxa"/>
            <w:vAlign w:val="center"/>
          </w:tcPr>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两龙头</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直饮机</w:t>
            </w:r>
          </w:p>
        </w:tc>
        <w:tc>
          <w:tcPr>
            <w:tcW w:w="5692" w:type="dxa"/>
            <w:vAlign w:val="center"/>
          </w:tcPr>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▲1、出水：一开一常温</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2、电源：220V/50Hz；额定功率：3000-3500W；（以产品CQC认证为佐证）</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▲3、净水流量：≥1.0L/min，额定总净水量≥6</w:t>
            </w:r>
            <w:r w:rsidRPr="00832DEB">
              <w:rPr>
                <w:rFonts w:asciiTheme="minorEastAsia" w:eastAsiaTheme="minorEastAsia" w:hAnsiTheme="minorEastAsia"/>
                <w:sz w:val="18"/>
                <w:szCs w:val="18"/>
              </w:rPr>
              <w:t>000</w:t>
            </w:r>
            <w:r w:rsidRPr="00832DEB">
              <w:rPr>
                <w:rFonts w:asciiTheme="minorEastAsia" w:eastAsiaTheme="minorEastAsia" w:hAnsiTheme="minorEastAsia" w:hint="eastAsia"/>
                <w:sz w:val="18"/>
                <w:szCs w:val="18"/>
              </w:rPr>
              <w:t>L（以批件为准）；</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▲4、不锈钢水箱容积：≥40L，内置压力桶：≥3G；（以卫生许可批件为佐证）</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5、单次最大热水量：≥4</w:t>
            </w:r>
            <w:r w:rsidRPr="00832DEB">
              <w:rPr>
                <w:rFonts w:asciiTheme="minorEastAsia" w:eastAsiaTheme="minorEastAsia" w:hAnsiTheme="minorEastAsia"/>
                <w:sz w:val="18"/>
                <w:szCs w:val="18"/>
              </w:rPr>
              <w:t>6</w:t>
            </w:r>
            <w:r w:rsidRPr="00832DEB">
              <w:rPr>
                <w:rFonts w:asciiTheme="minorEastAsia" w:eastAsiaTheme="minorEastAsia" w:hAnsiTheme="minorEastAsia" w:hint="eastAsia"/>
                <w:sz w:val="18"/>
                <w:szCs w:val="18"/>
              </w:rPr>
              <w:t>L；</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▲6、外形尺寸（宽×厚×高）：500×4</w:t>
            </w:r>
            <w:r w:rsidRPr="00832DEB">
              <w:rPr>
                <w:rFonts w:asciiTheme="minorEastAsia" w:eastAsiaTheme="minorEastAsia" w:hAnsiTheme="minorEastAsia"/>
                <w:sz w:val="18"/>
                <w:szCs w:val="18"/>
              </w:rPr>
              <w:t>5</w:t>
            </w:r>
            <w:r w:rsidRPr="00832DEB">
              <w:rPr>
                <w:rFonts w:asciiTheme="minorEastAsia" w:eastAsiaTheme="minorEastAsia" w:hAnsiTheme="minorEastAsia" w:hint="eastAsia"/>
                <w:sz w:val="18"/>
                <w:szCs w:val="18"/>
              </w:rPr>
              <w:t>0×17</w:t>
            </w:r>
            <w:r w:rsidRPr="00832DEB">
              <w:rPr>
                <w:rFonts w:asciiTheme="minorEastAsia" w:eastAsiaTheme="minorEastAsia" w:hAnsiTheme="minorEastAsia"/>
                <w:sz w:val="18"/>
                <w:szCs w:val="18"/>
              </w:rPr>
              <w:t>0</w:t>
            </w:r>
            <w:r w:rsidRPr="00832DEB">
              <w:rPr>
                <w:rFonts w:asciiTheme="minorEastAsia" w:eastAsiaTheme="minorEastAsia" w:hAnsiTheme="minorEastAsia" w:hint="eastAsia"/>
                <w:sz w:val="18"/>
                <w:szCs w:val="18"/>
              </w:rPr>
              <w:t>0mm（±</w:t>
            </w:r>
            <w:r w:rsidRPr="00832DEB">
              <w:rPr>
                <w:rFonts w:asciiTheme="minorEastAsia" w:eastAsiaTheme="minorEastAsia" w:hAnsiTheme="minorEastAsia"/>
                <w:sz w:val="18"/>
                <w:szCs w:val="18"/>
              </w:rPr>
              <w:t>10</w:t>
            </w:r>
            <w:r w:rsidRPr="00832DEB">
              <w:rPr>
                <w:rFonts w:asciiTheme="minorEastAsia" w:eastAsiaTheme="minorEastAsia" w:hAnsiTheme="minorEastAsia" w:hint="eastAsia"/>
                <w:sz w:val="18"/>
                <w:szCs w:val="18"/>
              </w:rPr>
              <w:t>%）（提供证明材料）</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▲7、滤芯组合：PP棉+活性炭+PP棉+RO膜滤芯+活性炭，五级过滤系统，各级滤芯与整机为同一品牌（提供除PP外各级滤芯批件及检测报告扫描件）</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▲8、具有童锁、语音提示等功能；（提供证明材料）</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▲9、末端具有紫外杀菌功能，紫外线与整机同一品牌；（以整机批件上显示为准），提供紫外线模块的批件和检测报告</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sz w:val="18"/>
                <w:szCs w:val="18"/>
              </w:rPr>
              <w:t>10</w:t>
            </w:r>
            <w:r w:rsidRPr="00832DEB">
              <w:rPr>
                <w:rFonts w:asciiTheme="minorEastAsia" w:eastAsiaTheme="minorEastAsia" w:hAnsiTheme="minorEastAsia" w:hint="eastAsia"/>
                <w:sz w:val="18"/>
                <w:szCs w:val="18"/>
              </w:rPr>
              <w:t>、步进式加热，逐层进水逐层加热，有效节能；（提供证明材料）</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1</w:t>
            </w:r>
            <w:r w:rsidRPr="00832DEB">
              <w:rPr>
                <w:rFonts w:asciiTheme="minorEastAsia" w:eastAsiaTheme="minorEastAsia" w:hAnsiTheme="minorEastAsia" w:hint="eastAsia"/>
                <w:sz w:val="18"/>
                <w:szCs w:val="18"/>
              </w:rPr>
              <w:t>、出水嘴水口距接水槽距离≥4</w:t>
            </w:r>
            <w:r w:rsidRPr="00832DEB">
              <w:rPr>
                <w:rFonts w:asciiTheme="minorEastAsia" w:eastAsiaTheme="minorEastAsia" w:hAnsiTheme="minorEastAsia"/>
                <w:sz w:val="18"/>
                <w:szCs w:val="18"/>
              </w:rPr>
              <w:t>30</w:t>
            </w:r>
            <w:r w:rsidRPr="00832DEB">
              <w:rPr>
                <w:rFonts w:asciiTheme="minorEastAsia" w:eastAsiaTheme="minorEastAsia" w:hAnsiTheme="minorEastAsia" w:hint="eastAsia"/>
                <w:sz w:val="18"/>
                <w:szCs w:val="18"/>
              </w:rPr>
              <w:t>mm；（提供证明材料）</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2</w:t>
            </w:r>
            <w:r w:rsidRPr="00832DEB">
              <w:rPr>
                <w:rFonts w:asciiTheme="minorEastAsia" w:eastAsiaTheme="minorEastAsia" w:hAnsiTheme="minorEastAsia" w:hint="eastAsia"/>
                <w:sz w:val="18"/>
                <w:szCs w:val="18"/>
              </w:rPr>
              <w:t>、整机防触电保护类别为I类；</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3</w:t>
            </w:r>
            <w:r w:rsidRPr="00832DEB">
              <w:rPr>
                <w:rFonts w:asciiTheme="minorEastAsia" w:eastAsiaTheme="minorEastAsia" w:hAnsiTheme="minorEastAsia" w:hint="eastAsia"/>
                <w:sz w:val="18"/>
                <w:szCs w:val="18"/>
              </w:rPr>
              <w:t>、微电脑程控设计，LED高亮显示屏，集滤芯寿命、当前时间、故障提示、温度显示于一体；</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4</w:t>
            </w:r>
            <w:r w:rsidRPr="00832DEB">
              <w:rPr>
                <w:rFonts w:asciiTheme="minorEastAsia" w:eastAsiaTheme="minorEastAsia" w:hAnsiTheme="minorEastAsia" w:hint="eastAsia"/>
                <w:sz w:val="18"/>
                <w:szCs w:val="18"/>
              </w:rPr>
              <w:t>、热水出水水温50℃~97℃可调节，热水按键可激活童锁等功能；</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5</w:t>
            </w:r>
            <w:r w:rsidRPr="00832DEB">
              <w:rPr>
                <w:rFonts w:asciiTheme="minorEastAsia" w:eastAsiaTheme="minorEastAsia" w:hAnsiTheme="minorEastAsia" w:hint="eastAsia"/>
                <w:sz w:val="18"/>
                <w:szCs w:val="18"/>
              </w:rPr>
              <w:t>、具有ECO节能模式，定时开关机节能设置，可设置在不使用的时段关机，使用前自动开机；</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6</w:t>
            </w:r>
            <w:r w:rsidRPr="00832DEB">
              <w:rPr>
                <w:rFonts w:asciiTheme="minorEastAsia" w:eastAsiaTheme="minorEastAsia" w:hAnsiTheme="minorEastAsia" w:hint="eastAsia"/>
                <w:sz w:val="18"/>
                <w:szCs w:val="18"/>
              </w:rPr>
              <w:t>、双重防干烧，整机防漏水保护，保障产品在安全环境下运行；</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7</w:t>
            </w:r>
            <w:r w:rsidRPr="00832DEB">
              <w:rPr>
                <w:rFonts w:asciiTheme="minorEastAsia" w:eastAsiaTheme="minorEastAsia" w:hAnsiTheme="minorEastAsia" w:hint="eastAsia"/>
                <w:sz w:val="18"/>
                <w:szCs w:val="18"/>
              </w:rPr>
              <w:t>、具有CQC认证证书（证书须体现投标型号，出具扫描件,原件备查）；</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8</w:t>
            </w:r>
            <w:r w:rsidRPr="00832DEB">
              <w:rPr>
                <w:rFonts w:asciiTheme="minorEastAsia" w:eastAsiaTheme="minorEastAsia" w:hAnsiTheme="minorEastAsia" w:hint="eastAsia"/>
                <w:sz w:val="18"/>
                <w:szCs w:val="18"/>
              </w:rPr>
              <w:t>、具有节能认证证书（证书须体现投标型号，出具扫描件,原件备查）；</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w:t>
            </w:r>
            <w:r w:rsidRPr="00832DEB">
              <w:rPr>
                <w:rFonts w:asciiTheme="minorEastAsia" w:eastAsiaTheme="minorEastAsia" w:hAnsiTheme="minorEastAsia"/>
                <w:sz w:val="18"/>
                <w:szCs w:val="18"/>
              </w:rPr>
              <w:t>19</w:t>
            </w:r>
            <w:r w:rsidRPr="00832DEB">
              <w:rPr>
                <w:rFonts w:asciiTheme="minorEastAsia" w:eastAsiaTheme="minorEastAsia" w:hAnsiTheme="minorEastAsia" w:hint="eastAsia"/>
                <w:sz w:val="18"/>
                <w:szCs w:val="18"/>
              </w:rPr>
              <w:t>、根据GB34914—2021《净水机水效限定值及水效等级》,所投产品为一级水效，提供对应型号的“中国水效标识”卡及在中国水效标识网上有备案；</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w:t>
            </w:r>
            <w:r w:rsidRPr="00832DEB">
              <w:rPr>
                <w:rFonts w:asciiTheme="minorEastAsia" w:eastAsiaTheme="minorEastAsia" w:hAnsiTheme="minorEastAsia"/>
                <w:sz w:val="18"/>
                <w:szCs w:val="18"/>
              </w:rPr>
              <w:t>20</w:t>
            </w:r>
            <w:r w:rsidRPr="00832DEB">
              <w:rPr>
                <w:rFonts w:asciiTheme="minorEastAsia" w:eastAsiaTheme="minorEastAsia" w:hAnsiTheme="minorEastAsia" w:hint="eastAsia"/>
                <w:sz w:val="18"/>
                <w:szCs w:val="18"/>
              </w:rPr>
              <w:t>、具有卫生部门颁发的产品卫生许可批件，出水水质：符合《生活饮用水水质处理器卫生安全与功能评价规范—反渗透处理装置》（2001）的要求（证书须体现投标型号，出具扫描件,原件备查）。</w:t>
            </w:r>
          </w:p>
        </w:tc>
        <w:tc>
          <w:tcPr>
            <w:tcW w:w="698" w:type="dxa"/>
            <w:vAlign w:val="center"/>
          </w:tcPr>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8</w:t>
            </w:r>
          </w:p>
        </w:tc>
        <w:tc>
          <w:tcPr>
            <w:tcW w:w="697" w:type="dxa"/>
            <w:vAlign w:val="center"/>
          </w:tcPr>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sz w:val="18"/>
                <w:szCs w:val="18"/>
              </w:rPr>
              <w:t>台</w:t>
            </w:r>
          </w:p>
        </w:tc>
      </w:tr>
      <w:tr w:rsidR="00713AAF" w:rsidRPr="00832DEB">
        <w:trPr>
          <w:trHeight w:val="567"/>
        </w:trPr>
        <w:tc>
          <w:tcPr>
            <w:tcW w:w="664" w:type="dxa"/>
            <w:vAlign w:val="center"/>
          </w:tcPr>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2</w:t>
            </w:r>
          </w:p>
        </w:tc>
        <w:tc>
          <w:tcPr>
            <w:tcW w:w="862" w:type="dxa"/>
            <w:vAlign w:val="center"/>
          </w:tcPr>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两龙头</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直饮机</w:t>
            </w:r>
          </w:p>
        </w:tc>
        <w:tc>
          <w:tcPr>
            <w:tcW w:w="5692" w:type="dxa"/>
            <w:vAlign w:val="center"/>
          </w:tcPr>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▲1、出水：一开一常温</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2、电源：220V/50Hz；额定功率：3000-3500W；（以产品CQC认证为佐</w:t>
            </w:r>
            <w:r w:rsidRPr="00832DEB">
              <w:rPr>
                <w:rFonts w:asciiTheme="minorEastAsia" w:eastAsiaTheme="minorEastAsia" w:hAnsiTheme="minorEastAsia" w:hint="eastAsia"/>
                <w:sz w:val="18"/>
                <w:szCs w:val="18"/>
              </w:rPr>
              <w:lastRenderedPageBreak/>
              <w:t>证）</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▲3、净水流量：≥</w:t>
            </w:r>
            <w:r w:rsidRPr="00832DEB">
              <w:rPr>
                <w:rFonts w:asciiTheme="minorEastAsia" w:eastAsiaTheme="minorEastAsia" w:hAnsiTheme="minorEastAsia"/>
                <w:sz w:val="18"/>
                <w:szCs w:val="18"/>
              </w:rPr>
              <w:t>0.5</w:t>
            </w:r>
            <w:r w:rsidRPr="00832DEB">
              <w:rPr>
                <w:rFonts w:asciiTheme="minorEastAsia" w:eastAsiaTheme="minorEastAsia" w:hAnsiTheme="minorEastAsia" w:hint="eastAsia"/>
                <w:sz w:val="18"/>
                <w:szCs w:val="18"/>
              </w:rPr>
              <w:t>L/min，额定总净水量≥</w:t>
            </w:r>
            <w:r w:rsidRPr="00832DEB">
              <w:rPr>
                <w:rFonts w:asciiTheme="minorEastAsia" w:eastAsiaTheme="minorEastAsia" w:hAnsiTheme="minorEastAsia"/>
                <w:sz w:val="18"/>
                <w:szCs w:val="18"/>
              </w:rPr>
              <w:t>4000</w:t>
            </w:r>
            <w:r w:rsidRPr="00832DEB">
              <w:rPr>
                <w:rFonts w:asciiTheme="minorEastAsia" w:eastAsiaTheme="minorEastAsia" w:hAnsiTheme="minorEastAsia" w:hint="eastAsia"/>
                <w:sz w:val="18"/>
                <w:szCs w:val="18"/>
              </w:rPr>
              <w:t>L（以批件为准）；</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▲4、不锈钢水箱容积：≥</w:t>
            </w:r>
            <w:r w:rsidRPr="00832DEB">
              <w:rPr>
                <w:rFonts w:asciiTheme="minorEastAsia" w:eastAsiaTheme="minorEastAsia" w:hAnsiTheme="minorEastAsia"/>
                <w:sz w:val="18"/>
                <w:szCs w:val="18"/>
              </w:rPr>
              <w:t>2</w:t>
            </w:r>
            <w:r w:rsidRPr="00832DEB">
              <w:rPr>
                <w:rFonts w:asciiTheme="minorEastAsia" w:eastAsiaTheme="minorEastAsia" w:hAnsiTheme="minorEastAsia" w:hint="eastAsia"/>
                <w:sz w:val="18"/>
                <w:szCs w:val="18"/>
              </w:rPr>
              <w:t>0L，内置压力桶：≥3G；（以卫生许可批件为佐证）</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5、单次最大热水量：≥</w:t>
            </w:r>
            <w:r w:rsidRPr="00832DEB">
              <w:rPr>
                <w:rFonts w:asciiTheme="minorEastAsia" w:eastAsiaTheme="minorEastAsia" w:hAnsiTheme="minorEastAsia"/>
                <w:sz w:val="18"/>
                <w:szCs w:val="18"/>
              </w:rPr>
              <w:t>36</w:t>
            </w:r>
            <w:r w:rsidRPr="00832DEB">
              <w:rPr>
                <w:rFonts w:asciiTheme="minorEastAsia" w:eastAsiaTheme="minorEastAsia" w:hAnsiTheme="minorEastAsia" w:hint="eastAsia"/>
                <w:sz w:val="18"/>
                <w:szCs w:val="18"/>
              </w:rPr>
              <w:t>L；</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▲6、外形尺寸（宽×厚×高）：500×4</w:t>
            </w:r>
            <w:r w:rsidRPr="00832DEB">
              <w:rPr>
                <w:rFonts w:asciiTheme="minorEastAsia" w:eastAsiaTheme="minorEastAsia" w:hAnsiTheme="minorEastAsia"/>
                <w:sz w:val="18"/>
                <w:szCs w:val="18"/>
              </w:rPr>
              <w:t>5</w:t>
            </w:r>
            <w:r w:rsidRPr="00832DEB">
              <w:rPr>
                <w:rFonts w:asciiTheme="minorEastAsia" w:eastAsiaTheme="minorEastAsia" w:hAnsiTheme="minorEastAsia" w:hint="eastAsia"/>
                <w:sz w:val="18"/>
                <w:szCs w:val="18"/>
              </w:rPr>
              <w:t>0×1</w:t>
            </w:r>
            <w:r w:rsidRPr="00832DEB">
              <w:rPr>
                <w:rFonts w:asciiTheme="minorEastAsia" w:eastAsiaTheme="minorEastAsia" w:hAnsiTheme="minorEastAsia"/>
                <w:sz w:val="18"/>
                <w:szCs w:val="18"/>
              </w:rPr>
              <w:t>55</w:t>
            </w:r>
            <w:r w:rsidRPr="00832DEB">
              <w:rPr>
                <w:rFonts w:asciiTheme="minorEastAsia" w:eastAsiaTheme="minorEastAsia" w:hAnsiTheme="minorEastAsia" w:hint="eastAsia"/>
                <w:sz w:val="18"/>
                <w:szCs w:val="18"/>
              </w:rPr>
              <w:t>0mm（±</w:t>
            </w:r>
            <w:r w:rsidRPr="00832DEB">
              <w:rPr>
                <w:rFonts w:asciiTheme="minorEastAsia" w:eastAsiaTheme="minorEastAsia" w:hAnsiTheme="minorEastAsia"/>
                <w:sz w:val="18"/>
                <w:szCs w:val="18"/>
              </w:rPr>
              <w:t>10</w:t>
            </w:r>
            <w:r w:rsidRPr="00832DEB">
              <w:rPr>
                <w:rFonts w:asciiTheme="minorEastAsia" w:eastAsiaTheme="minorEastAsia" w:hAnsiTheme="minorEastAsia" w:hint="eastAsia"/>
                <w:sz w:val="18"/>
                <w:szCs w:val="18"/>
              </w:rPr>
              <w:t>%）（提供证明材料）</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▲7、滤芯组合：PP棉+活性炭+PP棉+RO膜滤芯+活性炭，五级过滤系统，各级滤芯与整机为同一品牌（提供除PP外各级滤芯批件及检测报告扫描件）</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▲8、具有童锁、语音提示等功能；（提供证明材料）</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▲9、末端具有紫外杀菌功能，紫外线与整机同一品牌；（以整机批件上显示为准），提供紫外线模块的批件和检测报告</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sz w:val="18"/>
                <w:szCs w:val="18"/>
              </w:rPr>
              <w:t>10</w:t>
            </w:r>
            <w:r w:rsidRPr="00832DEB">
              <w:rPr>
                <w:rFonts w:asciiTheme="minorEastAsia" w:eastAsiaTheme="minorEastAsia" w:hAnsiTheme="minorEastAsia" w:hint="eastAsia"/>
                <w:sz w:val="18"/>
                <w:szCs w:val="18"/>
              </w:rPr>
              <w:t>、步进式加热，逐层进水逐层加热，有效节能；（提供证明材料）</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1</w:t>
            </w:r>
            <w:r w:rsidRPr="00832DEB">
              <w:rPr>
                <w:rFonts w:asciiTheme="minorEastAsia" w:eastAsiaTheme="minorEastAsia" w:hAnsiTheme="minorEastAsia" w:hint="eastAsia"/>
                <w:sz w:val="18"/>
                <w:szCs w:val="18"/>
              </w:rPr>
              <w:t>、出水嘴水口距接水槽距离≥4</w:t>
            </w:r>
            <w:r w:rsidRPr="00832DEB">
              <w:rPr>
                <w:rFonts w:asciiTheme="minorEastAsia" w:eastAsiaTheme="minorEastAsia" w:hAnsiTheme="minorEastAsia"/>
                <w:sz w:val="18"/>
                <w:szCs w:val="18"/>
              </w:rPr>
              <w:t>30</w:t>
            </w:r>
            <w:r w:rsidRPr="00832DEB">
              <w:rPr>
                <w:rFonts w:asciiTheme="minorEastAsia" w:eastAsiaTheme="minorEastAsia" w:hAnsiTheme="minorEastAsia" w:hint="eastAsia"/>
                <w:sz w:val="18"/>
                <w:szCs w:val="18"/>
              </w:rPr>
              <w:t>mm；（提供证明材料）</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2</w:t>
            </w:r>
            <w:r w:rsidRPr="00832DEB">
              <w:rPr>
                <w:rFonts w:asciiTheme="minorEastAsia" w:eastAsiaTheme="minorEastAsia" w:hAnsiTheme="minorEastAsia" w:hint="eastAsia"/>
                <w:sz w:val="18"/>
                <w:szCs w:val="18"/>
              </w:rPr>
              <w:t>、整机防触电保护类别为I类；</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3</w:t>
            </w:r>
            <w:r w:rsidRPr="00832DEB">
              <w:rPr>
                <w:rFonts w:asciiTheme="minorEastAsia" w:eastAsiaTheme="minorEastAsia" w:hAnsiTheme="minorEastAsia" w:hint="eastAsia"/>
                <w:sz w:val="18"/>
                <w:szCs w:val="18"/>
              </w:rPr>
              <w:t>、微电脑程控设计，LED高亮显示屏，集滤芯寿命、当前时间、故障提示、温度显示于一体；</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4</w:t>
            </w:r>
            <w:r w:rsidRPr="00832DEB">
              <w:rPr>
                <w:rFonts w:asciiTheme="minorEastAsia" w:eastAsiaTheme="minorEastAsia" w:hAnsiTheme="minorEastAsia" w:hint="eastAsia"/>
                <w:sz w:val="18"/>
                <w:szCs w:val="18"/>
              </w:rPr>
              <w:t>、热水出水水温50℃~97℃可调节，热水按键可激活童锁等功能；</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5</w:t>
            </w:r>
            <w:r w:rsidRPr="00832DEB">
              <w:rPr>
                <w:rFonts w:asciiTheme="minorEastAsia" w:eastAsiaTheme="minorEastAsia" w:hAnsiTheme="minorEastAsia" w:hint="eastAsia"/>
                <w:sz w:val="18"/>
                <w:szCs w:val="18"/>
              </w:rPr>
              <w:t>、具有ECO节能模式，定时开关机节能设置，可设置在不使用的时段关机，使用前自动开机；</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6</w:t>
            </w:r>
            <w:r w:rsidRPr="00832DEB">
              <w:rPr>
                <w:rFonts w:asciiTheme="minorEastAsia" w:eastAsiaTheme="minorEastAsia" w:hAnsiTheme="minorEastAsia" w:hint="eastAsia"/>
                <w:sz w:val="18"/>
                <w:szCs w:val="18"/>
              </w:rPr>
              <w:t>、双重防干烧，整机防漏水保护，保障产品在安全环境下运行；</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7</w:t>
            </w:r>
            <w:r w:rsidRPr="00832DEB">
              <w:rPr>
                <w:rFonts w:asciiTheme="minorEastAsia" w:eastAsiaTheme="minorEastAsia" w:hAnsiTheme="minorEastAsia" w:hint="eastAsia"/>
                <w:sz w:val="18"/>
                <w:szCs w:val="18"/>
              </w:rPr>
              <w:t>、具有CQC认证证书（证书须体现投标型号，出具扫描件,原件备查）；</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▲1</w:t>
            </w:r>
            <w:r w:rsidRPr="00832DEB">
              <w:rPr>
                <w:rFonts w:asciiTheme="minorEastAsia" w:eastAsiaTheme="minorEastAsia" w:hAnsiTheme="minorEastAsia"/>
                <w:sz w:val="18"/>
                <w:szCs w:val="18"/>
              </w:rPr>
              <w:t>8</w:t>
            </w:r>
            <w:r w:rsidRPr="00832DEB">
              <w:rPr>
                <w:rFonts w:asciiTheme="minorEastAsia" w:eastAsiaTheme="minorEastAsia" w:hAnsiTheme="minorEastAsia" w:hint="eastAsia"/>
                <w:sz w:val="18"/>
                <w:szCs w:val="18"/>
              </w:rPr>
              <w:t>、具有节能认证证书（证书须体现投标型号，出具扫描件,原件备查）；</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w:t>
            </w:r>
            <w:r w:rsidRPr="00832DEB">
              <w:rPr>
                <w:rFonts w:asciiTheme="minorEastAsia" w:eastAsiaTheme="minorEastAsia" w:hAnsiTheme="minorEastAsia"/>
                <w:sz w:val="18"/>
                <w:szCs w:val="18"/>
              </w:rPr>
              <w:t>19</w:t>
            </w:r>
            <w:r w:rsidRPr="00832DEB">
              <w:rPr>
                <w:rFonts w:asciiTheme="minorEastAsia" w:eastAsiaTheme="minorEastAsia" w:hAnsiTheme="minorEastAsia" w:hint="eastAsia"/>
                <w:sz w:val="18"/>
                <w:szCs w:val="18"/>
              </w:rPr>
              <w:t>、根据GB34914—2021《净水机水效限定值及水效等级》,所投产品为一级水效，提供对应型号的“中国水效标识”卡及在中国水效标识网上有备案；</w:t>
            </w:r>
          </w:p>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w:t>
            </w:r>
            <w:r w:rsidRPr="00832DEB">
              <w:rPr>
                <w:rFonts w:asciiTheme="minorEastAsia" w:eastAsiaTheme="minorEastAsia" w:hAnsiTheme="minorEastAsia"/>
                <w:sz w:val="18"/>
                <w:szCs w:val="18"/>
              </w:rPr>
              <w:t>20</w:t>
            </w:r>
            <w:r w:rsidRPr="00832DEB">
              <w:rPr>
                <w:rFonts w:asciiTheme="minorEastAsia" w:eastAsiaTheme="minorEastAsia" w:hAnsiTheme="minorEastAsia" w:hint="eastAsia"/>
                <w:sz w:val="18"/>
                <w:szCs w:val="18"/>
              </w:rPr>
              <w:t>、具有卫生部门颁发的产品卫生许可批件，出水水质：符合《生活饮用水水质处理器卫生安全与功能评价规范—反渗透处理装置》（2001）的要求（证书须体现投标型号，出具扫描件,原件备查）。</w:t>
            </w:r>
            <w:r w:rsidRPr="00832DEB">
              <w:rPr>
                <w:rFonts w:asciiTheme="minorEastAsia" w:eastAsiaTheme="minorEastAsia" w:hAnsiTheme="minorEastAsia"/>
                <w:sz w:val="18"/>
                <w:szCs w:val="18"/>
              </w:rPr>
              <w:br w:type="page"/>
            </w:r>
          </w:p>
        </w:tc>
        <w:tc>
          <w:tcPr>
            <w:tcW w:w="698" w:type="dxa"/>
            <w:vAlign w:val="center"/>
          </w:tcPr>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lastRenderedPageBreak/>
              <w:t>2</w:t>
            </w:r>
          </w:p>
        </w:tc>
        <w:tc>
          <w:tcPr>
            <w:tcW w:w="697" w:type="dxa"/>
            <w:vAlign w:val="center"/>
          </w:tcPr>
          <w:p w:rsidR="00713AAF" w:rsidRPr="00832DEB" w:rsidRDefault="00E4574A" w:rsidP="00832DEB">
            <w:pPr>
              <w:rPr>
                <w:rFonts w:asciiTheme="minorEastAsia" w:eastAsiaTheme="minorEastAsia" w:hAnsiTheme="minorEastAsia"/>
                <w:sz w:val="18"/>
                <w:szCs w:val="18"/>
              </w:rPr>
            </w:pPr>
            <w:r w:rsidRPr="00832DEB">
              <w:rPr>
                <w:rFonts w:asciiTheme="minorEastAsia" w:eastAsiaTheme="minorEastAsia" w:hAnsiTheme="minorEastAsia" w:hint="eastAsia"/>
                <w:sz w:val="18"/>
                <w:szCs w:val="18"/>
              </w:rPr>
              <w:t>台</w:t>
            </w:r>
          </w:p>
        </w:tc>
      </w:tr>
    </w:tbl>
    <w:p w:rsidR="00713AAF" w:rsidRDefault="00E4574A">
      <w:pPr>
        <w:autoSpaceDE w:val="0"/>
        <w:autoSpaceDN w:val="0"/>
        <w:adjustRightInd w:val="0"/>
        <w:outlineLvl w:val="0"/>
        <w:rPr>
          <w:rFonts w:ascii="宋体" w:hAnsi="宋体"/>
          <w:sz w:val="28"/>
          <w:szCs w:val="28"/>
        </w:rPr>
      </w:pPr>
      <w:bookmarkStart w:id="0" w:name="_Toc456291165"/>
      <w:bookmarkStart w:id="1" w:name="_Toc456291260"/>
      <w:bookmarkStart w:id="2" w:name="_Toc456291280"/>
      <w:bookmarkStart w:id="3" w:name="_Toc456291354"/>
      <w:bookmarkStart w:id="4" w:name="_Toc462487372"/>
      <w:bookmarkStart w:id="5" w:name="_Toc456291479"/>
      <w:bookmarkStart w:id="6" w:name="_Toc456291537"/>
      <w:r>
        <w:rPr>
          <w:rFonts w:ascii="宋体" w:hAnsi="宋体" w:hint="eastAsia"/>
          <w:sz w:val="28"/>
          <w:szCs w:val="28"/>
        </w:rPr>
        <w:lastRenderedPageBreak/>
        <w:t>注：投标人报价应含所有</w:t>
      </w:r>
      <w:r>
        <w:rPr>
          <w:rFonts w:ascii="宋体" w:hAnsi="宋体" w:cs="宋体" w:hint="eastAsia"/>
          <w:kern w:val="0"/>
          <w:sz w:val="28"/>
          <w:szCs w:val="28"/>
        </w:rPr>
        <w:t>材料费、制作费、五金配件费、运输费、安装费、保险费、工程检测费、管理费及税金等所有费用，采购人不再追加任何款项。</w:t>
      </w:r>
    </w:p>
    <w:p w:rsidR="00713AAF" w:rsidRDefault="00E4574A">
      <w:pPr>
        <w:jc w:val="left"/>
        <w:rPr>
          <w:rFonts w:ascii="宋体" w:hAnsi="宋体" w:cs="宋体"/>
          <w:b/>
          <w:kern w:val="0"/>
          <w:sz w:val="28"/>
          <w:szCs w:val="24"/>
        </w:rPr>
      </w:pPr>
      <w:r>
        <w:rPr>
          <w:rFonts w:ascii="宋体" w:hAnsi="宋体" w:cs="宋体" w:hint="eastAsia"/>
          <w:b/>
          <w:kern w:val="0"/>
          <w:sz w:val="28"/>
          <w:szCs w:val="24"/>
        </w:rPr>
        <w:t>3.3商务要求</w:t>
      </w:r>
    </w:p>
    <w:p w:rsidR="00713AAF" w:rsidRDefault="00E4574A">
      <w:pPr>
        <w:ind w:firstLineChars="200" w:firstLine="560"/>
        <w:jc w:val="left"/>
        <w:rPr>
          <w:rFonts w:ascii="宋体" w:hAnsi="宋体" w:cs="宋体"/>
          <w:kern w:val="0"/>
          <w:sz w:val="28"/>
          <w:szCs w:val="28"/>
        </w:rPr>
      </w:pPr>
      <w:r>
        <w:rPr>
          <w:rFonts w:ascii="宋体" w:hAnsi="宋体" w:cs="宋体" w:hint="eastAsia"/>
          <w:kern w:val="0"/>
          <w:sz w:val="28"/>
          <w:szCs w:val="28"/>
        </w:rPr>
        <w:t>1、要求投标人须到现场堪查，了解实际情况据实报价。</w:t>
      </w:r>
    </w:p>
    <w:p w:rsidR="00713AAF" w:rsidRDefault="00E4574A">
      <w:pPr>
        <w:ind w:firstLineChars="200" w:firstLine="560"/>
        <w:jc w:val="left"/>
        <w:rPr>
          <w:rFonts w:ascii="宋体" w:hAnsi="宋体" w:cs="宋体"/>
          <w:kern w:val="0"/>
          <w:sz w:val="28"/>
          <w:szCs w:val="28"/>
        </w:rPr>
      </w:pPr>
      <w:r>
        <w:rPr>
          <w:rFonts w:ascii="宋体" w:hAnsi="宋体" w:cs="宋体" w:hint="eastAsia"/>
          <w:kern w:val="0"/>
          <w:sz w:val="28"/>
          <w:szCs w:val="28"/>
        </w:rPr>
        <w:t>2、报价要求：投标人必须</w:t>
      </w:r>
      <w:r>
        <w:rPr>
          <w:rFonts w:ascii="宋体" w:hAnsi="宋体" w:hint="eastAsia"/>
          <w:sz w:val="28"/>
          <w:szCs w:val="28"/>
        </w:rPr>
        <w:t>对每项单价和总价分别进行报价，并</w:t>
      </w:r>
      <w:r>
        <w:rPr>
          <w:rFonts w:ascii="宋体" w:hAnsi="宋体" w:hint="eastAsia"/>
          <w:sz w:val="28"/>
          <w:szCs w:val="28"/>
        </w:rPr>
        <w:lastRenderedPageBreak/>
        <w:t>标注投标品牌。</w:t>
      </w:r>
    </w:p>
    <w:p w:rsidR="00713AAF" w:rsidRDefault="00E4574A">
      <w:pPr>
        <w:ind w:firstLineChars="200" w:firstLine="560"/>
        <w:jc w:val="left"/>
        <w:rPr>
          <w:rFonts w:ascii="宋体" w:hAnsi="宋体" w:cs="宋体"/>
          <w:kern w:val="0"/>
          <w:sz w:val="28"/>
          <w:szCs w:val="28"/>
        </w:rPr>
      </w:pPr>
      <w:r>
        <w:rPr>
          <w:rFonts w:ascii="宋体" w:hAnsi="宋体" w:cs="宋体" w:hint="eastAsia"/>
          <w:kern w:val="0"/>
          <w:sz w:val="28"/>
          <w:szCs w:val="28"/>
        </w:rPr>
        <w:t>3、交货期：中标服务商在接采购人通知之日起7个工作日内。</w:t>
      </w:r>
    </w:p>
    <w:p w:rsidR="00713AAF" w:rsidRDefault="00E4574A">
      <w:pPr>
        <w:ind w:firstLineChars="200" w:firstLine="560"/>
        <w:jc w:val="left"/>
        <w:rPr>
          <w:rFonts w:ascii="宋体" w:hAnsi="宋体" w:cs="宋体"/>
          <w:kern w:val="0"/>
          <w:sz w:val="28"/>
          <w:szCs w:val="28"/>
        </w:rPr>
      </w:pPr>
      <w:r>
        <w:rPr>
          <w:rFonts w:ascii="宋体" w:hAnsi="宋体" w:cs="宋体" w:hint="eastAsia"/>
          <w:kern w:val="0"/>
          <w:sz w:val="28"/>
          <w:szCs w:val="28"/>
        </w:rPr>
        <w:t>4、交货地点：送货安装到位院方指定位置。</w:t>
      </w:r>
    </w:p>
    <w:p w:rsidR="00713AAF" w:rsidRDefault="00E4574A">
      <w:pPr>
        <w:ind w:firstLineChars="200" w:firstLine="560"/>
        <w:rPr>
          <w:rFonts w:ascii="宋体" w:hAnsi="宋体" w:cs="宋体"/>
          <w:color w:val="000000" w:themeColor="text1"/>
          <w:kern w:val="0"/>
          <w:sz w:val="28"/>
          <w:szCs w:val="28"/>
        </w:rPr>
      </w:pPr>
      <w:r>
        <w:rPr>
          <w:rFonts w:ascii="宋体" w:hAnsi="宋体" w:cs="宋体" w:hint="eastAsia"/>
          <w:color w:val="000000" w:themeColor="text1"/>
          <w:kern w:val="0"/>
          <w:sz w:val="28"/>
          <w:szCs w:val="28"/>
        </w:rPr>
        <w:t>5、验收标准：系统安装完毕无滴、漏现象发生且布局合理，采购方随机进行抽查，送检500mL直饮水至宜昌市质检局按直饮水CJ94-2005标准对细菌总数和总大肠菌群2项进行检测，并出具相应质检报告，所需费用由中标供应商负责。</w:t>
      </w:r>
    </w:p>
    <w:p w:rsidR="00713AAF" w:rsidRDefault="00E4574A">
      <w:pPr>
        <w:ind w:firstLineChars="200" w:firstLine="560"/>
        <w:rPr>
          <w:rFonts w:ascii="宋体" w:hAnsi="宋体"/>
          <w:sz w:val="28"/>
          <w:szCs w:val="28"/>
        </w:rPr>
      </w:pPr>
      <w:r>
        <w:rPr>
          <w:rFonts w:ascii="宋体" w:hAnsi="宋体" w:cs="宋体" w:hint="eastAsia"/>
          <w:kern w:val="0"/>
          <w:sz w:val="28"/>
          <w:szCs w:val="28"/>
        </w:rPr>
        <w:t>6、付款条件及方式：</w:t>
      </w:r>
      <w:r>
        <w:rPr>
          <w:rFonts w:ascii="宋体" w:hAnsi="宋体" w:hint="eastAsia"/>
          <w:sz w:val="28"/>
          <w:szCs w:val="28"/>
        </w:rPr>
        <w:t>安装完毕并双方验收合格后，</w:t>
      </w:r>
      <w:r w:rsidR="00EA63A9">
        <w:rPr>
          <w:rFonts w:ascii="宋体" w:hAnsi="宋体" w:hint="eastAsia"/>
          <w:sz w:val="28"/>
          <w:szCs w:val="28"/>
        </w:rPr>
        <w:t>采购人</w:t>
      </w:r>
      <w:r w:rsidR="00EA63A9" w:rsidRPr="00EA63A9">
        <w:rPr>
          <w:rFonts w:ascii="宋体" w:hAnsi="宋体" w:hint="eastAsia"/>
          <w:sz w:val="28"/>
          <w:szCs w:val="28"/>
        </w:rPr>
        <w:t>在45日个工作日内支付实际货款总金额的95%，余下的5%壹年质保期满后若无质量问题，</w:t>
      </w:r>
      <w:r w:rsidR="00EA63A9">
        <w:rPr>
          <w:rFonts w:ascii="宋体" w:hAnsi="宋体" w:hint="eastAsia"/>
          <w:sz w:val="28"/>
          <w:szCs w:val="28"/>
        </w:rPr>
        <w:t>采购人</w:t>
      </w:r>
      <w:r w:rsidR="00EA63A9" w:rsidRPr="00EA63A9">
        <w:rPr>
          <w:rFonts w:ascii="宋体" w:hAnsi="宋体" w:hint="eastAsia"/>
          <w:sz w:val="28"/>
          <w:szCs w:val="28"/>
        </w:rPr>
        <w:t>30个工作日内无息付清（质保期从</w:t>
      </w:r>
      <w:r w:rsidR="00EA63A9">
        <w:rPr>
          <w:rFonts w:ascii="宋体" w:hAnsi="宋体" w:hint="eastAsia"/>
          <w:sz w:val="28"/>
          <w:szCs w:val="28"/>
        </w:rPr>
        <w:t>采购人</w:t>
      </w:r>
      <w:r w:rsidR="00EA63A9" w:rsidRPr="00EA63A9">
        <w:rPr>
          <w:rFonts w:ascii="宋体" w:hAnsi="宋体" w:hint="eastAsia"/>
          <w:sz w:val="28"/>
          <w:szCs w:val="28"/>
        </w:rPr>
        <w:t>验收合格之次日计算）。</w:t>
      </w:r>
    </w:p>
    <w:p w:rsidR="00713AAF" w:rsidRDefault="00E4574A">
      <w:pPr>
        <w:ind w:firstLineChars="200" w:firstLine="560"/>
        <w:jc w:val="left"/>
        <w:rPr>
          <w:rFonts w:ascii="宋体" w:hAnsi="宋体" w:cs="宋体"/>
          <w:kern w:val="0"/>
          <w:sz w:val="28"/>
          <w:szCs w:val="28"/>
        </w:rPr>
      </w:pPr>
      <w:r>
        <w:rPr>
          <w:rFonts w:ascii="宋体" w:hAnsi="宋体" w:cs="宋体" w:hint="eastAsia"/>
          <w:kern w:val="0"/>
          <w:sz w:val="28"/>
          <w:szCs w:val="28"/>
        </w:rPr>
        <w:t>7、质保期：验收合格后质保期</w:t>
      </w:r>
      <w:r w:rsidR="00EA63A9">
        <w:rPr>
          <w:rFonts w:ascii="宋体" w:hAnsi="宋体" w:cs="宋体" w:hint="eastAsia"/>
          <w:kern w:val="0"/>
          <w:sz w:val="28"/>
          <w:szCs w:val="28"/>
        </w:rPr>
        <w:t>壹</w:t>
      </w:r>
      <w:r>
        <w:rPr>
          <w:rFonts w:ascii="宋体" w:hAnsi="宋体" w:cs="宋体" w:hint="eastAsia"/>
          <w:kern w:val="0"/>
          <w:sz w:val="28"/>
          <w:szCs w:val="28"/>
        </w:rPr>
        <w:t>年。</w:t>
      </w:r>
    </w:p>
    <w:bookmarkEnd w:id="0"/>
    <w:bookmarkEnd w:id="1"/>
    <w:bookmarkEnd w:id="2"/>
    <w:bookmarkEnd w:id="3"/>
    <w:bookmarkEnd w:id="4"/>
    <w:bookmarkEnd w:id="5"/>
    <w:bookmarkEnd w:id="6"/>
    <w:p w:rsidR="00713AAF" w:rsidRDefault="00E4574A">
      <w:pPr>
        <w:jc w:val="left"/>
        <w:rPr>
          <w:rFonts w:ascii="宋体" w:hAnsi="宋体" w:cs="宋体"/>
          <w:b/>
          <w:kern w:val="0"/>
          <w:sz w:val="28"/>
          <w:szCs w:val="28"/>
        </w:rPr>
      </w:pPr>
      <w:r>
        <w:rPr>
          <w:rFonts w:ascii="宋体" w:hAnsi="宋体" w:cs="宋体" w:hint="eastAsia"/>
          <w:b/>
          <w:kern w:val="0"/>
          <w:sz w:val="28"/>
          <w:szCs w:val="28"/>
        </w:rPr>
        <w:t>四、评审标准</w:t>
      </w:r>
    </w:p>
    <w:p w:rsidR="00713AAF" w:rsidRDefault="00E4574A">
      <w:pPr>
        <w:jc w:val="center"/>
        <w:rPr>
          <w:rFonts w:ascii="宋体" w:hAnsi="宋体" w:cs="宋体"/>
          <w:kern w:val="0"/>
          <w:sz w:val="28"/>
          <w:szCs w:val="28"/>
        </w:rPr>
      </w:pPr>
      <w:r>
        <w:rPr>
          <w:rFonts w:ascii="宋体" w:hAnsi="宋体" w:cs="宋体" w:hint="eastAsia"/>
          <w:kern w:val="0"/>
          <w:sz w:val="28"/>
          <w:szCs w:val="28"/>
        </w:rPr>
        <w:t>（一）资格性审查和符合性审查</w:t>
      </w:r>
    </w:p>
    <w:tbl>
      <w:tblPr>
        <w:tblW w:w="93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3731"/>
        <w:gridCol w:w="5029"/>
      </w:tblGrid>
      <w:tr w:rsidR="00713AAF">
        <w:trPr>
          <w:trHeight w:val="462"/>
        </w:trPr>
        <w:tc>
          <w:tcPr>
            <w:tcW w:w="4316" w:type="dxa"/>
            <w:gridSpan w:val="2"/>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jc w:val="center"/>
              <w:rPr>
                <w:rFonts w:ascii="宋体" w:hAnsi="宋体"/>
                <w:b/>
                <w:sz w:val="24"/>
                <w:szCs w:val="24"/>
              </w:rPr>
            </w:pPr>
            <w:r>
              <w:rPr>
                <w:rFonts w:ascii="宋体" w:hAnsi="宋体" w:hint="eastAsia"/>
                <w:b/>
                <w:sz w:val="24"/>
                <w:szCs w:val="24"/>
              </w:rPr>
              <w:t>审查内容</w:t>
            </w:r>
          </w:p>
        </w:tc>
        <w:tc>
          <w:tcPr>
            <w:tcW w:w="5029"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jc w:val="center"/>
              <w:rPr>
                <w:rFonts w:ascii="宋体" w:hAnsi="宋体"/>
                <w:b/>
                <w:sz w:val="24"/>
                <w:szCs w:val="24"/>
              </w:rPr>
            </w:pPr>
            <w:r>
              <w:rPr>
                <w:rFonts w:ascii="宋体" w:hAnsi="宋体" w:hint="eastAsia"/>
                <w:b/>
                <w:sz w:val="24"/>
                <w:szCs w:val="24"/>
              </w:rPr>
              <w:t>评审因素</w:t>
            </w:r>
          </w:p>
        </w:tc>
      </w:tr>
      <w:tr w:rsidR="00713AAF">
        <w:trPr>
          <w:trHeight w:val="1884"/>
        </w:trPr>
        <w:tc>
          <w:tcPr>
            <w:tcW w:w="585" w:type="dxa"/>
            <w:vMerge w:val="restart"/>
            <w:tcBorders>
              <w:top w:val="single" w:sz="4" w:space="0" w:color="auto"/>
              <w:left w:val="single" w:sz="4" w:space="0" w:color="auto"/>
              <w:right w:val="single" w:sz="4" w:space="0" w:color="auto"/>
            </w:tcBorders>
            <w:vAlign w:val="center"/>
          </w:tcPr>
          <w:p w:rsidR="00713AAF" w:rsidRDefault="00E4574A">
            <w:pPr>
              <w:spacing w:line="460" w:lineRule="exact"/>
              <w:rPr>
                <w:rFonts w:ascii="宋体" w:hAnsi="宋体"/>
                <w:sz w:val="24"/>
                <w:szCs w:val="24"/>
              </w:rPr>
            </w:pPr>
            <w:r>
              <w:rPr>
                <w:rFonts w:ascii="宋体" w:hAnsi="宋体" w:hint="eastAsia"/>
                <w:sz w:val="24"/>
                <w:szCs w:val="24"/>
              </w:rPr>
              <w:t>资格性审查</w:t>
            </w:r>
          </w:p>
        </w:tc>
        <w:tc>
          <w:tcPr>
            <w:tcW w:w="3731"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jc w:val="center"/>
              <w:rPr>
                <w:rFonts w:ascii="宋体" w:hAnsi="宋体"/>
                <w:sz w:val="24"/>
              </w:rPr>
            </w:pPr>
            <w:r>
              <w:rPr>
                <w:rFonts w:ascii="宋体" w:hAnsi="宋体" w:hint="eastAsia"/>
                <w:sz w:val="24"/>
              </w:rPr>
              <w:t>具有独立承担民事责任的能力</w:t>
            </w:r>
          </w:p>
        </w:tc>
        <w:tc>
          <w:tcPr>
            <w:tcW w:w="5029"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713AAF" w:rsidTr="005C3E98">
        <w:trPr>
          <w:trHeight w:val="2360"/>
        </w:trPr>
        <w:tc>
          <w:tcPr>
            <w:tcW w:w="585" w:type="dxa"/>
            <w:vMerge/>
            <w:tcBorders>
              <w:left w:val="single" w:sz="4" w:space="0" w:color="auto"/>
              <w:right w:val="single" w:sz="4" w:space="0" w:color="auto"/>
            </w:tcBorders>
            <w:vAlign w:val="center"/>
          </w:tcPr>
          <w:p w:rsidR="00713AAF" w:rsidRDefault="00713AAF">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jc w:val="center"/>
              <w:rPr>
                <w:rFonts w:ascii="宋体" w:hAnsi="宋体"/>
                <w:sz w:val="24"/>
              </w:rPr>
            </w:pPr>
            <w:r>
              <w:rPr>
                <w:rFonts w:ascii="宋体" w:hAnsi="宋体" w:hint="eastAsia"/>
                <w:sz w:val="24"/>
              </w:rPr>
              <w:t>主体信用记录</w:t>
            </w:r>
          </w:p>
        </w:tc>
        <w:tc>
          <w:tcPr>
            <w:tcW w:w="5029"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5C3E98" w:rsidTr="005C3E98">
        <w:trPr>
          <w:trHeight w:val="1833"/>
        </w:trPr>
        <w:tc>
          <w:tcPr>
            <w:tcW w:w="585" w:type="dxa"/>
            <w:vMerge/>
            <w:tcBorders>
              <w:left w:val="single" w:sz="4" w:space="0" w:color="auto"/>
              <w:right w:val="single" w:sz="4" w:space="0" w:color="auto"/>
            </w:tcBorders>
            <w:vAlign w:val="center"/>
          </w:tcPr>
          <w:p w:rsidR="005C3E98" w:rsidRDefault="005C3E98" w:rsidP="005C3E98">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5C3E98" w:rsidRPr="007C1106" w:rsidRDefault="005C3E98" w:rsidP="005C3E98">
            <w:pPr>
              <w:spacing w:line="460" w:lineRule="exact"/>
              <w:jc w:val="center"/>
              <w:rPr>
                <w:rFonts w:ascii="宋体" w:hAnsi="宋体"/>
                <w:sz w:val="24"/>
                <w:szCs w:val="24"/>
              </w:rPr>
            </w:pPr>
            <w:r w:rsidRPr="007C1106">
              <w:rPr>
                <w:rFonts w:ascii="宋体" w:hAnsi="宋体" w:hint="eastAsia"/>
                <w:sz w:val="24"/>
                <w:szCs w:val="24"/>
              </w:rPr>
              <w:t>公正性</w:t>
            </w:r>
          </w:p>
        </w:tc>
        <w:tc>
          <w:tcPr>
            <w:tcW w:w="5029" w:type="dxa"/>
            <w:tcBorders>
              <w:top w:val="single" w:sz="4" w:space="0" w:color="auto"/>
              <w:left w:val="single" w:sz="4" w:space="0" w:color="auto"/>
              <w:bottom w:val="single" w:sz="4" w:space="0" w:color="auto"/>
              <w:right w:val="single" w:sz="4" w:space="0" w:color="auto"/>
            </w:tcBorders>
            <w:vAlign w:val="center"/>
          </w:tcPr>
          <w:p w:rsidR="005C3E98" w:rsidRPr="007C1106" w:rsidRDefault="005C3E98" w:rsidP="005C3E98">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13AAF">
        <w:trPr>
          <w:trHeight w:val="948"/>
        </w:trPr>
        <w:tc>
          <w:tcPr>
            <w:tcW w:w="585" w:type="dxa"/>
            <w:vMerge/>
            <w:tcBorders>
              <w:left w:val="single" w:sz="4" w:space="0" w:color="auto"/>
              <w:right w:val="single" w:sz="4" w:space="0" w:color="auto"/>
            </w:tcBorders>
            <w:vAlign w:val="center"/>
          </w:tcPr>
          <w:p w:rsidR="00713AAF" w:rsidRDefault="00713AAF">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jc w:val="center"/>
              <w:rPr>
                <w:rFonts w:ascii="宋体" w:hAnsi="宋体"/>
                <w:sz w:val="24"/>
              </w:rPr>
            </w:pPr>
            <w:r>
              <w:rPr>
                <w:rFonts w:ascii="宋体" w:hAnsi="宋体" w:hint="eastAsia"/>
                <w:sz w:val="24"/>
              </w:rPr>
              <w:t>联合体</w:t>
            </w:r>
          </w:p>
        </w:tc>
        <w:tc>
          <w:tcPr>
            <w:tcW w:w="5029"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rPr>
                <w:rFonts w:ascii="宋体" w:hAnsi="宋体"/>
                <w:sz w:val="24"/>
              </w:rPr>
            </w:pPr>
            <w:r>
              <w:rPr>
                <w:rFonts w:ascii="宋体" w:hAnsi="宋体" w:hint="eastAsia"/>
                <w:sz w:val="24"/>
              </w:rPr>
              <w:t>本项目不接受联合体投标，投标人中标后不允许分包</w:t>
            </w:r>
          </w:p>
        </w:tc>
      </w:tr>
      <w:tr w:rsidR="00713AAF">
        <w:trPr>
          <w:trHeight w:val="474"/>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rPr>
                <w:rFonts w:ascii="宋体" w:hAnsi="宋体"/>
                <w:sz w:val="24"/>
                <w:szCs w:val="24"/>
              </w:rPr>
            </w:pPr>
            <w:r>
              <w:rPr>
                <w:rFonts w:ascii="宋体" w:hAnsi="宋体" w:hint="eastAsia"/>
                <w:sz w:val="24"/>
                <w:szCs w:val="24"/>
              </w:rPr>
              <w:t>符合性审查</w:t>
            </w:r>
          </w:p>
        </w:tc>
        <w:tc>
          <w:tcPr>
            <w:tcW w:w="3731"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jc w:val="center"/>
              <w:rPr>
                <w:rFonts w:ascii="宋体" w:hAnsi="宋体"/>
                <w:sz w:val="24"/>
                <w:szCs w:val="24"/>
              </w:rPr>
            </w:pPr>
            <w:r>
              <w:rPr>
                <w:rFonts w:ascii="宋体" w:hAnsi="宋体" w:hint="eastAsia"/>
                <w:sz w:val="24"/>
                <w:szCs w:val="24"/>
              </w:rPr>
              <w:t>投标人名称</w:t>
            </w:r>
          </w:p>
        </w:tc>
        <w:tc>
          <w:tcPr>
            <w:tcW w:w="5029"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rPr>
                <w:rFonts w:ascii="宋体" w:hAnsi="宋体"/>
                <w:sz w:val="24"/>
                <w:szCs w:val="24"/>
              </w:rPr>
            </w:pPr>
            <w:r>
              <w:rPr>
                <w:rFonts w:ascii="宋体" w:hAnsi="宋体" w:hint="eastAsia"/>
                <w:sz w:val="24"/>
                <w:szCs w:val="24"/>
              </w:rPr>
              <w:t>与营业执照等其他证件一致</w:t>
            </w:r>
          </w:p>
        </w:tc>
      </w:tr>
      <w:tr w:rsidR="00713AAF">
        <w:trPr>
          <w:trHeight w:val="474"/>
        </w:trPr>
        <w:tc>
          <w:tcPr>
            <w:tcW w:w="585" w:type="dxa"/>
            <w:vMerge/>
            <w:tcBorders>
              <w:top w:val="single" w:sz="4" w:space="0" w:color="auto"/>
              <w:left w:val="single" w:sz="4" w:space="0" w:color="auto"/>
              <w:bottom w:val="single" w:sz="4" w:space="0" w:color="auto"/>
              <w:right w:val="single" w:sz="4" w:space="0" w:color="auto"/>
            </w:tcBorders>
            <w:vAlign w:val="center"/>
          </w:tcPr>
          <w:p w:rsidR="00713AAF" w:rsidRDefault="00713AAF">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jc w:val="center"/>
              <w:rPr>
                <w:rFonts w:ascii="宋体" w:hAnsi="宋体"/>
                <w:sz w:val="24"/>
                <w:szCs w:val="24"/>
              </w:rPr>
            </w:pPr>
            <w:r>
              <w:rPr>
                <w:rFonts w:ascii="宋体" w:hAnsi="宋体" w:hint="eastAsia"/>
                <w:sz w:val="24"/>
                <w:szCs w:val="24"/>
              </w:rPr>
              <w:t>投标文件签署</w:t>
            </w:r>
          </w:p>
        </w:tc>
        <w:tc>
          <w:tcPr>
            <w:tcW w:w="5029"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13AAF">
        <w:trPr>
          <w:trHeight w:val="948"/>
        </w:trPr>
        <w:tc>
          <w:tcPr>
            <w:tcW w:w="585" w:type="dxa"/>
            <w:vMerge/>
            <w:tcBorders>
              <w:top w:val="single" w:sz="4" w:space="0" w:color="auto"/>
              <w:left w:val="single" w:sz="4" w:space="0" w:color="auto"/>
              <w:bottom w:val="single" w:sz="4" w:space="0" w:color="auto"/>
              <w:right w:val="single" w:sz="4" w:space="0" w:color="auto"/>
            </w:tcBorders>
            <w:vAlign w:val="center"/>
          </w:tcPr>
          <w:p w:rsidR="00713AAF" w:rsidRDefault="00713AAF">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jc w:val="center"/>
              <w:rPr>
                <w:rFonts w:ascii="宋体" w:hAnsi="宋体"/>
                <w:sz w:val="24"/>
              </w:rPr>
            </w:pPr>
            <w:r>
              <w:rPr>
                <w:rFonts w:ascii="宋体" w:hAnsi="宋体" w:hint="eastAsia"/>
                <w:sz w:val="24"/>
              </w:rPr>
              <w:t>投标人身份证明文件</w:t>
            </w:r>
          </w:p>
        </w:tc>
        <w:tc>
          <w:tcPr>
            <w:tcW w:w="5029"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713AAF">
        <w:trPr>
          <w:trHeight w:val="960"/>
        </w:trPr>
        <w:tc>
          <w:tcPr>
            <w:tcW w:w="585" w:type="dxa"/>
            <w:vMerge/>
            <w:tcBorders>
              <w:top w:val="single" w:sz="4" w:space="0" w:color="auto"/>
              <w:left w:val="single" w:sz="4" w:space="0" w:color="auto"/>
              <w:bottom w:val="single" w:sz="4" w:space="0" w:color="auto"/>
              <w:right w:val="single" w:sz="4" w:space="0" w:color="auto"/>
            </w:tcBorders>
            <w:vAlign w:val="center"/>
          </w:tcPr>
          <w:p w:rsidR="00713AAF" w:rsidRDefault="00713AAF">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jc w:val="center"/>
              <w:rPr>
                <w:rFonts w:ascii="宋体" w:hAnsi="宋体"/>
                <w:sz w:val="24"/>
                <w:szCs w:val="24"/>
              </w:rPr>
            </w:pPr>
            <w:r>
              <w:rPr>
                <w:rFonts w:ascii="宋体" w:hAnsi="宋体" w:hint="eastAsia"/>
                <w:sz w:val="24"/>
                <w:szCs w:val="24"/>
              </w:rPr>
              <w:t>投标报价</w:t>
            </w:r>
          </w:p>
        </w:tc>
        <w:tc>
          <w:tcPr>
            <w:tcW w:w="5029"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713AAF">
        <w:trPr>
          <w:trHeight w:val="367"/>
        </w:trPr>
        <w:tc>
          <w:tcPr>
            <w:tcW w:w="585" w:type="dxa"/>
            <w:vMerge/>
            <w:tcBorders>
              <w:top w:val="single" w:sz="4" w:space="0" w:color="auto"/>
              <w:left w:val="single" w:sz="4" w:space="0" w:color="auto"/>
              <w:bottom w:val="single" w:sz="4" w:space="0" w:color="auto"/>
              <w:right w:val="single" w:sz="4" w:space="0" w:color="auto"/>
            </w:tcBorders>
            <w:vAlign w:val="center"/>
          </w:tcPr>
          <w:p w:rsidR="00713AAF" w:rsidRDefault="00713AAF">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360" w:lineRule="exact"/>
              <w:jc w:val="center"/>
              <w:rPr>
                <w:rFonts w:ascii="宋体" w:hAnsi="宋体"/>
                <w:sz w:val="24"/>
              </w:rPr>
            </w:pPr>
            <w:r>
              <w:rPr>
                <w:rFonts w:ascii="宋体" w:hAnsi="宋体" w:hint="eastAsia"/>
                <w:sz w:val="24"/>
              </w:rPr>
              <w:t>采购需求</w:t>
            </w:r>
          </w:p>
        </w:tc>
        <w:tc>
          <w:tcPr>
            <w:tcW w:w="5029"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360" w:lineRule="exact"/>
              <w:jc w:val="left"/>
              <w:rPr>
                <w:rFonts w:ascii="宋体" w:hAnsi="宋体"/>
                <w:sz w:val="24"/>
              </w:rPr>
            </w:pPr>
            <w:r>
              <w:rPr>
                <w:rFonts w:ascii="宋体" w:hAnsi="宋体" w:hint="eastAsia"/>
                <w:sz w:val="24"/>
              </w:rPr>
              <w:t>符合采购文件要求</w:t>
            </w:r>
          </w:p>
        </w:tc>
      </w:tr>
      <w:tr w:rsidR="00713AAF">
        <w:trPr>
          <w:trHeight w:val="747"/>
        </w:trPr>
        <w:tc>
          <w:tcPr>
            <w:tcW w:w="585" w:type="dxa"/>
            <w:vMerge/>
            <w:tcBorders>
              <w:top w:val="single" w:sz="4" w:space="0" w:color="auto"/>
              <w:left w:val="single" w:sz="4" w:space="0" w:color="auto"/>
              <w:bottom w:val="single" w:sz="4" w:space="0" w:color="auto"/>
              <w:right w:val="single" w:sz="4" w:space="0" w:color="auto"/>
            </w:tcBorders>
            <w:vAlign w:val="center"/>
          </w:tcPr>
          <w:p w:rsidR="00713AAF" w:rsidRDefault="00713AAF">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360" w:lineRule="exact"/>
              <w:jc w:val="center"/>
              <w:rPr>
                <w:rFonts w:ascii="宋体" w:hAnsi="宋体"/>
                <w:sz w:val="24"/>
              </w:rPr>
            </w:pPr>
            <w:r>
              <w:rPr>
                <w:rFonts w:ascii="宋体" w:hAnsi="宋体" w:hint="eastAsia"/>
                <w:sz w:val="24"/>
              </w:rPr>
              <w:t>其他要求</w:t>
            </w:r>
          </w:p>
        </w:tc>
        <w:tc>
          <w:tcPr>
            <w:tcW w:w="5029" w:type="dxa"/>
            <w:tcBorders>
              <w:top w:val="single" w:sz="4" w:space="0" w:color="auto"/>
              <w:left w:val="single" w:sz="4" w:space="0" w:color="auto"/>
              <w:bottom w:val="single" w:sz="4" w:space="0" w:color="auto"/>
              <w:right w:val="single" w:sz="4" w:space="0" w:color="auto"/>
            </w:tcBorders>
            <w:vAlign w:val="center"/>
          </w:tcPr>
          <w:p w:rsidR="00713AAF" w:rsidRDefault="00E4574A">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13AAF" w:rsidRDefault="00713AAF">
      <w:pPr>
        <w:jc w:val="center"/>
        <w:rPr>
          <w:rFonts w:ascii="宋体" w:hAnsi="宋体" w:cs="宋体"/>
          <w:bCs/>
          <w:kern w:val="0"/>
          <w:sz w:val="28"/>
          <w:szCs w:val="28"/>
        </w:rPr>
      </w:pPr>
    </w:p>
    <w:p w:rsidR="00713AAF" w:rsidRDefault="00E4574A">
      <w:pPr>
        <w:numPr>
          <w:ilvl w:val="0"/>
          <w:numId w:val="1"/>
        </w:numPr>
        <w:jc w:val="center"/>
        <w:rPr>
          <w:rFonts w:ascii="宋体" w:hAnsi="宋体" w:cs="宋体"/>
          <w:bCs/>
          <w:kern w:val="0"/>
          <w:sz w:val="28"/>
          <w:szCs w:val="28"/>
        </w:rPr>
      </w:pPr>
      <w:r>
        <w:rPr>
          <w:rFonts w:ascii="宋体" w:hAnsi="宋体" w:cs="宋体" w:hint="eastAsia"/>
          <w:bCs/>
          <w:kern w:val="0"/>
          <w:sz w:val="28"/>
          <w:szCs w:val="28"/>
        </w:rPr>
        <w:t>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7F7B9E" w:rsidRPr="008B0078" w:rsidTr="008B0078">
        <w:trPr>
          <w:trHeight w:val="532"/>
          <w:jc w:val="center"/>
        </w:trPr>
        <w:tc>
          <w:tcPr>
            <w:tcW w:w="745" w:type="dxa"/>
            <w:vAlign w:val="center"/>
          </w:tcPr>
          <w:p w:rsidR="007F7B9E" w:rsidRPr="008B0078" w:rsidRDefault="007F7B9E" w:rsidP="008B0078">
            <w:pPr>
              <w:jc w:val="cente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内容</w:t>
            </w:r>
          </w:p>
        </w:tc>
        <w:tc>
          <w:tcPr>
            <w:tcW w:w="1276" w:type="dxa"/>
            <w:vAlign w:val="center"/>
          </w:tcPr>
          <w:p w:rsidR="007F7B9E" w:rsidRPr="008B0078" w:rsidRDefault="007F7B9E" w:rsidP="008B0078">
            <w:pPr>
              <w:jc w:val="cente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评审因素</w:t>
            </w:r>
          </w:p>
        </w:tc>
        <w:tc>
          <w:tcPr>
            <w:tcW w:w="851" w:type="dxa"/>
            <w:vAlign w:val="center"/>
          </w:tcPr>
          <w:p w:rsidR="007F7B9E" w:rsidRPr="008B0078" w:rsidRDefault="007F7B9E" w:rsidP="008B0078">
            <w:pPr>
              <w:jc w:val="cente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分值</w:t>
            </w:r>
          </w:p>
        </w:tc>
        <w:tc>
          <w:tcPr>
            <w:tcW w:w="6923" w:type="dxa"/>
            <w:vAlign w:val="center"/>
          </w:tcPr>
          <w:p w:rsidR="007F7B9E" w:rsidRPr="008B0078" w:rsidRDefault="007F7B9E" w:rsidP="008B0078">
            <w:pPr>
              <w:jc w:val="cente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评审标准</w:t>
            </w:r>
          </w:p>
        </w:tc>
      </w:tr>
      <w:tr w:rsidR="008B0078" w:rsidRPr="008B0078" w:rsidTr="00BE262D">
        <w:trPr>
          <w:trHeight w:val="1415"/>
          <w:jc w:val="center"/>
        </w:trPr>
        <w:tc>
          <w:tcPr>
            <w:tcW w:w="745" w:type="dxa"/>
            <w:vMerge w:val="restart"/>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商</w:t>
            </w:r>
          </w:p>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务</w:t>
            </w:r>
          </w:p>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评</w:t>
            </w:r>
          </w:p>
          <w:p w:rsid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审</w:t>
            </w:r>
          </w:p>
          <w:p w:rsidR="008B0078" w:rsidRPr="008B0078" w:rsidRDefault="008B0078" w:rsidP="008B0078">
            <w:pPr>
              <w:pStyle w:val="a0"/>
            </w:pPr>
            <w:r>
              <w:rPr>
                <w:rFonts w:hint="eastAsia"/>
              </w:rPr>
              <w:t>（</w:t>
            </w:r>
            <w:r>
              <w:rPr>
                <w:rFonts w:hint="eastAsia"/>
              </w:rPr>
              <w:t>18</w:t>
            </w:r>
            <w:r>
              <w:rPr>
                <w:rFonts w:hint="eastAsia"/>
              </w:rPr>
              <w:t>分）</w:t>
            </w:r>
          </w:p>
        </w:tc>
        <w:tc>
          <w:tcPr>
            <w:tcW w:w="1276" w:type="dxa"/>
            <w:vMerge w:val="restart"/>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企业认证</w:t>
            </w:r>
          </w:p>
        </w:tc>
        <w:tc>
          <w:tcPr>
            <w:tcW w:w="851"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5分</w:t>
            </w:r>
          </w:p>
        </w:tc>
        <w:tc>
          <w:tcPr>
            <w:tcW w:w="6923"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供应商或所投品牌厂家售后达到CTEAS1001-2017《CTEAS售后服务体系完善程度认证评价规范》标准，提供全国商品售后服务评价达标认证评审委员会颁发的五星级及以上CTEAS售后服务体系完善程度认证证书的得</w:t>
            </w:r>
            <w:r w:rsidRPr="008B0078">
              <w:rPr>
                <w:rFonts w:asciiTheme="minorEastAsia" w:eastAsiaTheme="minorEastAsia" w:hAnsiTheme="minorEastAsia"/>
                <w:sz w:val="18"/>
                <w:szCs w:val="18"/>
              </w:rPr>
              <w:t>2</w:t>
            </w:r>
            <w:r w:rsidRPr="008B0078">
              <w:rPr>
                <w:rFonts w:asciiTheme="minorEastAsia" w:eastAsiaTheme="minorEastAsia" w:hAnsiTheme="minorEastAsia" w:hint="eastAsia"/>
                <w:sz w:val="18"/>
                <w:szCs w:val="18"/>
              </w:rPr>
              <w:t>分；</w:t>
            </w:r>
          </w:p>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提供全国商品售后服务评价达标认证评审委员会颁发的七星级CTEAS售后服务体系完善程度认证证书的得5分（提供证书复印件加盖公章，不提供不得分）</w:t>
            </w:r>
          </w:p>
        </w:tc>
      </w:tr>
      <w:tr w:rsidR="008B0078" w:rsidRPr="008B0078" w:rsidTr="008B0078">
        <w:trPr>
          <w:trHeight w:val="1128"/>
          <w:jc w:val="center"/>
        </w:trPr>
        <w:tc>
          <w:tcPr>
            <w:tcW w:w="745" w:type="dxa"/>
            <w:vMerge/>
            <w:vAlign w:val="center"/>
          </w:tcPr>
          <w:p w:rsidR="008B0078" w:rsidRPr="008B0078" w:rsidRDefault="008B0078" w:rsidP="008B0078">
            <w:pPr>
              <w:rPr>
                <w:rFonts w:asciiTheme="minorEastAsia" w:eastAsiaTheme="minorEastAsia" w:hAnsiTheme="minorEastAsia"/>
                <w:sz w:val="18"/>
                <w:szCs w:val="18"/>
              </w:rPr>
            </w:pPr>
          </w:p>
        </w:tc>
        <w:tc>
          <w:tcPr>
            <w:tcW w:w="1276" w:type="dxa"/>
            <w:vMerge/>
            <w:vAlign w:val="center"/>
          </w:tcPr>
          <w:p w:rsidR="008B0078" w:rsidRPr="008B0078" w:rsidRDefault="008B0078" w:rsidP="008B0078">
            <w:pPr>
              <w:rPr>
                <w:rFonts w:asciiTheme="minorEastAsia" w:eastAsiaTheme="minorEastAsia" w:hAnsiTheme="minorEastAsia"/>
                <w:sz w:val="18"/>
                <w:szCs w:val="18"/>
              </w:rPr>
            </w:pPr>
          </w:p>
        </w:tc>
        <w:tc>
          <w:tcPr>
            <w:tcW w:w="851"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4分</w:t>
            </w:r>
          </w:p>
        </w:tc>
        <w:tc>
          <w:tcPr>
            <w:tcW w:w="6923"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投标人或所投品牌厂家具有CCC现场检测实验室认证且获得由中国合格评定国家委员会颁发的CNAS认可证书，提供认可证书得4分，没有不得分（提供证书复印件加盖公章，不提供不得分）。</w:t>
            </w:r>
          </w:p>
        </w:tc>
      </w:tr>
      <w:tr w:rsidR="008B0078" w:rsidRPr="008B0078" w:rsidTr="008B0078">
        <w:trPr>
          <w:trHeight w:val="983"/>
          <w:jc w:val="center"/>
        </w:trPr>
        <w:tc>
          <w:tcPr>
            <w:tcW w:w="745" w:type="dxa"/>
            <w:vMerge/>
            <w:vAlign w:val="center"/>
          </w:tcPr>
          <w:p w:rsidR="008B0078" w:rsidRPr="008B0078" w:rsidRDefault="008B0078" w:rsidP="008B0078">
            <w:pPr>
              <w:rPr>
                <w:rFonts w:asciiTheme="minorEastAsia" w:eastAsiaTheme="minorEastAsia" w:hAnsiTheme="minorEastAsia"/>
                <w:sz w:val="18"/>
                <w:szCs w:val="18"/>
              </w:rPr>
            </w:pPr>
          </w:p>
        </w:tc>
        <w:tc>
          <w:tcPr>
            <w:tcW w:w="1276" w:type="dxa"/>
            <w:vMerge/>
            <w:vAlign w:val="center"/>
          </w:tcPr>
          <w:p w:rsidR="008B0078" w:rsidRPr="008B0078" w:rsidRDefault="008B0078" w:rsidP="008B0078">
            <w:pPr>
              <w:rPr>
                <w:rFonts w:asciiTheme="minorEastAsia" w:eastAsiaTheme="minorEastAsia" w:hAnsiTheme="minorEastAsia"/>
                <w:sz w:val="18"/>
                <w:szCs w:val="18"/>
              </w:rPr>
            </w:pPr>
          </w:p>
        </w:tc>
        <w:tc>
          <w:tcPr>
            <w:tcW w:w="851"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2分</w:t>
            </w:r>
          </w:p>
        </w:tc>
        <w:tc>
          <w:tcPr>
            <w:tcW w:w="6923"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投标人或所投品牌厂家被工业和信息化主管部门评审为工业产品绿色设计示范企业的，计2分。（网上公示的，须提供截图和查询网址）</w:t>
            </w:r>
          </w:p>
        </w:tc>
      </w:tr>
      <w:tr w:rsidR="008B0078" w:rsidRPr="008B0078" w:rsidTr="008B0078">
        <w:trPr>
          <w:trHeight w:val="841"/>
          <w:jc w:val="center"/>
        </w:trPr>
        <w:tc>
          <w:tcPr>
            <w:tcW w:w="745" w:type="dxa"/>
            <w:vMerge/>
            <w:vAlign w:val="center"/>
          </w:tcPr>
          <w:p w:rsidR="008B0078" w:rsidRPr="008B0078" w:rsidRDefault="008B0078" w:rsidP="008B0078">
            <w:pPr>
              <w:rPr>
                <w:rFonts w:asciiTheme="minorEastAsia" w:eastAsiaTheme="minorEastAsia" w:hAnsiTheme="minorEastAsia"/>
                <w:sz w:val="18"/>
                <w:szCs w:val="18"/>
              </w:rPr>
            </w:pPr>
          </w:p>
        </w:tc>
        <w:tc>
          <w:tcPr>
            <w:tcW w:w="1276" w:type="dxa"/>
            <w:vMerge w:val="restart"/>
            <w:tcBorders>
              <w:top w:val="nil"/>
            </w:tcBorders>
            <w:vAlign w:val="center"/>
          </w:tcPr>
          <w:p w:rsidR="008B0078" w:rsidRPr="008B0078" w:rsidRDefault="008B0078" w:rsidP="008B0078">
            <w:pPr>
              <w:rPr>
                <w:rFonts w:asciiTheme="minorEastAsia" w:eastAsiaTheme="minorEastAsia" w:hAnsiTheme="minorEastAsia"/>
                <w:sz w:val="18"/>
                <w:szCs w:val="18"/>
              </w:rPr>
            </w:pPr>
          </w:p>
        </w:tc>
        <w:tc>
          <w:tcPr>
            <w:tcW w:w="851"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sz w:val="18"/>
                <w:szCs w:val="18"/>
              </w:rPr>
              <w:t>2</w:t>
            </w:r>
            <w:r w:rsidRPr="008B0078">
              <w:rPr>
                <w:rFonts w:asciiTheme="minorEastAsia" w:eastAsiaTheme="minorEastAsia" w:hAnsiTheme="minorEastAsia" w:hint="eastAsia"/>
                <w:sz w:val="18"/>
                <w:szCs w:val="18"/>
              </w:rPr>
              <w:t>分</w:t>
            </w:r>
          </w:p>
        </w:tc>
        <w:tc>
          <w:tcPr>
            <w:tcW w:w="6923"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投标人具有高新技术企业认证，提供认可证书得</w:t>
            </w:r>
            <w:r w:rsidRPr="008B0078">
              <w:rPr>
                <w:rFonts w:asciiTheme="minorEastAsia" w:eastAsiaTheme="minorEastAsia" w:hAnsiTheme="minorEastAsia"/>
                <w:sz w:val="18"/>
                <w:szCs w:val="18"/>
              </w:rPr>
              <w:t>2</w:t>
            </w:r>
            <w:r w:rsidRPr="008B0078">
              <w:rPr>
                <w:rFonts w:asciiTheme="minorEastAsia" w:eastAsiaTheme="minorEastAsia" w:hAnsiTheme="minorEastAsia" w:hint="eastAsia"/>
                <w:sz w:val="18"/>
                <w:szCs w:val="18"/>
              </w:rPr>
              <w:t>分，没有不得分。（提供证书复印件加盖公章，不提供不得分）。</w:t>
            </w:r>
          </w:p>
        </w:tc>
      </w:tr>
      <w:tr w:rsidR="008B0078" w:rsidRPr="008B0078" w:rsidTr="008B0078">
        <w:trPr>
          <w:trHeight w:val="980"/>
          <w:jc w:val="center"/>
        </w:trPr>
        <w:tc>
          <w:tcPr>
            <w:tcW w:w="745" w:type="dxa"/>
            <w:vMerge/>
            <w:vAlign w:val="center"/>
          </w:tcPr>
          <w:p w:rsidR="008B0078" w:rsidRPr="008B0078" w:rsidRDefault="008B0078" w:rsidP="008B0078">
            <w:pPr>
              <w:rPr>
                <w:rFonts w:asciiTheme="minorEastAsia" w:eastAsiaTheme="minorEastAsia" w:hAnsiTheme="minorEastAsia"/>
                <w:sz w:val="18"/>
                <w:szCs w:val="18"/>
              </w:rPr>
            </w:pPr>
          </w:p>
        </w:tc>
        <w:tc>
          <w:tcPr>
            <w:tcW w:w="1276" w:type="dxa"/>
            <w:vMerge/>
            <w:tcBorders>
              <w:top w:val="nil"/>
            </w:tcBorders>
            <w:vAlign w:val="center"/>
          </w:tcPr>
          <w:p w:rsidR="008B0078" w:rsidRPr="008B0078" w:rsidRDefault="008B0078" w:rsidP="008B0078">
            <w:pPr>
              <w:rPr>
                <w:rFonts w:asciiTheme="minorEastAsia" w:eastAsiaTheme="minorEastAsia" w:hAnsiTheme="minorEastAsia"/>
                <w:sz w:val="18"/>
                <w:szCs w:val="18"/>
              </w:rPr>
            </w:pPr>
          </w:p>
        </w:tc>
        <w:tc>
          <w:tcPr>
            <w:tcW w:w="851"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sz w:val="18"/>
                <w:szCs w:val="18"/>
              </w:rPr>
              <w:t>2</w:t>
            </w:r>
            <w:r w:rsidRPr="008B0078">
              <w:rPr>
                <w:rFonts w:asciiTheme="minorEastAsia" w:eastAsiaTheme="minorEastAsia" w:hAnsiTheme="minorEastAsia" w:hint="eastAsia"/>
                <w:sz w:val="18"/>
                <w:szCs w:val="18"/>
              </w:rPr>
              <w:t>分</w:t>
            </w:r>
          </w:p>
        </w:tc>
        <w:tc>
          <w:tcPr>
            <w:tcW w:w="6923"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投标人或所投品牌厂家具有由国家安全生产监督管理总局监制的安全生产标准化证书，计2分。</w:t>
            </w:r>
          </w:p>
        </w:tc>
      </w:tr>
      <w:tr w:rsidR="008B0078" w:rsidRPr="008B0078" w:rsidTr="008B0078">
        <w:trPr>
          <w:trHeight w:val="979"/>
          <w:jc w:val="center"/>
        </w:trPr>
        <w:tc>
          <w:tcPr>
            <w:tcW w:w="745" w:type="dxa"/>
            <w:vMerge/>
            <w:vAlign w:val="center"/>
          </w:tcPr>
          <w:p w:rsidR="008B0078" w:rsidRPr="008B0078" w:rsidRDefault="008B0078" w:rsidP="008B0078">
            <w:pPr>
              <w:rPr>
                <w:rFonts w:asciiTheme="minorEastAsia" w:eastAsiaTheme="minorEastAsia" w:hAnsiTheme="minorEastAsia"/>
                <w:sz w:val="18"/>
                <w:szCs w:val="18"/>
              </w:rPr>
            </w:pPr>
          </w:p>
        </w:tc>
        <w:tc>
          <w:tcPr>
            <w:tcW w:w="1276" w:type="dxa"/>
            <w:vMerge/>
            <w:tcBorders>
              <w:top w:val="nil"/>
            </w:tcBorders>
            <w:vAlign w:val="center"/>
          </w:tcPr>
          <w:p w:rsidR="008B0078" w:rsidRPr="008B0078" w:rsidRDefault="008B0078" w:rsidP="008B0078">
            <w:pPr>
              <w:rPr>
                <w:rFonts w:asciiTheme="minorEastAsia" w:eastAsiaTheme="minorEastAsia" w:hAnsiTheme="minorEastAsia"/>
                <w:sz w:val="18"/>
                <w:szCs w:val="18"/>
              </w:rPr>
            </w:pPr>
          </w:p>
        </w:tc>
        <w:tc>
          <w:tcPr>
            <w:tcW w:w="851"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3分</w:t>
            </w:r>
          </w:p>
        </w:tc>
        <w:tc>
          <w:tcPr>
            <w:tcW w:w="6923" w:type="dxa"/>
            <w:vAlign w:val="center"/>
          </w:tcPr>
          <w:p w:rsidR="008B0078" w:rsidRPr="008B0078" w:rsidRDefault="008B0078"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供应商从2021年1月1日（以合同签订时间为准）至今具有类似业绩的每个得</w:t>
            </w:r>
            <w:r>
              <w:rPr>
                <w:rFonts w:asciiTheme="minorEastAsia" w:eastAsiaTheme="minorEastAsia" w:hAnsiTheme="minorEastAsia" w:hint="eastAsia"/>
                <w:sz w:val="18"/>
                <w:szCs w:val="18"/>
              </w:rPr>
              <w:t>1</w:t>
            </w:r>
            <w:r w:rsidRPr="008B0078">
              <w:rPr>
                <w:rFonts w:asciiTheme="minorEastAsia" w:eastAsiaTheme="minorEastAsia" w:hAnsiTheme="minorEastAsia" w:hint="eastAsia"/>
                <w:sz w:val="18"/>
                <w:szCs w:val="18"/>
              </w:rPr>
              <w:t>分，最多得</w:t>
            </w:r>
            <w:r>
              <w:rPr>
                <w:rFonts w:asciiTheme="minorEastAsia" w:eastAsiaTheme="minorEastAsia" w:hAnsiTheme="minorEastAsia" w:hint="eastAsia"/>
                <w:sz w:val="18"/>
                <w:szCs w:val="18"/>
              </w:rPr>
              <w:t>3</w:t>
            </w:r>
            <w:r w:rsidRPr="008B0078">
              <w:rPr>
                <w:rFonts w:asciiTheme="minorEastAsia" w:eastAsiaTheme="minorEastAsia" w:hAnsiTheme="minorEastAsia" w:hint="eastAsia"/>
                <w:sz w:val="18"/>
                <w:szCs w:val="18"/>
              </w:rPr>
              <w:t>分。（上传合同原件彩色扫描件、合同相对应的一次往来发票、合同相对应的详细供货清单原件彩色扫描件）。</w:t>
            </w:r>
          </w:p>
        </w:tc>
      </w:tr>
      <w:tr w:rsidR="007F7B9E" w:rsidRPr="008B0078" w:rsidTr="008B0078">
        <w:trPr>
          <w:trHeight w:val="1122"/>
          <w:jc w:val="center"/>
        </w:trPr>
        <w:tc>
          <w:tcPr>
            <w:tcW w:w="745" w:type="dxa"/>
            <w:vMerge w:val="restart"/>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技</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术</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评</w:t>
            </w:r>
          </w:p>
          <w:p w:rsidR="00937471"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审</w:t>
            </w:r>
          </w:p>
          <w:p w:rsidR="007F7B9E" w:rsidRPr="008B0078" w:rsidRDefault="00937471" w:rsidP="008B0078">
            <w:pPr>
              <w:rPr>
                <w:rFonts w:asciiTheme="minorEastAsia" w:eastAsiaTheme="minorEastAsia" w:hAnsiTheme="minorEastAsia"/>
                <w:sz w:val="18"/>
                <w:szCs w:val="18"/>
              </w:rPr>
            </w:pPr>
            <w:r>
              <w:rPr>
                <w:rFonts w:asciiTheme="minorEastAsia" w:eastAsiaTheme="minorEastAsia" w:hAnsiTheme="minorEastAsia" w:hint="eastAsia"/>
                <w:sz w:val="18"/>
                <w:szCs w:val="18"/>
              </w:rPr>
              <w:t>（52分）</w:t>
            </w:r>
          </w:p>
        </w:tc>
        <w:tc>
          <w:tcPr>
            <w:tcW w:w="1276"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技术参数</w:t>
            </w:r>
          </w:p>
        </w:tc>
        <w:tc>
          <w:tcPr>
            <w:tcW w:w="851" w:type="dxa"/>
            <w:vAlign w:val="center"/>
          </w:tcPr>
          <w:p w:rsidR="007F7B9E" w:rsidRPr="008B0078" w:rsidRDefault="008B0078" w:rsidP="008B0078">
            <w:pPr>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007F7B9E" w:rsidRPr="008B0078">
              <w:rPr>
                <w:rFonts w:asciiTheme="minorEastAsia" w:eastAsiaTheme="minorEastAsia" w:hAnsiTheme="minorEastAsia" w:hint="eastAsia"/>
                <w:sz w:val="18"/>
                <w:szCs w:val="18"/>
              </w:rPr>
              <w:t>分</w:t>
            </w:r>
          </w:p>
        </w:tc>
        <w:tc>
          <w:tcPr>
            <w:tcW w:w="6923"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投标人所投入的产品配置及技术参数符合招标文件要求的，计</w:t>
            </w:r>
            <w:r w:rsidRPr="008B0078">
              <w:rPr>
                <w:rFonts w:asciiTheme="minorEastAsia" w:eastAsiaTheme="minorEastAsia" w:hAnsiTheme="minorEastAsia"/>
                <w:sz w:val="18"/>
                <w:szCs w:val="18"/>
              </w:rPr>
              <w:t>14</w:t>
            </w:r>
            <w:r w:rsidRPr="008B0078">
              <w:rPr>
                <w:rFonts w:asciiTheme="minorEastAsia" w:eastAsiaTheme="minorEastAsia" w:hAnsiTheme="minorEastAsia" w:hint="eastAsia"/>
                <w:sz w:val="18"/>
                <w:szCs w:val="18"/>
              </w:rPr>
              <w:t>分。标记★的为不可偏离项，负偏离视为废标；标记▲的为重要参数项，每项负偏离扣</w:t>
            </w:r>
            <w:r w:rsidR="008B0078">
              <w:rPr>
                <w:rFonts w:asciiTheme="minorEastAsia" w:eastAsiaTheme="minorEastAsia" w:hAnsiTheme="minorEastAsia" w:hint="eastAsia"/>
                <w:sz w:val="18"/>
                <w:szCs w:val="18"/>
              </w:rPr>
              <w:t>2</w:t>
            </w:r>
            <w:r w:rsidRPr="008B0078">
              <w:rPr>
                <w:rFonts w:asciiTheme="minorEastAsia" w:eastAsiaTheme="minorEastAsia" w:hAnsiTheme="minorEastAsia" w:hint="eastAsia"/>
                <w:sz w:val="18"/>
                <w:szCs w:val="18"/>
              </w:rPr>
              <w:t>分，扣完为止。</w:t>
            </w:r>
          </w:p>
        </w:tc>
      </w:tr>
      <w:tr w:rsidR="007F7B9E" w:rsidRPr="008B0078" w:rsidTr="00BE262D">
        <w:trPr>
          <w:trHeight w:val="1551"/>
          <w:jc w:val="center"/>
        </w:trPr>
        <w:tc>
          <w:tcPr>
            <w:tcW w:w="745" w:type="dxa"/>
            <w:vMerge/>
            <w:vAlign w:val="center"/>
          </w:tcPr>
          <w:p w:rsidR="007F7B9E" w:rsidRPr="008B0078" w:rsidRDefault="007F7B9E" w:rsidP="008B0078">
            <w:pPr>
              <w:rPr>
                <w:rFonts w:asciiTheme="minorEastAsia" w:eastAsiaTheme="minorEastAsia" w:hAnsiTheme="minorEastAsia"/>
                <w:sz w:val="18"/>
                <w:szCs w:val="18"/>
              </w:rPr>
            </w:pPr>
          </w:p>
        </w:tc>
        <w:tc>
          <w:tcPr>
            <w:tcW w:w="1276" w:type="dxa"/>
            <w:vAlign w:val="center"/>
          </w:tcPr>
          <w:p w:rsidR="007F7B9E" w:rsidRPr="008B0078" w:rsidRDefault="008B0078" w:rsidP="008B0078">
            <w:pPr>
              <w:rPr>
                <w:rFonts w:asciiTheme="minorEastAsia" w:eastAsiaTheme="minorEastAsia" w:hAnsiTheme="minorEastAsia"/>
                <w:sz w:val="18"/>
                <w:szCs w:val="18"/>
              </w:rPr>
            </w:pPr>
            <w:r>
              <w:rPr>
                <w:rFonts w:asciiTheme="minorEastAsia" w:eastAsiaTheme="minorEastAsia" w:hAnsiTheme="minorEastAsia"/>
                <w:sz w:val="18"/>
                <w:szCs w:val="18"/>
              </w:rPr>
              <w:t>卫生要求</w:t>
            </w:r>
          </w:p>
        </w:tc>
        <w:tc>
          <w:tcPr>
            <w:tcW w:w="851" w:type="dxa"/>
            <w:vAlign w:val="center"/>
          </w:tcPr>
          <w:p w:rsidR="007F7B9E" w:rsidRPr="008B0078" w:rsidRDefault="008B0078" w:rsidP="008B0078">
            <w:pPr>
              <w:rPr>
                <w:rFonts w:asciiTheme="minorEastAsia" w:eastAsiaTheme="minorEastAsia" w:hAnsiTheme="minorEastAsia"/>
                <w:sz w:val="18"/>
                <w:szCs w:val="18"/>
              </w:rPr>
            </w:pPr>
            <w:r>
              <w:rPr>
                <w:rFonts w:asciiTheme="minorEastAsia" w:eastAsiaTheme="minorEastAsia" w:hAnsiTheme="minorEastAsia" w:hint="eastAsia"/>
                <w:sz w:val="18"/>
                <w:szCs w:val="18"/>
              </w:rPr>
              <w:t>11分</w:t>
            </w:r>
          </w:p>
        </w:tc>
        <w:tc>
          <w:tcPr>
            <w:tcW w:w="6923"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所投产品与各级滤芯须为同一品牌，提供P</w:t>
            </w:r>
            <w:r w:rsidRPr="008B0078">
              <w:rPr>
                <w:rFonts w:asciiTheme="minorEastAsia" w:eastAsiaTheme="minorEastAsia" w:hAnsiTheme="minorEastAsia"/>
                <w:sz w:val="18"/>
                <w:szCs w:val="18"/>
              </w:rPr>
              <w:t>P</w:t>
            </w:r>
            <w:r w:rsidRPr="008B0078">
              <w:rPr>
                <w:rFonts w:asciiTheme="minorEastAsia" w:eastAsiaTheme="minorEastAsia" w:hAnsiTheme="minorEastAsia" w:hint="eastAsia"/>
                <w:sz w:val="18"/>
                <w:szCs w:val="18"/>
              </w:rPr>
              <w:t>棉、活性炭、复合滤芯、R</w:t>
            </w:r>
            <w:r w:rsidRPr="008B0078">
              <w:rPr>
                <w:rFonts w:asciiTheme="minorEastAsia" w:eastAsiaTheme="minorEastAsia" w:hAnsiTheme="minorEastAsia"/>
                <w:sz w:val="18"/>
                <w:szCs w:val="18"/>
              </w:rPr>
              <w:t>O</w:t>
            </w:r>
            <w:r w:rsidRPr="008B0078">
              <w:rPr>
                <w:rFonts w:asciiTheme="minorEastAsia" w:eastAsiaTheme="minorEastAsia" w:hAnsiTheme="minorEastAsia" w:hint="eastAsia"/>
                <w:sz w:val="18"/>
                <w:szCs w:val="18"/>
              </w:rPr>
              <w:t>膜、后置活性炭滤芯</w:t>
            </w:r>
            <w:r w:rsidR="008B0078">
              <w:rPr>
                <w:rFonts w:asciiTheme="minorEastAsia" w:eastAsiaTheme="minorEastAsia" w:hAnsiTheme="minorEastAsia" w:hint="eastAsia"/>
                <w:sz w:val="18"/>
                <w:szCs w:val="18"/>
              </w:rPr>
              <w:t>（共5项）</w:t>
            </w:r>
            <w:r w:rsidRPr="008B0078">
              <w:rPr>
                <w:rFonts w:asciiTheme="minorEastAsia" w:eastAsiaTheme="minorEastAsia" w:hAnsiTheme="minorEastAsia" w:hint="eastAsia"/>
                <w:sz w:val="18"/>
                <w:szCs w:val="18"/>
              </w:rPr>
              <w:t>国家承认的卫生许可批件，</w:t>
            </w:r>
            <w:r w:rsidR="008B0078">
              <w:rPr>
                <w:rFonts w:asciiTheme="minorEastAsia" w:eastAsiaTheme="minorEastAsia" w:hAnsiTheme="minorEastAsia" w:hint="eastAsia"/>
                <w:sz w:val="18"/>
                <w:szCs w:val="18"/>
              </w:rPr>
              <w:t>每提供1项得1分，最高得5分；</w:t>
            </w:r>
          </w:p>
          <w:p w:rsidR="007F7B9E" w:rsidRPr="008B0078" w:rsidRDefault="008B0078" w:rsidP="008B0078">
            <w:pPr>
              <w:rPr>
                <w:rFonts w:asciiTheme="minorEastAsia" w:eastAsiaTheme="minorEastAsia" w:hAnsiTheme="minorEastAsia"/>
                <w:sz w:val="18"/>
                <w:szCs w:val="18"/>
              </w:rPr>
            </w:pPr>
            <w:r>
              <w:rPr>
                <w:rFonts w:asciiTheme="minorEastAsia" w:eastAsiaTheme="minorEastAsia" w:hAnsiTheme="minorEastAsia" w:hint="eastAsia"/>
                <w:sz w:val="18"/>
                <w:szCs w:val="18"/>
              </w:rPr>
              <w:t>提供</w:t>
            </w:r>
            <w:r w:rsidR="007F7B9E" w:rsidRPr="008B0078">
              <w:rPr>
                <w:rFonts w:asciiTheme="minorEastAsia" w:eastAsiaTheme="minorEastAsia" w:hAnsiTheme="minorEastAsia" w:hint="eastAsia"/>
                <w:sz w:val="18"/>
                <w:szCs w:val="18"/>
              </w:rPr>
              <w:t>所投产品涉水部件（PE管、电磁阀、电热管、水龙头、水箱、压力桶</w:t>
            </w:r>
            <w:r>
              <w:rPr>
                <w:rFonts w:asciiTheme="minorEastAsia" w:eastAsiaTheme="minorEastAsia" w:hAnsiTheme="minorEastAsia" w:hint="eastAsia"/>
                <w:sz w:val="18"/>
                <w:szCs w:val="18"/>
              </w:rPr>
              <w:t>（共6项</w:t>
            </w:r>
            <w:r w:rsidR="007F7B9E" w:rsidRPr="008B0078">
              <w:rPr>
                <w:rFonts w:asciiTheme="minorEastAsia" w:eastAsiaTheme="minorEastAsia" w:hAnsiTheme="minorEastAsia" w:hint="eastAsia"/>
                <w:sz w:val="18"/>
                <w:szCs w:val="18"/>
              </w:rPr>
              <w:t>）具有卫生安全性检验报告，每提供1</w:t>
            </w:r>
            <w:r>
              <w:rPr>
                <w:rFonts w:asciiTheme="minorEastAsia" w:eastAsiaTheme="minorEastAsia" w:hAnsiTheme="minorEastAsia" w:hint="eastAsia"/>
                <w:sz w:val="18"/>
                <w:szCs w:val="18"/>
              </w:rPr>
              <w:t>项</w:t>
            </w:r>
            <w:r w:rsidR="007F7B9E" w:rsidRPr="008B0078">
              <w:rPr>
                <w:rFonts w:asciiTheme="minorEastAsia" w:eastAsiaTheme="minorEastAsia" w:hAnsiTheme="minorEastAsia" w:hint="eastAsia"/>
                <w:sz w:val="18"/>
                <w:szCs w:val="18"/>
              </w:rPr>
              <w:t>得1分，最</w:t>
            </w:r>
            <w:r>
              <w:rPr>
                <w:rFonts w:asciiTheme="minorEastAsia" w:eastAsiaTheme="minorEastAsia" w:hAnsiTheme="minorEastAsia" w:hint="eastAsia"/>
                <w:sz w:val="18"/>
                <w:szCs w:val="18"/>
              </w:rPr>
              <w:t>高</w:t>
            </w:r>
            <w:r w:rsidR="007F7B9E" w:rsidRPr="008B0078">
              <w:rPr>
                <w:rFonts w:asciiTheme="minorEastAsia" w:eastAsiaTheme="minorEastAsia" w:hAnsiTheme="minorEastAsia" w:hint="eastAsia"/>
                <w:sz w:val="18"/>
                <w:szCs w:val="18"/>
              </w:rPr>
              <w:t>得</w:t>
            </w:r>
            <w:r>
              <w:rPr>
                <w:rFonts w:asciiTheme="minorEastAsia" w:eastAsiaTheme="minorEastAsia" w:hAnsiTheme="minorEastAsia" w:hint="eastAsia"/>
                <w:sz w:val="18"/>
                <w:szCs w:val="18"/>
              </w:rPr>
              <w:t>6</w:t>
            </w:r>
            <w:r w:rsidR="007F7B9E" w:rsidRPr="008B0078">
              <w:rPr>
                <w:rFonts w:asciiTheme="minorEastAsia" w:eastAsiaTheme="minorEastAsia" w:hAnsiTheme="minorEastAsia" w:hint="eastAsia"/>
                <w:sz w:val="18"/>
                <w:szCs w:val="18"/>
              </w:rPr>
              <w:t>分。</w:t>
            </w:r>
          </w:p>
        </w:tc>
      </w:tr>
      <w:tr w:rsidR="00570B51" w:rsidRPr="008B0078" w:rsidTr="008B0078">
        <w:trPr>
          <w:trHeight w:val="848"/>
          <w:jc w:val="center"/>
        </w:trPr>
        <w:tc>
          <w:tcPr>
            <w:tcW w:w="745" w:type="dxa"/>
            <w:vMerge/>
            <w:vAlign w:val="center"/>
          </w:tcPr>
          <w:p w:rsidR="00570B51" w:rsidRPr="008B0078" w:rsidRDefault="00570B51" w:rsidP="008B0078">
            <w:pPr>
              <w:rPr>
                <w:rFonts w:asciiTheme="minorEastAsia" w:eastAsiaTheme="minorEastAsia" w:hAnsiTheme="minorEastAsia"/>
                <w:sz w:val="18"/>
                <w:szCs w:val="18"/>
              </w:rPr>
            </w:pPr>
          </w:p>
        </w:tc>
        <w:tc>
          <w:tcPr>
            <w:tcW w:w="1276" w:type="dxa"/>
            <w:vMerge w:val="restart"/>
            <w:vAlign w:val="center"/>
          </w:tcPr>
          <w:p w:rsidR="00570B51" w:rsidRPr="008B0078" w:rsidRDefault="00570B51" w:rsidP="008B0078">
            <w:pPr>
              <w:rPr>
                <w:rFonts w:asciiTheme="minorEastAsia" w:eastAsiaTheme="minorEastAsia" w:hAnsiTheme="minorEastAsia"/>
                <w:sz w:val="18"/>
                <w:szCs w:val="18"/>
              </w:rPr>
            </w:pPr>
            <w:r>
              <w:rPr>
                <w:rFonts w:asciiTheme="minorEastAsia" w:eastAsiaTheme="minorEastAsia" w:hAnsiTheme="minorEastAsia"/>
                <w:sz w:val="18"/>
                <w:szCs w:val="18"/>
              </w:rPr>
              <w:t>企业实力</w:t>
            </w:r>
          </w:p>
        </w:tc>
        <w:tc>
          <w:tcPr>
            <w:tcW w:w="851" w:type="dxa"/>
            <w:vAlign w:val="center"/>
          </w:tcPr>
          <w:p w:rsidR="00570B51" w:rsidRPr="008B0078" w:rsidRDefault="00570B51" w:rsidP="008B0078">
            <w:pPr>
              <w:rPr>
                <w:rFonts w:asciiTheme="minorEastAsia" w:eastAsiaTheme="minorEastAsia" w:hAnsiTheme="minorEastAsia"/>
                <w:sz w:val="18"/>
                <w:szCs w:val="18"/>
              </w:rPr>
            </w:pPr>
            <w:r w:rsidRPr="008B0078">
              <w:rPr>
                <w:rFonts w:asciiTheme="minorEastAsia" w:eastAsiaTheme="minorEastAsia" w:hAnsiTheme="minorEastAsia"/>
                <w:sz w:val="18"/>
                <w:szCs w:val="18"/>
              </w:rPr>
              <w:t>3</w:t>
            </w:r>
            <w:r w:rsidRPr="008B0078">
              <w:rPr>
                <w:rFonts w:asciiTheme="minorEastAsia" w:eastAsiaTheme="minorEastAsia" w:hAnsiTheme="minorEastAsia" w:hint="eastAsia"/>
                <w:sz w:val="18"/>
                <w:szCs w:val="18"/>
              </w:rPr>
              <w:t>分</w:t>
            </w:r>
          </w:p>
        </w:tc>
        <w:tc>
          <w:tcPr>
            <w:tcW w:w="6923" w:type="dxa"/>
            <w:vAlign w:val="center"/>
          </w:tcPr>
          <w:p w:rsidR="00570B51" w:rsidRPr="008B0078" w:rsidRDefault="00570B51"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投标人或所投品牌厂家参与国家、行业标准制定的数量每个计0.5分，最多计3分，提供标准名称及标准起草单位截图。</w:t>
            </w:r>
          </w:p>
        </w:tc>
      </w:tr>
      <w:tr w:rsidR="00570B51" w:rsidRPr="008B0078" w:rsidTr="008B0078">
        <w:trPr>
          <w:trHeight w:val="846"/>
          <w:jc w:val="center"/>
        </w:trPr>
        <w:tc>
          <w:tcPr>
            <w:tcW w:w="745" w:type="dxa"/>
            <w:vMerge/>
            <w:vAlign w:val="center"/>
          </w:tcPr>
          <w:p w:rsidR="00570B51" w:rsidRPr="008B0078" w:rsidRDefault="00570B51" w:rsidP="008B0078">
            <w:pPr>
              <w:rPr>
                <w:rFonts w:asciiTheme="minorEastAsia" w:eastAsiaTheme="minorEastAsia" w:hAnsiTheme="minorEastAsia"/>
                <w:sz w:val="18"/>
                <w:szCs w:val="18"/>
              </w:rPr>
            </w:pPr>
          </w:p>
        </w:tc>
        <w:tc>
          <w:tcPr>
            <w:tcW w:w="1276" w:type="dxa"/>
            <w:vMerge/>
            <w:vAlign w:val="center"/>
          </w:tcPr>
          <w:p w:rsidR="00570B51" w:rsidRPr="008B0078" w:rsidRDefault="00570B51" w:rsidP="008B0078">
            <w:pPr>
              <w:rPr>
                <w:rFonts w:asciiTheme="minorEastAsia" w:eastAsiaTheme="minorEastAsia" w:hAnsiTheme="minorEastAsia"/>
                <w:sz w:val="18"/>
                <w:szCs w:val="18"/>
              </w:rPr>
            </w:pPr>
          </w:p>
        </w:tc>
        <w:tc>
          <w:tcPr>
            <w:tcW w:w="851" w:type="dxa"/>
            <w:vAlign w:val="center"/>
          </w:tcPr>
          <w:p w:rsidR="00570B51" w:rsidRPr="008B0078" w:rsidRDefault="00570B51" w:rsidP="008B0078">
            <w:pPr>
              <w:rPr>
                <w:rFonts w:asciiTheme="minorEastAsia" w:eastAsiaTheme="minorEastAsia" w:hAnsiTheme="minorEastAsia"/>
                <w:sz w:val="18"/>
                <w:szCs w:val="18"/>
              </w:rPr>
            </w:pPr>
            <w:r w:rsidRPr="008B0078">
              <w:rPr>
                <w:rFonts w:asciiTheme="minorEastAsia" w:eastAsiaTheme="minorEastAsia" w:hAnsiTheme="minorEastAsia"/>
                <w:sz w:val="18"/>
                <w:szCs w:val="18"/>
              </w:rPr>
              <w:t>4</w:t>
            </w:r>
            <w:r w:rsidRPr="008B0078">
              <w:rPr>
                <w:rFonts w:asciiTheme="minorEastAsia" w:eastAsiaTheme="minorEastAsia" w:hAnsiTheme="minorEastAsia" w:hint="eastAsia"/>
                <w:sz w:val="18"/>
                <w:szCs w:val="18"/>
              </w:rPr>
              <w:t>分</w:t>
            </w:r>
          </w:p>
        </w:tc>
        <w:tc>
          <w:tcPr>
            <w:tcW w:w="6923" w:type="dxa"/>
            <w:vAlign w:val="center"/>
          </w:tcPr>
          <w:p w:rsidR="00570B51" w:rsidRPr="008B0078" w:rsidRDefault="00570B51"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投标人或所投品牌厂家提供反渗透净水机具有节水技术得</w:t>
            </w:r>
            <w:r w:rsidRPr="008B0078">
              <w:rPr>
                <w:rFonts w:asciiTheme="minorEastAsia" w:eastAsiaTheme="minorEastAsia" w:hAnsiTheme="minorEastAsia"/>
                <w:sz w:val="18"/>
                <w:szCs w:val="18"/>
              </w:rPr>
              <w:t>4</w:t>
            </w:r>
            <w:r w:rsidRPr="008B0078">
              <w:rPr>
                <w:rFonts w:asciiTheme="minorEastAsia" w:eastAsiaTheme="minorEastAsia" w:hAnsiTheme="minorEastAsia" w:hint="eastAsia"/>
                <w:sz w:val="18"/>
                <w:szCs w:val="18"/>
              </w:rPr>
              <w:t>分,提供相关证书或证明材料佐证。</w:t>
            </w:r>
          </w:p>
        </w:tc>
      </w:tr>
      <w:tr w:rsidR="007F7B9E" w:rsidRPr="008B0078" w:rsidTr="00BE262D">
        <w:trPr>
          <w:trHeight w:val="1551"/>
          <w:jc w:val="center"/>
        </w:trPr>
        <w:tc>
          <w:tcPr>
            <w:tcW w:w="745" w:type="dxa"/>
            <w:vMerge/>
            <w:vAlign w:val="center"/>
          </w:tcPr>
          <w:p w:rsidR="007F7B9E" w:rsidRPr="008B0078" w:rsidRDefault="007F7B9E" w:rsidP="008B0078">
            <w:pPr>
              <w:rPr>
                <w:rFonts w:asciiTheme="minorEastAsia" w:eastAsiaTheme="minorEastAsia" w:hAnsiTheme="minorEastAsia"/>
                <w:sz w:val="18"/>
                <w:szCs w:val="18"/>
              </w:rPr>
            </w:pPr>
          </w:p>
        </w:tc>
        <w:tc>
          <w:tcPr>
            <w:tcW w:w="1276" w:type="dxa"/>
            <w:vAlign w:val="center"/>
          </w:tcPr>
          <w:p w:rsidR="007F7B9E" w:rsidRPr="008B0078" w:rsidRDefault="00570B51" w:rsidP="00937471">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项目实施方案</w:t>
            </w:r>
          </w:p>
        </w:tc>
        <w:tc>
          <w:tcPr>
            <w:tcW w:w="851" w:type="dxa"/>
            <w:vAlign w:val="center"/>
          </w:tcPr>
          <w:p w:rsidR="007F7B9E" w:rsidRPr="008B0078" w:rsidRDefault="007F7B9E" w:rsidP="00570B51">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1</w:t>
            </w:r>
            <w:r w:rsidR="00570B51">
              <w:rPr>
                <w:rFonts w:asciiTheme="minorEastAsia" w:eastAsiaTheme="minorEastAsia" w:hAnsiTheme="minorEastAsia" w:hint="eastAsia"/>
                <w:sz w:val="18"/>
                <w:szCs w:val="18"/>
              </w:rPr>
              <w:t>1</w:t>
            </w:r>
            <w:r w:rsidRPr="008B0078">
              <w:rPr>
                <w:rFonts w:asciiTheme="minorEastAsia" w:eastAsiaTheme="minorEastAsia" w:hAnsiTheme="minorEastAsia" w:hint="eastAsia"/>
                <w:sz w:val="18"/>
                <w:szCs w:val="18"/>
              </w:rPr>
              <w:t>.00</w:t>
            </w:r>
          </w:p>
        </w:tc>
        <w:tc>
          <w:tcPr>
            <w:tcW w:w="6923"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供应商</w:t>
            </w:r>
            <w:r w:rsidR="00570B51">
              <w:rPr>
                <w:rFonts w:asciiTheme="minorEastAsia" w:eastAsiaTheme="minorEastAsia" w:hAnsiTheme="minorEastAsia" w:hint="eastAsia"/>
                <w:sz w:val="18"/>
                <w:szCs w:val="18"/>
              </w:rPr>
              <w:t>根据采购人实际情况</w:t>
            </w:r>
            <w:r w:rsidRPr="008B0078">
              <w:rPr>
                <w:rFonts w:asciiTheme="minorEastAsia" w:eastAsiaTheme="minorEastAsia" w:hAnsiTheme="minorEastAsia" w:hint="eastAsia"/>
                <w:sz w:val="18"/>
                <w:szCs w:val="18"/>
              </w:rPr>
              <w:t>拟定</w:t>
            </w:r>
            <w:r w:rsidR="00570B51">
              <w:rPr>
                <w:rFonts w:asciiTheme="minorEastAsia" w:eastAsiaTheme="minorEastAsia" w:hAnsiTheme="minorEastAsia" w:hint="eastAsia"/>
                <w:sz w:val="18"/>
                <w:szCs w:val="18"/>
              </w:rPr>
              <w:t>项目实施方案，内容包含：</w:t>
            </w:r>
            <w:r w:rsidRPr="008B0078">
              <w:rPr>
                <w:rFonts w:asciiTheme="minorEastAsia" w:eastAsiaTheme="minorEastAsia" w:hAnsiTheme="minorEastAsia" w:hint="eastAsia"/>
                <w:sz w:val="18"/>
                <w:szCs w:val="18"/>
              </w:rPr>
              <w:t>产品质量承诺书、</w:t>
            </w:r>
            <w:r w:rsidR="00570B51" w:rsidRPr="008B0078">
              <w:rPr>
                <w:rFonts w:asciiTheme="minorEastAsia" w:eastAsiaTheme="minorEastAsia" w:hAnsiTheme="minorEastAsia" w:hint="eastAsia"/>
                <w:sz w:val="18"/>
                <w:szCs w:val="18"/>
              </w:rPr>
              <w:t>安装方案</w:t>
            </w:r>
            <w:r w:rsidRPr="008B0078">
              <w:rPr>
                <w:rFonts w:asciiTheme="minorEastAsia" w:eastAsiaTheme="minorEastAsia" w:hAnsiTheme="minorEastAsia" w:hint="eastAsia"/>
                <w:sz w:val="18"/>
                <w:szCs w:val="18"/>
              </w:rPr>
              <w:t>、质量体系的实施运行方案</w:t>
            </w:r>
            <w:r w:rsidR="00570B51">
              <w:rPr>
                <w:rFonts w:asciiTheme="minorEastAsia" w:eastAsiaTheme="minorEastAsia" w:hAnsiTheme="minorEastAsia" w:hint="eastAsia"/>
                <w:sz w:val="18"/>
                <w:szCs w:val="18"/>
              </w:rPr>
              <w:t>、</w:t>
            </w:r>
            <w:r w:rsidR="00570B51" w:rsidRPr="008B0078">
              <w:rPr>
                <w:rFonts w:asciiTheme="minorEastAsia" w:eastAsiaTheme="minorEastAsia" w:hAnsiTheme="minorEastAsia" w:hint="eastAsia"/>
                <w:sz w:val="18"/>
                <w:szCs w:val="18"/>
              </w:rPr>
              <w:t>应急方案</w:t>
            </w:r>
            <w:r w:rsidR="00937471">
              <w:rPr>
                <w:rFonts w:asciiTheme="minorEastAsia" w:eastAsiaTheme="minorEastAsia" w:hAnsiTheme="minorEastAsia" w:hint="eastAsia"/>
                <w:sz w:val="18"/>
                <w:szCs w:val="18"/>
              </w:rPr>
              <w:t>、</w:t>
            </w:r>
            <w:r w:rsidRPr="008B0078">
              <w:rPr>
                <w:rFonts w:asciiTheme="minorEastAsia" w:eastAsiaTheme="minorEastAsia" w:hAnsiTheme="minorEastAsia" w:hint="eastAsia"/>
                <w:sz w:val="18"/>
                <w:szCs w:val="18"/>
              </w:rPr>
              <w:t>货物质量控制管理、供货与交货方案</w:t>
            </w:r>
            <w:r w:rsidR="00570B51">
              <w:rPr>
                <w:rFonts w:asciiTheme="minorEastAsia" w:eastAsiaTheme="minorEastAsia" w:hAnsiTheme="minorEastAsia" w:hint="eastAsia"/>
                <w:sz w:val="18"/>
                <w:szCs w:val="18"/>
              </w:rPr>
              <w:t>进行综合评分。</w:t>
            </w:r>
          </w:p>
          <w:p w:rsidR="007F7B9E" w:rsidRPr="008B0078" w:rsidRDefault="00570B51"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根据供应商提供的</w:t>
            </w:r>
            <w:r>
              <w:rPr>
                <w:rFonts w:asciiTheme="minorEastAsia" w:eastAsiaTheme="minorEastAsia" w:hAnsiTheme="minorEastAsia" w:hint="eastAsia"/>
                <w:sz w:val="18"/>
                <w:szCs w:val="18"/>
              </w:rPr>
              <w:t>项目实施方案</w:t>
            </w:r>
            <w:r w:rsidRPr="008B0078">
              <w:rPr>
                <w:rFonts w:asciiTheme="minorEastAsia" w:eastAsiaTheme="minorEastAsia" w:hAnsiTheme="minorEastAsia" w:hint="eastAsia"/>
                <w:sz w:val="18"/>
                <w:szCs w:val="18"/>
              </w:rPr>
              <w:t>全面性、针对性和可行性进行综合评定打分，</w:t>
            </w:r>
            <w:r>
              <w:rPr>
                <w:rFonts w:asciiTheme="minorEastAsia" w:eastAsiaTheme="minorEastAsia" w:hAnsiTheme="minorEastAsia" w:hint="eastAsia"/>
                <w:sz w:val="18"/>
                <w:szCs w:val="18"/>
              </w:rPr>
              <w:t>项目方案科学合理</w:t>
            </w:r>
            <w:r w:rsidRPr="008B0078">
              <w:rPr>
                <w:rFonts w:asciiTheme="minorEastAsia" w:eastAsiaTheme="minorEastAsia" w:hAnsiTheme="minorEastAsia" w:hint="eastAsia"/>
                <w:sz w:val="18"/>
                <w:szCs w:val="18"/>
              </w:rPr>
              <w:t>、针对性强得</w:t>
            </w:r>
            <w:r>
              <w:rPr>
                <w:rFonts w:asciiTheme="minorEastAsia" w:eastAsiaTheme="minorEastAsia" w:hAnsiTheme="minorEastAsia" w:hint="eastAsia"/>
                <w:sz w:val="18"/>
                <w:szCs w:val="18"/>
              </w:rPr>
              <w:t>11</w:t>
            </w:r>
            <w:r w:rsidRPr="008B0078">
              <w:rPr>
                <w:rFonts w:asciiTheme="minorEastAsia" w:eastAsiaTheme="minorEastAsia" w:hAnsiTheme="minorEastAsia" w:hint="eastAsia"/>
                <w:sz w:val="18"/>
                <w:szCs w:val="18"/>
              </w:rPr>
              <w:t>分；</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质量保证措施可行、合理，得6分；</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未提供或不合理、不可行，不得分。</w:t>
            </w:r>
          </w:p>
        </w:tc>
      </w:tr>
      <w:tr w:rsidR="007F7B9E" w:rsidRPr="008B0078" w:rsidTr="00BE262D">
        <w:trPr>
          <w:trHeight w:val="1551"/>
          <w:jc w:val="center"/>
        </w:trPr>
        <w:tc>
          <w:tcPr>
            <w:tcW w:w="745" w:type="dxa"/>
            <w:vMerge/>
            <w:vAlign w:val="center"/>
          </w:tcPr>
          <w:p w:rsidR="007F7B9E" w:rsidRPr="008B0078" w:rsidRDefault="007F7B9E" w:rsidP="008B0078">
            <w:pPr>
              <w:rPr>
                <w:rFonts w:asciiTheme="minorEastAsia" w:eastAsiaTheme="minorEastAsia" w:hAnsiTheme="minorEastAsia"/>
                <w:sz w:val="18"/>
                <w:szCs w:val="18"/>
              </w:rPr>
            </w:pPr>
          </w:p>
        </w:tc>
        <w:tc>
          <w:tcPr>
            <w:tcW w:w="1276"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售后服务方案</w:t>
            </w:r>
          </w:p>
        </w:tc>
        <w:tc>
          <w:tcPr>
            <w:tcW w:w="851" w:type="dxa"/>
            <w:vAlign w:val="center"/>
          </w:tcPr>
          <w:p w:rsidR="007F7B9E" w:rsidRPr="008B0078" w:rsidRDefault="00570B51" w:rsidP="008B0078">
            <w:pPr>
              <w:rPr>
                <w:rFonts w:asciiTheme="minorEastAsia" w:eastAsiaTheme="minorEastAsia" w:hAnsiTheme="minorEastAsia"/>
                <w:sz w:val="18"/>
                <w:szCs w:val="18"/>
              </w:rPr>
            </w:pPr>
            <w:r>
              <w:rPr>
                <w:rFonts w:asciiTheme="minorEastAsia" w:eastAsiaTheme="minorEastAsia" w:hAnsiTheme="minorEastAsia" w:hint="eastAsia"/>
                <w:sz w:val="18"/>
                <w:szCs w:val="18"/>
              </w:rPr>
              <w:t>11</w:t>
            </w:r>
            <w:r w:rsidR="007F7B9E" w:rsidRPr="008B0078">
              <w:rPr>
                <w:rFonts w:asciiTheme="minorEastAsia" w:eastAsiaTheme="minorEastAsia" w:hAnsiTheme="minorEastAsia" w:hint="eastAsia"/>
                <w:sz w:val="18"/>
                <w:szCs w:val="18"/>
              </w:rPr>
              <w:t>.00</w:t>
            </w:r>
          </w:p>
        </w:tc>
        <w:tc>
          <w:tcPr>
            <w:tcW w:w="6923" w:type="dxa"/>
            <w:vAlign w:val="center"/>
          </w:tcPr>
          <w:p w:rsidR="00570B51"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 xml:space="preserve">供应商根据本项目实际情况 提供针对本项目详细全面、合理可行的售后服务措施 ： 包括售后服务保障方案、售后服务网点情况、售后服务承诺、产品保修等。 </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根据供</w:t>
            </w:r>
            <w:r w:rsidR="00570B51">
              <w:rPr>
                <w:rFonts w:asciiTheme="minorEastAsia" w:eastAsiaTheme="minorEastAsia" w:hAnsiTheme="minorEastAsia" w:hint="eastAsia"/>
                <w:sz w:val="18"/>
                <w:szCs w:val="18"/>
              </w:rPr>
              <w:t>应商提供的售后服务措施全面性、针对性和可行性进行综合评定打分，</w:t>
            </w:r>
            <w:r w:rsidRPr="008B0078">
              <w:rPr>
                <w:rFonts w:asciiTheme="minorEastAsia" w:eastAsiaTheme="minorEastAsia" w:hAnsiTheme="minorEastAsia" w:hint="eastAsia"/>
                <w:sz w:val="18"/>
                <w:szCs w:val="18"/>
              </w:rPr>
              <w:t>措施</w:t>
            </w:r>
            <w:r w:rsidR="00570B51">
              <w:rPr>
                <w:rFonts w:asciiTheme="minorEastAsia" w:eastAsiaTheme="minorEastAsia" w:hAnsiTheme="minorEastAsia" w:hint="eastAsia"/>
                <w:sz w:val="18"/>
                <w:szCs w:val="18"/>
              </w:rPr>
              <w:t>科室合理</w:t>
            </w:r>
            <w:r w:rsidRPr="008B0078">
              <w:rPr>
                <w:rFonts w:asciiTheme="minorEastAsia" w:eastAsiaTheme="minorEastAsia" w:hAnsiTheme="minorEastAsia" w:hint="eastAsia"/>
                <w:sz w:val="18"/>
                <w:szCs w:val="18"/>
              </w:rPr>
              <w:t>、针 对性强、可行性强得</w:t>
            </w:r>
            <w:r w:rsidR="00570B51">
              <w:rPr>
                <w:rFonts w:asciiTheme="minorEastAsia" w:eastAsiaTheme="minorEastAsia" w:hAnsiTheme="minorEastAsia" w:hint="eastAsia"/>
                <w:sz w:val="18"/>
                <w:szCs w:val="18"/>
              </w:rPr>
              <w:t>11</w:t>
            </w:r>
            <w:r w:rsidRPr="008B0078">
              <w:rPr>
                <w:rFonts w:asciiTheme="minorEastAsia" w:eastAsiaTheme="minorEastAsia" w:hAnsiTheme="minorEastAsia" w:hint="eastAsia"/>
                <w:sz w:val="18"/>
                <w:szCs w:val="18"/>
              </w:rPr>
              <w:t>分；</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售后服务措施考虑 比较周全，具有一定 针对性和可行性得</w:t>
            </w:r>
            <w:r w:rsidR="00570B51">
              <w:rPr>
                <w:rFonts w:asciiTheme="minorEastAsia" w:eastAsiaTheme="minorEastAsia" w:hAnsiTheme="minorEastAsia" w:hint="eastAsia"/>
                <w:sz w:val="18"/>
                <w:szCs w:val="18"/>
              </w:rPr>
              <w:t>6</w:t>
            </w:r>
            <w:r w:rsidRPr="008B0078">
              <w:rPr>
                <w:rFonts w:asciiTheme="minorEastAsia" w:eastAsiaTheme="minorEastAsia" w:hAnsiTheme="minorEastAsia" w:hint="eastAsia"/>
                <w:sz w:val="18"/>
                <w:szCs w:val="18"/>
              </w:rPr>
              <w:t>分；</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未提供售后服务措施或者提供的售后服务措施不可行、无针对性的不得分。</w:t>
            </w:r>
          </w:p>
        </w:tc>
      </w:tr>
      <w:tr w:rsidR="007F7B9E" w:rsidRPr="008B0078" w:rsidTr="00BE262D">
        <w:trPr>
          <w:trHeight w:val="1551"/>
          <w:jc w:val="center"/>
        </w:trPr>
        <w:tc>
          <w:tcPr>
            <w:tcW w:w="745" w:type="dxa"/>
            <w:vMerge/>
            <w:vAlign w:val="center"/>
          </w:tcPr>
          <w:p w:rsidR="007F7B9E" w:rsidRPr="008B0078" w:rsidRDefault="007F7B9E" w:rsidP="008B0078">
            <w:pPr>
              <w:rPr>
                <w:rFonts w:asciiTheme="minorEastAsia" w:eastAsiaTheme="minorEastAsia" w:hAnsiTheme="minorEastAsia"/>
                <w:sz w:val="18"/>
                <w:szCs w:val="18"/>
              </w:rPr>
            </w:pPr>
          </w:p>
        </w:tc>
        <w:tc>
          <w:tcPr>
            <w:tcW w:w="1276"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售后响应</w:t>
            </w:r>
          </w:p>
        </w:tc>
        <w:tc>
          <w:tcPr>
            <w:tcW w:w="851"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2.00</w:t>
            </w:r>
          </w:p>
        </w:tc>
        <w:tc>
          <w:tcPr>
            <w:tcW w:w="6923"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售后响应时间小于0.5 小时，到场时间小于 1 小时，故障排除时间小于 4小时，得2分；</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售后响应时间小于 1 小时、到场时间小于 2 小时、故障排除时间小于6 小时，得1分；</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 xml:space="preserve">其他不得分。 </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（需上传承诺函原件彩色扫描件对时间进行承诺并对交通方式进行说明，同时上传售后服务点至项目所在地的交通路线截图证明售后响应时间）</w:t>
            </w:r>
          </w:p>
        </w:tc>
      </w:tr>
      <w:tr w:rsidR="007F7B9E" w:rsidRPr="008B0078" w:rsidTr="00BE262D">
        <w:trPr>
          <w:trHeight w:val="2048"/>
          <w:jc w:val="center"/>
        </w:trPr>
        <w:tc>
          <w:tcPr>
            <w:tcW w:w="745"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lastRenderedPageBreak/>
              <w:t>价</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格</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评</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审</w:t>
            </w:r>
          </w:p>
        </w:tc>
        <w:tc>
          <w:tcPr>
            <w:tcW w:w="1276"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报价</w:t>
            </w:r>
          </w:p>
        </w:tc>
        <w:tc>
          <w:tcPr>
            <w:tcW w:w="851"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sz w:val="18"/>
                <w:szCs w:val="18"/>
              </w:rPr>
              <w:t>30</w:t>
            </w:r>
            <w:r w:rsidRPr="008B0078">
              <w:rPr>
                <w:rFonts w:asciiTheme="minorEastAsia" w:eastAsiaTheme="minorEastAsia" w:hAnsiTheme="minorEastAsia" w:hint="eastAsia"/>
                <w:sz w:val="18"/>
                <w:szCs w:val="18"/>
              </w:rPr>
              <w:t>分</w:t>
            </w:r>
          </w:p>
        </w:tc>
        <w:tc>
          <w:tcPr>
            <w:tcW w:w="6923" w:type="dxa"/>
            <w:vAlign w:val="center"/>
          </w:tcPr>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报价分采用低价优先法计算，即满足招标文件要求且最终报价最低的投标报价为评标基准价，其报价得分为</w:t>
            </w:r>
            <w:r w:rsidRPr="008B0078">
              <w:rPr>
                <w:rFonts w:asciiTheme="minorEastAsia" w:eastAsiaTheme="minorEastAsia" w:hAnsiTheme="minorEastAsia"/>
                <w:sz w:val="18"/>
                <w:szCs w:val="18"/>
              </w:rPr>
              <w:t>30</w:t>
            </w:r>
            <w:r w:rsidRPr="008B0078">
              <w:rPr>
                <w:rFonts w:asciiTheme="minorEastAsia" w:eastAsiaTheme="minorEastAsia" w:hAnsiTheme="minorEastAsia" w:hint="eastAsia"/>
                <w:sz w:val="18"/>
                <w:szCs w:val="18"/>
              </w:rPr>
              <w:t>。</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其他投标人的报价得分按照下列公式计算：</w:t>
            </w:r>
          </w:p>
          <w:p w:rsidR="007F7B9E" w:rsidRPr="008B0078" w:rsidRDefault="007F7B9E" w:rsidP="008B0078">
            <w:pPr>
              <w:rPr>
                <w:rFonts w:asciiTheme="minorEastAsia" w:eastAsiaTheme="minorEastAsia" w:hAnsiTheme="minorEastAsia"/>
                <w:sz w:val="18"/>
                <w:szCs w:val="18"/>
              </w:rPr>
            </w:pPr>
            <w:r w:rsidRPr="008B0078">
              <w:rPr>
                <w:rFonts w:asciiTheme="minorEastAsia" w:eastAsiaTheme="minorEastAsia" w:hAnsiTheme="minorEastAsia" w:hint="eastAsia"/>
                <w:sz w:val="18"/>
                <w:szCs w:val="18"/>
              </w:rPr>
              <w:t>投标报价得分=(评标基准价／投标报价)×价格权值（</w:t>
            </w:r>
            <w:r w:rsidRPr="008B0078">
              <w:rPr>
                <w:rFonts w:asciiTheme="minorEastAsia" w:eastAsiaTheme="minorEastAsia" w:hAnsiTheme="minorEastAsia"/>
                <w:sz w:val="18"/>
                <w:szCs w:val="18"/>
              </w:rPr>
              <w:t>30</w:t>
            </w:r>
            <w:r w:rsidRPr="008B0078">
              <w:rPr>
                <w:rFonts w:asciiTheme="minorEastAsia" w:eastAsiaTheme="minorEastAsia" w:hAnsiTheme="minorEastAsia" w:hint="eastAsia"/>
                <w:sz w:val="18"/>
                <w:szCs w:val="18"/>
              </w:rPr>
              <w:t>）</w:t>
            </w:r>
          </w:p>
        </w:tc>
      </w:tr>
    </w:tbl>
    <w:p w:rsidR="00713AAF" w:rsidRPr="007F7B9E" w:rsidRDefault="00713AAF">
      <w:pPr>
        <w:pStyle w:val="a0"/>
      </w:pPr>
    </w:p>
    <w:p w:rsidR="00713AAF" w:rsidRDefault="00E4574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所有资料需加盖公章，否则视为无效</w:t>
      </w:r>
      <w:r>
        <w:rPr>
          <w:rFonts w:ascii="宋体" w:hAnsi="宋体" w:cs="宋体" w:hint="eastAsia"/>
          <w:b/>
          <w:bCs/>
          <w:kern w:val="0"/>
          <w:sz w:val="28"/>
          <w:szCs w:val="28"/>
        </w:rPr>
        <w:t>）</w:t>
      </w:r>
    </w:p>
    <w:p w:rsidR="00713AAF" w:rsidRDefault="00E4574A">
      <w:pPr>
        <w:ind w:firstLineChars="200" w:firstLine="560"/>
        <w:jc w:val="left"/>
        <w:rPr>
          <w:rFonts w:ascii="宋体"/>
          <w:bCs/>
          <w:kern w:val="0"/>
          <w:sz w:val="28"/>
          <w:szCs w:val="28"/>
        </w:rPr>
      </w:pPr>
      <w:r>
        <w:rPr>
          <w:rFonts w:ascii="宋体" w:hAnsi="宋体" w:cs="宋体" w:hint="eastAsia"/>
          <w:bCs/>
          <w:kern w:val="0"/>
          <w:sz w:val="28"/>
          <w:szCs w:val="28"/>
        </w:rPr>
        <w:t>1、投标文件封皮</w:t>
      </w:r>
    </w:p>
    <w:p w:rsidR="00713AAF" w:rsidRDefault="00E4574A">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13AAF" w:rsidRDefault="00E4574A">
      <w:pPr>
        <w:widowControl/>
        <w:shd w:val="clear" w:color="auto" w:fill="FFFFFF"/>
        <w:spacing w:line="500" w:lineRule="exact"/>
        <w:ind w:firstLineChars="200" w:firstLine="560"/>
        <w:jc w:val="left"/>
        <w:rPr>
          <w:rFonts w:ascii="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13AAF" w:rsidRDefault="00E4574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713AAF" w:rsidRDefault="00E4574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713AAF" w:rsidRDefault="00E4574A">
      <w:pPr>
        <w:widowControl/>
        <w:shd w:val="clear" w:color="auto" w:fill="FFFFFF"/>
        <w:spacing w:line="500" w:lineRule="exact"/>
        <w:ind w:firstLineChars="200" w:firstLine="560"/>
        <w:jc w:val="left"/>
        <w:rPr>
          <w:rFonts w:ascii="宋体" w:cs="Times New Roman"/>
          <w:kern w:val="0"/>
          <w:sz w:val="28"/>
          <w:szCs w:val="28"/>
        </w:rPr>
      </w:pPr>
      <w:r>
        <w:rPr>
          <w:rFonts w:ascii="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713AAF" w:rsidRDefault="00E4574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bookmarkEnd w:id="7"/>
    </w:p>
    <w:p w:rsidR="00713AAF" w:rsidRDefault="00713AAF">
      <w:pPr>
        <w:widowControl/>
        <w:jc w:val="left"/>
        <w:rPr>
          <w:rFonts w:ascii="宋体" w:hAnsi="宋体" w:cs="宋体"/>
          <w:color w:val="FF0000"/>
          <w:kern w:val="0"/>
          <w:sz w:val="28"/>
          <w:szCs w:val="28"/>
        </w:rPr>
        <w:sectPr w:rsidR="00713AAF">
          <w:pgSz w:w="11906" w:h="16838"/>
          <w:pgMar w:top="1440" w:right="1800" w:bottom="1440" w:left="1800" w:header="851" w:footer="992" w:gutter="0"/>
          <w:cols w:space="720"/>
          <w:docGrid w:type="lines" w:linePitch="312"/>
        </w:sectPr>
      </w:pPr>
    </w:p>
    <w:p w:rsidR="00713AAF" w:rsidRDefault="00713AAF">
      <w:pPr>
        <w:rPr>
          <w:rFonts w:ascii="宋体" w:hAnsi="宋体"/>
        </w:rPr>
      </w:pPr>
    </w:p>
    <w:p w:rsidR="00713AAF" w:rsidRDefault="00713AAF">
      <w:pPr>
        <w:pStyle w:val="4"/>
        <w:jc w:val="center"/>
        <w:rPr>
          <w:rFonts w:ascii="黑体" w:eastAsia="黑体" w:hAnsi="黑体"/>
          <w:b/>
          <w:bCs/>
          <w:sz w:val="44"/>
          <w:szCs w:val="44"/>
        </w:rPr>
      </w:pPr>
    </w:p>
    <w:p w:rsidR="00713AAF" w:rsidRDefault="00713AAF">
      <w:pPr>
        <w:pStyle w:val="4"/>
        <w:jc w:val="center"/>
        <w:rPr>
          <w:rFonts w:ascii="黑体" w:eastAsia="黑体" w:hAnsi="黑体"/>
          <w:b/>
          <w:bCs/>
          <w:sz w:val="44"/>
          <w:szCs w:val="44"/>
        </w:rPr>
      </w:pPr>
    </w:p>
    <w:p w:rsidR="00713AAF" w:rsidRDefault="00713AAF">
      <w:pPr>
        <w:pStyle w:val="4"/>
        <w:rPr>
          <w:rFonts w:ascii="楷体_GB2312" w:eastAsia="楷体_GB2312"/>
          <w:b/>
          <w:bCs/>
          <w:sz w:val="54"/>
        </w:rPr>
      </w:pPr>
    </w:p>
    <w:p w:rsidR="00713AAF" w:rsidRDefault="00E4574A">
      <w:pPr>
        <w:pStyle w:val="4"/>
        <w:jc w:val="center"/>
        <w:rPr>
          <w:rFonts w:ascii="黑体" w:eastAsia="黑体" w:hAnsi="黑体"/>
          <w:b/>
          <w:bCs/>
          <w:sz w:val="88"/>
          <w:szCs w:val="88"/>
        </w:rPr>
      </w:pPr>
      <w:r>
        <w:rPr>
          <w:rFonts w:ascii="黑体" w:eastAsia="黑体" w:hAnsi="黑体" w:hint="eastAsia"/>
          <w:b/>
          <w:bCs/>
          <w:sz w:val="88"/>
          <w:szCs w:val="88"/>
        </w:rPr>
        <w:t>投标文件</w:t>
      </w:r>
    </w:p>
    <w:p w:rsidR="00713AAF" w:rsidRDefault="00713AAF">
      <w:pPr>
        <w:pStyle w:val="4"/>
        <w:spacing w:line="500" w:lineRule="exact"/>
        <w:rPr>
          <w:rFonts w:ascii="楷体_GB2312" w:eastAsia="楷体_GB2312"/>
          <w:b/>
          <w:sz w:val="32"/>
          <w:szCs w:val="32"/>
        </w:rPr>
      </w:pPr>
    </w:p>
    <w:p w:rsidR="00713AAF" w:rsidRDefault="00713AAF">
      <w:pPr>
        <w:pStyle w:val="4"/>
        <w:spacing w:line="500" w:lineRule="exact"/>
        <w:ind w:firstLineChars="200" w:firstLine="562"/>
        <w:rPr>
          <w:rFonts w:ascii="楷体_GB2312" w:eastAsia="楷体_GB2312"/>
          <w:b/>
          <w:sz w:val="28"/>
        </w:rPr>
      </w:pPr>
    </w:p>
    <w:p w:rsidR="00713AAF" w:rsidRDefault="00713AAF">
      <w:pPr>
        <w:pStyle w:val="4"/>
        <w:spacing w:line="500" w:lineRule="exact"/>
        <w:ind w:firstLineChars="200" w:firstLine="560"/>
        <w:rPr>
          <w:rFonts w:ascii="楷体_GB2312" w:eastAsia="楷体_GB2312"/>
          <w:sz w:val="28"/>
        </w:rPr>
      </w:pPr>
    </w:p>
    <w:p w:rsidR="00713AAF" w:rsidRDefault="00713AAF">
      <w:pPr>
        <w:pStyle w:val="4"/>
        <w:spacing w:line="500" w:lineRule="exact"/>
        <w:ind w:firstLineChars="200" w:firstLine="560"/>
        <w:rPr>
          <w:rFonts w:ascii="楷体_GB2312" w:eastAsia="楷体_GB2312"/>
          <w:sz w:val="28"/>
        </w:rPr>
      </w:pPr>
    </w:p>
    <w:p w:rsidR="00713AAF" w:rsidRDefault="00713AAF">
      <w:pPr>
        <w:pStyle w:val="4"/>
        <w:spacing w:line="500" w:lineRule="exact"/>
        <w:ind w:firstLineChars="200" w:firstLine="560"/>
        <w:rPr>
          <w:rFonts w:ascii="楷体_GB2312" w:eastAsia="楷体_GB2312"/>
          <w:sz w:val="28"/>
        </w:rPr>
      </w:pPr>
    </w:p>
    <w:p w:rsidR="00713AAF" w:rsidRDefault="00713AAF">
      <w:pPr>
        <w:pStyle w:val="4"/>
        <w:spacing w:line="500" w:lineRule="exact"/>
        <w:ind w:firstLineChars="200" w:firstLine="560"/>
        <w:rPr>
          <w:rFonts w:ascii="楷体_GB2312" w:eastAsia="楷体_GB2312"/>
          <w:sz w:val="28"/>
        </w:rPr>
      </w:pPr>
    </w:p>
    <w:p w:rsidR="00713AAF" w:rsidRDefault="00713AAF">
      <w:pPr>
        <w:pStyle w:val="4"/>
        <w:spacing w:line="500" w:lineRule="exact"/>
        <w:ind w:firstLineChars="200" w:firstLine="560"/>
        <w:rPr>
          <w:rFonts w:ascii="楷体_GB2312" w:eastAsia="楷体_GB2312"/>
          <w:sz w:val="28"/>
        </w:rPr>
      </w:pPr>
    </w:p>
    <w:p w:rsidR="00713AAF" w:rsidRDefault="00713AAF">
      <w:pPr>
        <w:pStyle w:val="4"/>
        <w:spacing w:line="500" w:lineRule="exact"/>
        <w:ind w:firstLineChars="200" w:firstLine="560"/>
        <w:rPr>
          <w:rFonts w:ascii="楷体_GB2312" w:eastAsia="楷体_GB2312"/>
          <w:sz w:val="28"/>
        </w:rPr>
      </w:pPr>
    </w:p>
    <w:p w:rsidR="00713AAF" w:rsidRDefault="00E4574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713AAF" w:rsidRDefault="00E4574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713AAF" w:rsidRDefault="00E4574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713AAF" w:rsidRDefault="00E4574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713AAF" w:rsidRDefault="00713AAF">
      <w:pPr>
        <w:ind w:leftChars="-67" w:left="-141" w:rightChars="-94" w:right="-197" w:firstLineChars="200" w:firstLine="883"/>
        <w:jc w:val="center"/>
        <w:rPr>
          <w:rFonts w:ascii="宋体" w:hAnsi="宋体"/>
          <w:b/>
          <w:sz w:val="44"/>
        </w:rPr>
      </w:pPr>
    </w:p>
    <w:p w:rsidR="00713AAF" w:rsidRDefault="00713AAF">
      <w:pPr>
        <w:ind w:leftChars="-67" w:left="-141" w:rightChars="-94" w:right="-197" w:firstLineChars="200" w:firstLine="883"/>
        <w:jc w:val="center"/>
        <w:rPr>
          <w:rFonts w:ascii="宋体" w:hAnsi="宋体"/>
          <w:b/>
          <w:sz w:val="44"/>
        </w:rPr>
      </w:pPr>
    </w:p>
    <w:p w:rsidR="00713AAF" w:rsidRDefault="00713AAF">
      <w:pPr>
        <w:ind w:leftChars="-67" w:left="-141" w:rightChars="-94" w:right="-197" w:firstLineChars="200" w:firstLine="883"/>
        <w:jc w:val="center"/>
        <w:rPr>
          <w:rFonts w:ascii="宋体" w:hAnsi="宋体"/>
          <w:b/>
          <w:sz w:val="44"/>
        </w:rPr>
      </w:pPr>
    </w:p>
    <w:p w:rsidR="00713AAF" w:rsidRDefault="00713AAF">
      <w:pPr>
        <w:pStyle w:val="a0"/>
        <w:rPr>
          <w:rFonts w:ascii="宋体" w:hAnsi="宋体"/>
          <w:b/>
          <w:sz w:val="44"/>
        </w:rPr>
      </w:pPr>
    </w:p>
    <w:p w:rsidR="00713AAF" w:rsidRDefault="00713AAF">
      <w:pPr>
        <w:pStyle w:val="a0"/>
        <w:rPr>
          <w:rFonts w:ascii="宋体" w:hAnsi="宋体"/>
          <w:b/>
          <w:sz w:val="44"/>
        </w:rPr>
      </w:pPr>
    </w:p>
    <w:p w:rsidR="00713AAF" w:rsidRDefault="00E4574A">
      <w:pPr>
        <w:spacing w:line="360" w:lineRule="auto"/>
        <w:jc w:val="center"/>
        <w:rPr>
          <w:rFonts w:ascii="宋体" w:hAnsi="宋体"/>
          <w:b/>
          <w:sz w:val="28"/>
        </w:rPr>
      </w:pPr>
      <w:r>
        <w:rPr>
          <w:rFonts w:ascii="宋体" w:hAnsi="宋体" w:hint="eastAsia"/>
          <w:b/>
          <w:sz w:val="28"/>
        </w:rPr>
        <w:lastRenderedPageBreak/>
        <w:t>法定代表人资格证明书</w:t>
      </w:r>
    </w:p>
    <w:p w:rsidR="00713AAF" w:rsidRDefault="00713AAF">
      <w:pPr>
        <w:spacing w:line="360" w:lineRule="auto"/>
        <w:rPr>
          <w:rFonts w:ascii="宋体" w:hAnsi="宋体"/>
          <w:sz w:val="24"/>
        </w:rPr>
      </w:pPr>
    </w:p>
    <w:p w:rsidR="00713AAF" w:rsidRDefault="00E4574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13AAF" w:rsidRDefault="00E45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13AAF" w:rsidRDefault="00E45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13AAF" w:rsidRDefault="00E4574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13AAF" w:rsidRDefault="00E45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13AAF" w:rsidRDefault="00E45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13AAF" w:rsidRDefault="00E45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13AAF" w:rsidRDefault="00E4574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13AAF">
        <w:trPr>
          <w:trHeight w:val="2988"/>
        </w:trPr>
        <w:tc>
          <w:tcPr>
            <w:tcW w:w="6804" w:type="dxa"/>
            <w:tcBorders>
              <w:top w:val="single" w:sz="4" w:space="0" w:color="auto"/>
              <w:left w:val="single" w:sz="4" w:space="0" w:color="auto"/>
              <w:bottom w:val="single" w:sz="4" w:space="0" w:color="auto"/>
              <w:right w:val="single" w:sz="4" w:space="0" w:color="auto"/>
            </w:tcBorders>
          </w:tcPr>
          <w:p w:rsidR="00713AAF" w:rsidRDefault="00713AAF">
            <w:pPr>
              <w:pStyle w:val="000"/>
              <w:adjustRightInd w:val="0"/>
              <w:snapToGrid w:val="0"/>
              <w:spacing w:line="500" w:lineRule="exact"/>
              <w:jc w:val="center"/>
              <w:rPr>
                <w:rFonts w:ascii="宋体" w:hAnsi="宋体"/>
                <w:szCs w:val="28"/>
              </w:rPr>
            </w:pPr>
          </w:p>
          <w:p w:rsidR="00713AAF" w:rsidRDefault="00E457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13AAF" w:rsidRDefault="00713AAF">
            <w:pPr>
              <w:pStyle w:val="000"/>
              <w:adjustRightInd w:val="0"/>
              <w:snapToGrid w:val="0"/>
              <w:spacing w:line="500" w:lineRule="exact"/>
              <w:jc w:val="center"/>
              <w:rPr>
                <w:rFonts w:ascii="宋体" w:hAnsi="宋体"/>
                <w:szCs w:val="28"/>
              </w:rPr>
            </w:pPr>
          </w:p>
        </w:tc>
      </w:tr>
    </w:tbl>
    <w:p w:rsidR="00713AAF" w:rsidRDefault="00713AAF">
      <w:pPr>
        <w:pStyle w:val="000"/>
        <w:adjustRightInd w:val="0"/>
        <w:snapToGrid w:val="0"/>
        <w:spacing w:line="500" w:lineRule="exact"/>
        <w:rPr>
          <w:rFonts w:ascii="宋体" w:hAnsi="宋体"/>
          <w:szCs w:val="28"/>
        </w:rPr>
      </w:pPr>
    </w:p>
    <w:p w:rsidR="00713AAF" w:rsidRDefault="00E45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13AAF" w:rsidRDefault="00E45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13AAF" w:rsidRDefault="00E45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13AAF" w:rsidRDefault="00713AAF">
      <w:pPr>
        <w:spacing w:line="360" w:lineRule="auto"/>
        <w:jc w:val="right"/>
        <w:rPr>
          <w:rFonts w:ascii="宋体" w:hAnsi="宋体"/>
          <w:sz w:val="24"/>
        </w:rPr>
      </w:pPr>
    </w:p>
    <w:p w:rsidR="00713AAF" w:rsidRDefault="00E4574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13AAF" w:rsidRDefault="00713AAF">
      <w:pPr>
        <w:spacing w:line="360" w:lineRule="auto"/>
        <w:jc w:val="right"/>
        <w:rPr>
          <w:rFonts w:ascii="宋体" w:hAnsi="宋体"/>
          <w:sz w:val="24"/>
        </w:rPr>
        <w:sectPr w:rsidR="00713AAF">
          <w:pgSz w:w="11906" w:h="16838"/>
          <w:pgMar w:top="1440" w:right="1800" w:bottom="1440" w:left="1800" w:header="851" w:footer="992" w:gutter="0"/>
          <w:cols w:space="720"/>
          <w:docGrid w:type="lines" w:linePitch="312"/>
        </w:sectPr>
      </w:pPr>
    </w:p>
    <w:p w:rsidR="00713AAF" w:rsidRDefault="00E4574A">
      <w:pPr>
        <w:pStyle w:val="300"/>
      </w:pPr>
      <w:r>
        <w:rPr>
          <w:rFonts w:hint="eastAsia"/>
        </w:rPr>
        <w:lastRenderedPageBreak/>
        <w:t xml:space="preserve">单位负责人资格证明文件 </w:t>
      </w:r>
    </w:p>
    <w:p w:rsidR="00713AAF" w:rsidRDefault="00E4574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13AAF" w:rsidRDefault="00E4574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13AAF" w:rsidRDefault="00E4574A" w:rsidP="00832DE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13AAF" w:rsidRDefault="00E4574A" w:rsidP="00832DE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13AAF" w:rsidRDefault="00E4574A" w:rsidP="00832DE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13AAF" w:rsidRDefault="00E4574A" w:rsidP="00832DE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13AAF" w:rsidRDefault="00E4574A" w:rsidP="00832DE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13AAF" w:rsidRDefault="00E4574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13AAF">
        <w:trPr>
          <w:trHeight w:val="2988"/>
        </w:trPr>
        <w:tc>
          <w:tcPr>
            <w:tcW w:w="6804" w:type="dxa"/>
            <w:tcBorders>
              <w:top w:val="single" w:sz="4" w:space="0" w:color="auto"/>
              <w:left w:val="single" w:sz="4" w:space="0" w:color="auto"/>
              <w:bottom w:val="single" w:sz="4" w:space="0" w:color="auto"/>
              <w:right w:val="single" w:sz="4" w:space="0" w:color="auto"/>
            </w:tcBorders>
          </w:tcPr>
          <w:p w:rsidR="00713AAF" w:rsidRDefault="00713AAF">
            <w:pPr>
              <w:pStyle w:val="000"/>
              <w:adjustRightInd w:val="0"/>
              <w:snapToGrid w:val="0"/>
              <w:spacing w:line="500" w:lineRule="exact"/>
              <w:jc w:val="center"/>
              <w:rPr>
                <w:rFonts w:ascii="宋体" w:hAnsi="宋体"/>
                <w:szCs w:val="28"/>
              </w:rPr>
            </w:pPr>
          </w:p>
          <w:p w:rsidR="00713AAF" w:rsidRDefault="00E457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13AAF" w:rsidRDefault="00713AAF">
            <w:pPr>
              <w:pStyle w:val="000"/>
              <w:adjustRightInd w:val="0"/>
              <w:snapToGrid w:val="0"/>
              <w:spacing w:line="500" w:lineRule="exact"/>
              <w:jc w:val="center"/>
              <w:rPr>
                <w:rFonts w:ascii="宋体" w:hAnsi="宋体"/>
                <w:szCs w:val="28"/>
              </w:rPr>
            </w:pPr>
          </w:p>
        </w:tc>
      </w:tr>
    </w:tbl>
    <w:p w:rsidR="00713AAF" w:rsidRDefault="00713AAF">
      <w:pPr>
        <w:pStyle w:val="000"/>
        <w:adjustRightInd w:val="0"/>
        <w:snapToGrid w:val="0"/>
        <w:spacing w:line="500" w:lineRule="exact"/>
        <w:rPr>
          <w:rFonts w:ascii="宋体" w:hAnsi="宋体"/>
          <w:szCs w:val="28"/>
        </w:rPr>
      </w:pPr>
    </w:p>
    <w:p w:rsidR="00713AAF" w:rsidRDefault="00E4574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13AAF" w:rsidRDefault="00E4574A" w:rsidP="00832DE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13AAF" w:rsidRDefault="00E4574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13AAF" w:rsidRDefault="00713AAF">
      <w:pPr>
        <w:spacing w:line="360" w:lineRule="auto"/>
        <w:jc w:val="right"/>
        <w:rPr>
          <w:rFonts w:ascii="宋体" w:hAnsi="宋体"/>
          <w:sz w:val="24"/>
        </w:rPr>
      </w:pPr>
    </w:p>
    <w:p w:rsidR="00713AAF" w:rsidRDefault="00E4574A">
      <w:pPr>
        <w:spacing w:line="360" w:lineRule="auto"/>
        <w:jc w:val="center"/>
        <w:rPr>
          <w:rFonts w:ascii="宋体" w:hAnsi="宋体"/>
          <w:b/>
          <w:sz w:val="28"/>
          <w:szCs w:val="28"/>
        </w:rPr>
        <w:sectPr w:rsidR="00713AA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13AAF" w:rsidRDefault="00E4574A">
      <w:pPr>
        <w:pStyle w:val="300"/>
      </w:pPr>
      <w:r>
        <w:rPr>
          <w:rFonts w:hint="eastAsia"/>
        </w:rPr>
        <w:lastRenderedPageBreak/>
        <w:t xml:space="preserve">自然人资格证明文件 </w:t>
      </w:r>
    </w:p>
    <w:p w:rsidR="00713AAF" w:rsidRDefault="00E4574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13AAF" w:rsidRDefault="00E4574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13AAF" w:rsidRDefault="00E4574A" w:rsidP="00832DE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13AAF" w:rsidRDefault="00E4574A" w:rsidP="00832DE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13AAF" w:rsidRDefault="00E4574A" w:rsidP="00832DE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13AAF" w:rsidRDefault="00E4574A" w:rsidP="00832DE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13AAF" w:rsidRDefault="00E4574A" w:rsidP="00832DE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13AAF" w:rsidRDefault="00E4574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13AAF">
        <w:trPr>
          <w:trHeight w:val="2988"/>
        </w:trPr>
        <w:tc>
          <w:tcPr>
            <w:tcW w:w="6804" w:type="dxa"/>
            <w:tcBorders>
              <w:top w:val="single" w:sz="4" w:space="0" w:color="auto"/>
              <w:left w:val="single" w:sz="4" w:space="0" w:color="auto"/>
              <w:bottom w:val="single" w:sz="4" w:space="0" w:color="auto"/>
              <w:right w:val="single" w:sz="4" w:space="0" w:color="auto"/>
            </w:tcBorders>
          </w:tcPr>
          <w:p w:rsidR="00713AAF" w:rsidRDefault="00713AAF">
            <w:pPr>
              <w:pStyle w:val="000"/>
              <w:adjustRightInd w:val="0"/>
              <w:snapToGrid w:val="0"/>
              <w:spacing w:line="500" w:lineRule="exact"/>
              <w:jc w:val="center"/>
              <w:rPr>
                <w:rFonts w:ascii="宋体" w:hAnsi="宋体"/>
                <w:szCs w:val="28"/>
              </w:rPr>
            </w:pPr>
          </w:p>
          <w:p w:rsidR="00713AAF" w:rsidRDefault="00E457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13AAF" w:rsidRDefault="00713AAF">
            <w:pPr>
              <w:pStyle w:val="000"/>
              <w:adjustRightInd w:val="0"/>
              <w:snapToGrid w:val="0"/>
              <w:spacing w:line="500" w:lineRule="exact"/>
              <w:jc w:val="center"/>
              <w:rPr>
                <w:rFonts w:ascii="宋体" w:hAnsi="宋体"/>
                <w:szCs w:val="28"/>
              </w:rPr>
            </w:pPr>
          </w:p>
        </w:tc>
      </w:tr>
    </w:tbl>
    <w:p w:rsidR="00713AAF" w:rsidRDefault="00713AAF">
      <w:pPr>
        <w:pStyle w:val="000"/>
        <w:adjustRightInd w:val="0"/>
        <w:snapToGrid w:val="0"/>
        <w:spacing w:line="500" w:lineRule="exact"/>
        <w:ind w:left="0" w:firstLine="0"/>
        <w:rPr>
          <w:rFonts w:ascii="宋体" w:hAnsi="宋体"/>
          <w:szCs w:val="28"/>
        </w:rPr>
      </w:pPr>
    </w:p>
    <w:p w:rsidR="00713AAF" w:rsidRDefault="00E4574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13AAF" w:rsidRDefault="00E4574A" w:rsidP="00832DE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13AAF" w:rsidRDefault="00E4574A" w:rsidP="00832DE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13AAF" w:rsidRDefault="00713AAF">
      <w:pPr>
        <w:pStyle w:val="300"/>
        <w:jc w:val="both"/>
        <w:rPr>
          <w:b w:val="0"/>
        </w:rPr>
      </w:pPr>
    </w:p>
    <w:p w:rsidR="00713AAF" w:rsidRDefault="00E4574A">
      <w:pPr>
        <w:pStyle w:val="30"/>
        <w:rPr>
          <w:sz w:val="28"/>
          <w:szCs w:val="28"/>
        </w:rPr>
        <w:sectPr w:rsidR="00713AA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13AAF" w:rsidRDefault="00E4574A">
      <w:pPr>
        <w:pStyle w:val="300"/>
      </w:pPr>
      <w:r>
        <w:rPr>
          <w:rFonts w:hint="eastAsia"/>
        </w:rPr>
        <w:lastRenderedPageBreak/>
        <w:t>授权委托书</w:t>
      </w:r>
    </w:p>
    <w:p w:rsidR="00713AAF" w:rsidRDefault="00E4574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13AAF" w:rsidRDefault="00E4574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13AAF" w:rsidRDefault="00E4574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713AAF" w:rsidRDefault="00E4574A" w:rsidP="00832DEB">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713AAF" w:rsidRDefault="00E4574A" w:rsidP="00832DE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713AAF" w:rsidRDefault="00E4574A">
      <w:pPr>
        <w:pStyle w:val="000"/>
        <w:spacing w:before="0" w:after="0" w:line="240" w:lineRule="auto"/>
        <w:ind w:left="0" w:firstLine="0"/>
        <w:rPr>
          <w:rFonts w:ascii="宋体" w:hAnsi="宋体"/>
          <w:szCs w:val="28"/>
        </w:rPr>
      </w:pPr>
      <w:r>
        <w:rPr>
          <w:rFonts w:ascii="宋体" w:hAnsi="宋体" w:hint="eastAsia"/>
          <w:szCs w:val="28"/>
        </w:rPr>
        <w:t>附：</w:t>
      </w:r>
    </w:p>
    <w:p w:rsidR="00713AAF" w:rsidRDefault="00E4574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13AAF" w:rsidRDefault="00E4574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13AAF">
        <w:trPr>
          <w:trHeight w:val="3862"/>
        </w:trPr>
        <w:tc>
          <w:tcPr>
            <w:tcW w:w="7663" w:type="dxa"/>
            <w:tcBorders>
              <w:top w:val="single" w:sz="4" w:space="0" w:color="auto"/>
              <w:left w:val="single" w:sz="4" w:space="0" w:color="auto"/>
              <w:bottom w:val="single" w:sz="4" w:space="0" w:color="auto"/>
              <w:right w:val="single" w:sz="4" w:space="0" w:color="auto"/>
            </w:tcBorders>
          </w:tcPr>
          <w:p w:rsidR="00713AAF" w:rsidRDefault="00E4574A">
            <w:pPr>
              <w:pStyle w:val="000"/>
              <w:spacing w:line="500" w:lineRule="exact"/>
              <w:rPr>
                <w:rFonts w:ascii="宋体" w:hAnsi="宋体"/>
                <w:szCs w:val="28"/>
              </w:rPr>
            </w:pPr>
            <w:r>
              <w:rPr>
                <w:rFonts w:ascii="宋体" w:hAnsi="宋体" w:hint="eastAsia"/>
                <w:szCs w:val="28"/>
              </w:rPr>
              <w:t>粘贴被授权人身份证（扫描件）</w:t>
            </w:r>
          </w:p>
          <w:p w:rsidR="00713AAF" w:rsidRDefault="00713AAF">
            <w:pPr>
              <w:pStyle w:val="000"/>
              <w:spacing w:line="500" w:lineRule="exact"/>
              <w:rPr>
                <w:rFonts w:ascii="宋体" w:hAnsi="宋体"/>
                <w:szCs w:val="28"/>
              </w:rPr>
            </w:pPr>
          </w:p>
        </w:tc>
      </w:tr>
    </w:tbl>
    <w:p w:rsidR="00C46169" w:rsidRDefault="00E4574A">
      <w:pPr>
        <w:pStyle w:val="30"/>
        <w:rPr>
          <w:sz w:val="28"/>
          <w:szCs w:val="28"/>
        </w:rPr>
        <w:sectPr w:rsidR="00C46169">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C46169" w:rsidRPr="0090482A" w:rsidRDefault="00C46169" w:rsidP="00C46169">
      <w:pPr>
        <w:jc w:val="center"/>
        <w:rPr>
          <w:rFonts w:ascii="宋体" w:hAnsi="宋体"/>
          <w:b/>
          <w:sz w:val="36"/>
          <w:szCs w:val="28"/>
        </w:rPr>
      </w:pPr>
      <w:r w:rsidRPr="0090482A">
        <w:rPr>
          <w:rFonts w:ascii="宋体" w:hAnsi="宋体"/>
          <w:b/>
          <w:bCs/>
          <w:sz w:val="36"/>
          <w:szCs w:val="28"/>
        </w:rPr>
        <w:lastRenderedPageBreak/>
        <w:t>承诺函</w:t>
      </w:r>
    </w:p>
    <w:p w:rsidR="00C46169" w:rsidRPr="0090482A" w:rsidRDefault="00C46169" w:rsidP="00C46169">
      <w:pPr>
        <w:jc w:val="center"/>
        <w:rPr>
          <w:rFonts w:ascii="宋体" w:hAnsi="宋体"/>
          <w:b/>
          <w:sz w:val="28"/>
          <w:szCs w:val="28"/>
        </w:rPr>
      </w:pPr>
    </w:p>
    <w:p w:rsidR="00C46169" w:rsidRPr="0090482A" w:rsidRDefault="00C46169" w:rsidP="00C46169">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C46169" w:rsidRPr="0090482A" w:rsidRDefault="00C46169" w:rsidP="00C4616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C46169" w:rsidRPr="0090482A" w:rsidRDefault="00C46169" w:rsidP="00C4616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C46169" w:rsidRPr="0090482A" w:rsidRDefault="00C46169" w:rsidP="00C4616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C46169" w:rsidRPr="0090482A" w:rsidRDefault="00C46169" w:rsidP="00C46169">
      <w:pPr>
        <w:tabs>
          <w:tab w:val="left" w:pos="854"/>
        </w:tabs>
        <w:spacing w:line="360" w:lineRule="auto"/>
        <w:rPr>
          <w:rFonts w:ascii="宋体" w:hAnsi="宋体"/>
          <w:bCs/>
          <w:sz w:val="28"/>
          <w:szCs w:val="28"/>
        </w:rPr>
      </w:pPr>
    </w:p>
    <w:p w:rsidR="00C46169" w:rsidRPr="0090482A" w:rsidRDefault="00C46169" w:rsidP="00C46169">
      <w:pPr>
        <w:tabs>
          <w:tab w:val="left" w:pos="854"/>
        </w:tabs>
        <w:spacing w:line="360" w:lineRule="auto"/>
        <w:rPr>
          <w:rFonts w:ascii="宋体" w:hAnsi="宋体"/>
          <w:bCs/>
          <w:sz w:val="28"/>
          <w:szCs w:val="28"/>
        </w:rPr>
      </w:pPr>
    </w:p>
    <w:p w:rsidR="00C46169" w:rsidRPr="0090482A" w:rsidRDefault="00C46169" w:rsidP="00C46169">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C46169" w:rsidRPr="0090482A" w:rsidRDefault="00C46169" w:rsidP="00C46169">
      <w:pPr>
        <w:spacing w:line="500" w:lineRule="exact"/>
        <w:ind w:firstLine="720"/>
        <w:rPr>
          <w:rFonts w:ascii="宋体" w:hAnsi="宋体"/>
          <w:kern w:val="0"/>
          <w:sz w:val="28"/>
          <w:szCs w:val="28"/>
        </w:rPr>
      </w:pPr>
    </w:p>
    <w:p w:rsidR="00C46169" w:rsidRPr="0090482A" w:rsidRDefault="00C46169" w:rsidP="00C46169">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C46169" w:rsidRPr="0090482A" w:rsidRDefault="00C46169" w:rsidP="00C46169">
      <w:pPr>
        <w:pStyle w:val="000"/>
        <w:spacing w:before="0" w:after="0" w:line="240" w:lineRule="auto"/>
        <w:ind w:left="1070" w:hangingChars="382" w:hanging="1070"/>
        <w:jc w:val="left"/>
        <w:rPr>
          <w:rFonts w:ascii="宋体" w:hAnsi="宋体"/>
          <w:kern w:val="0"/>
          <w:szCs w:val="28"/>
        </w:rPr>
      </w:pPr>
    </w:p>
    <w:p w:rsidR="00C46169" w:rsidRPr="0090482A" w:rsidRDefault="00C46169" w:rsidP="00C46169">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C46169" w:rsidRPr="00AA7E81" w:rsidRDefault="00C46169" w:rsidP="00C46169">
      <w:pPr>
        <w:pStyle w:val="30"/>
        <w:rPr>
          <w:sz w:val="28"/>
          <w:szCs w:val="28"/>
        </w:rPr>
      </w:pPr>
    </w:p>
    <w:p w:rsidR="00713AAF" w:rsidRDefault="00713AAF">
      <w:pPr>
        <w:pStyle w:val="30"/>
        <w:rPr>
          <w:sz w:val="28"/>
          <w:szCs w:val="28"/>
        </w:rPr>
      </w:pPr>
      <w:bookmarkStart w:id="8" w:name="_GoBack"/>
      <w:bookmarkEnd w:id="8"/>
    </w:p>
    <w:sectPr w:rsidR="00713AA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315" w:rsidRDefault="00E26315" w:rsidP="007F7B9E">
      <w:r>
        <w:separator/>
      </w:r>
    </w:p>
  </w:endnote>
  <w:endnote w:type="continuationSeparator" w:id="0">
    <w:p w:rsidR="00E26315" w:rsidRDefault="00E26315" w:rsidP="007F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315" w:rsidRDefault="00E26315" w:rsidP="007F7B9E">
      <w:r>
        <w:separator/>
      </w:r>
    </w:p>
  </w:footnote>
  <w:footnote w:type="continuationSeparator" w:id="0">
    <w:p w:rsidR="00E26315" w:rsidRDefault="00E26315" w:rsidP="007F7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26E48F"/>
    <w:multiLevelType w:val="singleLevel"/>
    <w:tmpl w:val="8226E48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ODA3YzRiMWJmMjZkZGQ4NTcxNzA2NzdlMmFhN2UifQ=="/>
  </w:docVars>
  <w:rsids>
    <w:rsidRoot w:val="00D3588F"/>
    <w:rsid w:val="00002DB5"/>
    <w:rsid w:val="0000387A"/>
    <w:rsid w:val="00007904"/>
    <w:rsid w:val="00022937"/>
    <w:rsid w:val="0002408F"/>
    <w:rsid w:val="00024206"/>
    <w:rsid w:val="000276BE"/>
    <w:rsid w:val="00036754"/>
    <w:rsid w:val="0004016B"/>
    <w:rsid w:val="00041EFC"/>
    <w:rsid w:val="00045656"/>
    <w:rsid w:val="000475BD"/>
    <w:rsid w:val="00051A54"/>
    <w:rsid w:val="00065785"/>
    <w:rsid w:val="000734FB"/>
    <w:rsid w:val="00074904"/>
    <w:rsid w:val="000762AC"/>
    <w:rsid w:val="00077328"/>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5458"/>
    <w:rsid w:val="00110A4C"/>
    <w:rsid w:val="00114108"/>
    <w:rsid w:val="001153D5"/>
    <w:rsid w:val="00116FC5"/>
    <w:rsid w:val="001249D2"/>
    <w:rsid w:val="00125F97"/>
    <w:rsid w:val="0013281D"/>
    <w:rsid w:val="001539FE"/>
    <w:rsid w:val="001546ED"/>
    <w:rsid w:val="00162024"/>
    <w:rsid w:val="001720DE"/>
    <w:rsid w:val="00177A59"/>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1AA9"/>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298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D08"/>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568B"/>
    <w:rsid w:val="00440AB7"/>
    <w:rsid w:val="00446638"/>
    <w:rsid w:val="00453CDC"/>
    <w:rsid w:val="00474384"/>
    <w:rsid w:val="00490F19"/>
    <w:rsid w:val="00492E11"/>
    <w:rsid w:val="00494639"/>
    <w:rsid w:val="004A4255"/>
    <w:rsid w:val="004B272B"/>
    <w:rsid w:val="004C14F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0B51"/>
    <w:rsid w:val="0057234F"/>
    <w:rsid w:val="00573DED"/>
    <w:rsid w:val="00586638"/>
    <w:rsid w:val="005A3835"/>
    <w:rsid w:val="005B302D"/>
    <w:rsid w:val="005B7B08"/>
    <w:rsid w:val="005C0FA3"/>
    <w:rsid w:val="005C3E98"/>
    <w:rsid w:val="005F1BDB"/>
    <w:rsid w:val="005F1DE4"/>
    <w:rsid w:val="005F4601"/>
    <w:rsid w:val="005F7AE7"/>
    <w:rsid w:val="00601A2A"/>
    <w:rsid w:val="00605EDC"/>
    <w:rsid w:val="006212AD"/>
    <w:rsid w:val="006300B6"/>
    <w:rsid w:val="00640D5C"/>
    <w:rsid w:val="00644CE6"/>
    <w:rsid w:val="00645B11"/>
    <w:rsid w:val="00660FBF"/>
    <w:rsid w:val="00661044"/>
    <w:rsid w:val="00672A37"/>
    <w:rsid w:val="00673FC6"/>
    <w:rsid w:val="00682114"/>
    <w:rsid w:val="006864CE"/>
    <w:rsid w:val="00687A6E"/>
    <w:rsid w:val="00694DF5"/>
    <w:rsid w:val="006A466A"/>
    <w:rsid w:val="006A642F"/>
    <w:rsid w:val="006C50FE"/>
    <w:rsid w:val="006D52F7"/>
    <w:rsid w:val="006E2353"/>
    <w:rsid w:val="006F3535"/>
    <w:rsid w:val="00713AAF"/>
    <w:rsid w:val="007211CD"/>
    <w:rsid w:val="0072252E"/>
    <w:rsid w:val="007238B1"/>
    <w:rsid w:val="007326E7"/>
    <w:rsid w:val="007333C3"/>
    <w:rsid w:val="007418F7"/>
    <w:rsid w:val="0074596C"/>
    <w:rsid w:val="007532EA"/>
    <w:rsid w:val="00754A1F"/>
    <w:rsid w:val="00756110"/>
    <w:rsid w:val="007645D1"/>
    <w:rsid w:val="00785361"/>
    <w:rsid w:val="00787212"/>
    <w:rsid w:val="0079554E"/>
    <w:rsid w:val="007A5D56"/>
    <w:rsid w:val="007C614F"/>
    <w:rsid w:val="007C70E7"/>
    <w:rsid w:val="007D49B3"/>
    <w:rsid w:val="007D5B43"/>
    <w:rsid w:val="007D6174"/>
    <w:rsid w:val="007D6192"/>
    <w:rsid w:val="007E5273"/>
    <w:rsid w:val="007E6599"/>
    <w:rsid w:val="007F0561"/>
    <w:rsid w:val="007F5628"/>
    <w:rsid w:val="007F7B9E"/>
    <w:rsid w:val="0081063F"/>
    <w:rsid w:val="00813B0B"/>
    <w:rsid w:val="00813D84"/>
    <w:rsid w:val="008167FA"/>
    <w:rsid w:val="008175AA"/>
    <w:rsid w:val="00817980"/>
    <w:rsid w:val="00830026"/>
    <w:rsid w:val="00832AA4"/>
    <w:rsid w:val="00832DEB"/>
    <w:rsid w:val="008459F7"/>
    <w:rsid w:val="00847C78"/>
    <w:rsid w:val="0086006D"/>
    <w:rsid w:val="00862622"/>
    <w:rsid w:val="00865443"/>
    <w:rsid w:val="00875B16"/>
    <w:rsid w:val="008779A6"/>
    <w:rsid w:val="00890969"/>
    <w:rsid w:val="008913E7"/>
    <w:rsid w:val="00892EBF"/>
    <w:rsid w:val="008A21B7"/>
    <w:rsid w:val="008B0078"/>
    <w:rsid w:val="008B12DA"/>
    <w:rsid w:val="008B6F61"/>
    <w:rsid w:val="008B7F4D"/>
    <w:rsid w:val="008C2795"/>
    <w:rsid w:val="008C6180"/>
    <w:rsid w:val="008C6D72"/>
    <w:rsid w:val="008D1A2E"/>
    <w:rsid w:val="008E60C8"/>
    <w:rsid w:val="00903433"/>
    <w:rsid w:val="00903484"/>
    <w:rsid w:val="00914444"/>
    <w:rsid w:val="00920895"/>
    <w:rsid w:val="009309C0"/>
    <w:rsid w:val="00937471"/>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743"/>
    <w:rsid w:val="009F59F0"/>
    <w:rsid w:val="009F77E6"/>
    <w:rsid w:val="00A338FD"/>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0837"/>
    <w:rsid w:val="00B32179"/>
    <w:rsid w:val="00B34EC3"/>
    <w:rsid w:val="00B351DC"/>
    <w:rsid w:val="00B35A61"/>
    <w:rsid w:val="00B4611C"/>
    <w:rsid w:val="00B47379"/>
    <w:rsid w:val="00B54BAA"/>
    <w:rsid w:val="00B935A2"/>
    <w:rsid w:val="00B93C66"/>
    <w:rsid w:val="00B95FB1"/>
    <w:rsid w:val="00BA0A7E"/>
    <w:rsid w:val="00BA1976"/>
    <w:rsid w:val="00BA3621"/>
    <w:rsid w:val="00BA6F69"/>
    <w:rsid w:val="00BA76F0"/>
    <w:rsid w:val="00BD07F4"/>
    <w:rsid w:val="00BD48D8"/>
    <w:rsid w:val="00BD5FBD"/>
    <w:rsid w:val="00BF46E7"/>
    <w:rsid w:val="00C03F2B"/>
    <w:rsid w:val="00C174E9"/>
    <w:rsid w:val="00C23175"/>
    <w:rsid w:val="00C25604"/>
    <w:rsid w:val="00C309F7"/>
    <w:rsid w:val="00C337B1"/>
    <w:rsid w:val="00C35E6F"/>
    <w:rsid w:val="00C37198"/>
    <w:rsid w:val="00C40604"/>
    <w:rsid w:val="00C46169"/>
    <w:rsid w:val="00C60BD0"/>
    <w:rsid w:val="00C6290A"/>
    <w:rsid w:val="00C70B90"/>
    <w:rsid w:val="00C755D3"/>
    <w:rsid w:val="00C82236"/>
    <w:rsid w:val="00C8699A"/>
    <w:rsid w:val="00C94673"/>
    <w:rsid w:val="00C96707"/>
    <w:rsid w:val="00CA6671"/>
    <w:rsid w:val="00CB3480"/>
    <w:rsid w:val="00CD3078"/>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094"/>
    <w:rsid w:val="00DC3953"/>
    <w:rsid w:val="00DC654F"/>
    <w:rsid w:val="00DD3252"/>
    <w:rsid w:val="00DD3C42"/>
    <w:rsid w:val="00DE44FF"/>
    <w:rsid w:val="00DE46B5"/>
    <w:rsid w:val="00DE6E95"/>
    <w:rsid w:val="00DF328A"/>
    <w:rsid w:val="00E12CB9"/>
    <w:rsid w:val="00E253DE"/>
    <w:rsid w:val="00E25BB4"/>
    <w:rsid w:val="00E26315"/>
    <w:rsid w:val="00E31918"/>
    <w:rsid w:val="00E36F05"/>
    <w:rsid w:val="00E44DE9"/>
    <w:rsid w:val="00E44F82"/>
    <w:rsid w:val="00E4574A"/>
    <w:rsid w:val="00E50BF9"/>
    <w:rsid w:val="00E648DA"/>
    <w:rsid w:val="00E941E4"/>
    <w:rsid w:val="00E96387"/>
    <w:rsid w:val="00EA32FA"/>
    <w:rsid w:val="00EA63A9"/>
    <w:rsid w:val="00EC0674"/>
    <w:rsid w:val="00EC6C82"/>
    <w:rsid w:val="00ED0C25"/>
    <w:rsid w:val="00EF0F47"/>
    <w:rsid w:val="00EF65AE"/>
    <w:rsid w:val="00EF7B8A"/>
    <w:rsid w:val="00F01B0C"/>
    <w:rsid w:val="00F05662"/>
    <w:rsid w:val="00F12EE2"/>
    <w:rsid w:val="00F134B8"/>
    <w:rsid w:val="00F13956"/>
    <w:rsid w:val="00F2103B"/>
    <w:rsid w:val="00F21B75"/>
    <w:rsid w:val="00F275C6"/>
    <w:rsid w:val="00F330CE"/>
    <w:rsid w:val="00F352A4"/>
    <w:rsid w:val="00F515F1"/>
    <w:rsid w:val="00F53011"/>
    <w:rsid w:val="00F55C33"/>
    <w:rsid w:val="00F60263"/>
    <w:rsid w:val="00F70096"/>
    <w:rsid w:val="00F74FCF"/>
    <w:rsid w:val="00F77276"/>
    <w:rsid w:val="00F77DEC"/>
    <w:rsid w:val="00F80E50"/>
    <w:rsid w:val="00F879C4"/>
    <w:rsid w:val="00F948E7"/>
    <w:rsid w:val="00FA58E6"/>
    <w:rsid w:val="00FB64DC"/>
    <w:rsid w:val="00FB6AA0"/>
    <w:rsid w:val="00FD747B"/>
    <w:rsid w:val="12D70D2F"/>
    <w:rsid w:val="267710A0"/>
    <w:rsid w:val="2F93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C4380EB-2D14-4AC7-AA19-1B2DAEF2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uiPriority="6"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Body Text Indent"/>
    <w:basedOn w:val="a"/>
    <w:uiPriority w:val="99"/>
    <w:semiHidden/>
    <w:unhideWhenUsed/>
    <w:qFormat/>
    <w:pPr>
      <w:spacing w:after="120"/>
      <w:ind w:leftChars="200" w:left="420"/>
    </w:pPr>
  </w:style>
  <w:style w:type="paragraph" w:styleId="a5">
    <w:name w:val="Plain Text"/>
    <w:basedOn w:val="a"/>
    <w:link w:val="Char"/>
    <w:qFormat/>
    <w:rPr>
      <w:rFonts w:ascii="宋体" w:hAnsi="Courier New" w:cs="Times New Roman"/>
    </w:rPr>
  </w:style>
  <w:style w:type="paragraph" w:styleId="a6">
    <w:name w:val="Balloon Text"/>
    <w:basedOn w:val="a"/>
    <w:link w:val="Char0"/>
    <w:uiPriority w:val="99"/>
    <w:semiHidden/>
    <w:qFormat/>
    <w:rPr>
      <w:rFonts w:ascii="Times New Roman" w:hAnsi="Times New Roman" w:cs="Times New Roman"/>
      <w:kern w:val="0"/>
      <w:sz w:val="18"/>
      <w:szCs w:val="18"/>
    </w:rPr>
  </w:style>
  <w:style w:type="paragraph" w:styleId="a7">
    <w:name w:val="footer"/>
    <w:basedOn w:val="a"/>
    <w:link w:val="Char1"/>
    <w:uiPriority w:val="99"/>
    <w:qFormat/>
    <w:pPr>
      <w:tabs>
        <w:tab w:val="center" w:pos="4153"/>
        <w:tab w:val="right" w:pos="8306"/>
      </w:tabs>
      <w:snapToGrid w:val="0"/>
      <w:jc w:val="left"/>
    </w:pPr>
    <w:rPr>
      <w:rFonts w:cs="Times New Roman"/>
      <w:kern w:val="0"/>
      <w:sz w:val="18"/>
      <w:szCs w:val="18"/>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rFonts w:cs="Times New Roman"/>
      <w:kern w:val="0"/>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a4"/>
    <w:next w:val="xl53"/>
    <w:link w:val="2Char0"/>
    <w:uiPriority w:val="6"/>
    <w:qFormat/>
    <w:pPr>
      <w:spacing w:after="0"/>
      <w:ind w:leftChars="0" w:left="0" w:firstLine="420"/>
      <w:jc w:val="left"/>
    </w:pPr>
    <w:rPr>
      <w:kern w:val="0"/>
      <w:sz w:val="30"/>
      <w:szCs w:val="24"/>
    </w:rPr>
  </w:style>
  <w:style w:type="paragraph" w:customStyle="1" w:styleId="xl53">
    <w:name w:val="xl53"/>
    <w:basedOn w:val="a"/>
    <w:next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kern w:val="0"/>
      <w:sz w:val="20"/>
      <w:szCs w:val="20"/>
    </w:rPr>
  </w:style>
  <w:style w:type="table" w:styleId="aa">
    <w:name w:val="Table Grid"/>
    <w:basedOn w:val="a2"/>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8"/>
    <w:uiPriority w:val="99"/>
    <w:qFormat/>
    <w:locked/>
    <w:rPr>
      <w:sz w:val="18"/>
      <w:szCs w:val="18"/>
    </w:rPr>
  </w:style>
  <w:style w:type="character" w:customStyle="1" w:styleId="Char1">
    <w:name w:val="页脚 Char"/>
    <w:link w:val="a7"/>
    <w:uiPriority w:val="99"/>
    <w:qFormat/>
    <w:locked/>
    <w:rPr>
      <w:sz w:val="18"/>
      <w:szCs w:val="18"/>
    </w:rPr>
  </w:style>
  <w:style w:type="paragraph" w:styleId="ac">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c"/>
    <w:uiPriority w:val="99"/>
    <w:qFormat/>
    <w:locked/>
    <w:rPr>
      <w:rFonts w:ascii="Times New Roman" w:eastAsia="宋体" w:hAnsi="Times New Roman" w:cs="Times New Roman"/>
      <w:sz w:val="20"/>
      <w:szCs w:val="20"/>
    </w:rPr>
  </w:style>
  <w:style w:type="character" w:customStyle="1" w:styleId="Char0">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paragraph" w:customStyle="1" w:styleId="21">
    <w:name w:val="正文 首行缩进:  2 字符"/>
    <w:basedOn w:val="a"/>
    <w:qFormat/>
    <w:pPr>
      <w:ind w:firstLineChars="200" w:firstLine="579"/>
    </w:pPr>
    <w:rPr>
      <w:rFonts w:cs="宋体"/>
      <w:sz w:val="28"/>
      <w:szCs w:val="20"/>
    </w:rPr>
  </w:style>
  <w:style w:type="paragraph" w:customStyle="1" w:styleId="p0">
    <w:name w:val="p0"/>
    <w:basedOn w:val="a"/>
    <w:uiPriority w:val="99"/>
    <w:qFormat/>
    <w:pPr>
      <w:widowControl/>
      <w:ind w:firstLineChars="210" w:firstLine="588"/>
    </w:pPr>
    <w:rPr>
      <w:rFonts w:eastAsia="仿宋_GB2312"/>
      <w:kern w:val="0"/>
      <w:sz w:val="28"/>
    </w:rPr>
  </w:style>
  <w:style w:type="paragraph" w:customStyle="1" w:styleId="TableParagraph">
    <w:name w:val="Table Paragraph"/>
    <w:basedOn w:val="a"/>
    <w:uiPriority w:val="99"/>
    <w:qFormat/>
    <w:rPr>
      <w:szCs w:val="22"/>
    </w:rPr>
  </w:style>
  <w:style w:type="paragraph" w:customStyle="1" w:styleId="22">
    <w:name w:val="正文缩进2格"/>
    <w:basedOn w:val="a"/>
    <w:next w:val="a"/>
    <w:qFormat/>
    <w:pPr>
      <w:spacing w:line="600" w:lineRule="exact"/>
      <w:ind w:firstLineChars="206" w:firstLine="639"/>
    </w:pPr>
    <w:rPr>
      <w:rFonts w:ascii="仿宋_GB2312" w:eastAsia="仿宋_GB2312" w:hAnsi="宋体"/>
      <w:sz w:val="31"/>
      <w:szCs w:val="28"/>
    </w:rPr>
  </w:style>
  <w:style w:type="paragraph" w:customStyle="1" w:styleId="10">
    <w:name w:val="无间隔1"/>
    <w:uiPriority w:val="1"/>
    <w:qFormat/>
    <w:rPr>
      <w:rFonts w:ascii="宋体" w:hAnsi="宋体"/>
      <w:sz w:val="22"/>
      <w:szCs w:val="22"/>
    </w:rPr>
  </w:style>
  <w:style w:type="paragraph" w:styleId="ad">
    <w:name w:val="annotation text"/>
    <w:basedOn w:val="a"/>
    <w:link w:val="Char4"/>
    <w:uiPriority w:val="99"/>
    <w:qFormat/>
    <w:rsid w:val="007F7B9E"/>
    <w:pPr>
      <w:jc w:val="left"/>
    </w:pPr>
    <w:rPr>
      <w:rFonts w:cs="Times New Roman"/>
    </w:rPr>
  </w:style>
  <w:style w:type="character" w:customStyle="1" w:styleId="Char4">
    <w:name w:val="批注文字 Char"/>
    <w:basedOn w:val="a1"/>
    <w:link w:val="ad"/>
    <w:uiPriority w:val="99"/>
    <w:qFormat/>
    <w:rsid w:val="007F7B9E"/>
    <w:rPr>
      <w:kern w:val="2"/>
      <w:sz w:val="21"/>
      <w:szCs w:val="21"/>
    </w:rPr>
  </w:style>
  <w:style w:type="character" w:customStyle="1" w:styleId="2Char0">
    <w:name w:val="正文首行缩进 2 Char"/>
    <w:basedOn w:val="a1"/>
    <w:link w:val="20"/>
    <w:uiPriority w:val="6"/>
    <w:qFormat/>
    <w:rsid w:val="007F7B9E"/>
    <w:rPr>
      <w:rFonts w:cs="Calibri"/>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4A068-38E6-442E-B6FA-6183ECE5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15</Pages>
  <Words>1196</Words>
  <Characters>6821</Characters>
  <Application>Microsoft Office Word</Application>
  <DocSecurity>0</DocSecurity>
  <Lines>56</Lines>
  <Paragraphs>16</Paragraphs>
  <ScaleCrop>false</ScaleCrop>
  <Company>Microsoft</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17</cp:revision>
  <cp:lastPrinted>2018-08-22T03:24:00Z</cp:lastPrinted>
  <dcterms:created xsi:type="dcterms:W3CDTF">2022-05-24T01:30:00Z</dcterms:created>
  <dcterms:modified xsi:type="dcterms:W3CDTF">2023-05-11T08:56:00Z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D192872C6F43435FAA46328B54F73F82</vt:lpwstr>
  </property>
</Properties>
</file>