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608A3FF8"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9402A" w:rsidRPr="00D9402A">
        <w:rPr>
          <w:rFonts w:hint="eastAsia"/>
          <w:sz w:val="28"/>
          <w:szCs w:val="28"/>
        </w:rPr>
        <w:t>触摸一体机及相关配套设备项目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6002F7F6"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EA1030">
        <w:rPr>
          <w:color w:val="000000"/>
          <w:sz w:val="28"/>
          <w:szCs w:val="28"/>
        </w:rPr>
        <w:t>3</w:t>
      </w:r>
      <w:r w:rsidR="00D9402A">
        <w:rPr>
          <w:color w:val="000000"/>
          <w:sz w:val="28"/>
          <w:szCs w:val="28"/>
        </w:rPr>
        <w:t>-68</w:t>
      </w:r>
    </w:p>
    <w:p w14:paraId="4AF30B09" w14:textId="08499A39" w:rsidR="00AF2866" w:rsidRPr="00D9402A"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7D26FF" w:rsidRPr="00D9402A">
        <w:rPr>
          <w:rFonts w:hint="eastAsia"/>
          <w:sz w:val="28"/>
          <w:szCs w:val="28"/>
        </w:rPr>
        <w:t>触摸一体机及相关配套设备</w:t>
      </w:r>
      <w:r w:rsidR="00AF2866" w:rsidRPr="00D9402A">
        <w:rPr>
          <w:rFonts w:hint="eastAsia"/>
          <w:sz w:val="28"/>
          <w:szCs w:val="28"/>
        </w:rPr>
        <w:t>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053A7EB2"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w:t>
      </w:r>
      <w:r w:rsidR="00F81353">
        <w:rPr>
          <w:sz w:val="28"/>
          <w:szCs w:val="28"/>
        </w:rPr>
        <w:t>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3E1BF1F4"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7D26FF">
        <w:rPr>
          <w:rFonts w:hint="eastAsia"/>
          <w:color w:val="FF0000"/>
          <w:sz w:val="28"/>
          <w:szCs w:val="28"/>
        </w:rPr>
        <w:t>3</w:t>
      </w:r>
      <w:r w:rsidRPr="003D5E50">
        <w:rPr>
          <w:rFonts w:hint="eastAsia"/>
          <w:color w:val="FF0000"/>
          <w:sz w:val="28"/>
          <w:szCs w:val="28"/>
        </w:rPr>
        <w:t>年</w:t>
      </w:r>
      <w:r w:rsidR="00903433">
        <w:rPr>
          <w:color w:val="FF0000"/>
          <w:sz w:val="28"/>
          <w:szCs w:val="28"/>
        </w:rPr>
        <w:t xml:space="preserve"> </w:t>
      </w:r>
      <w:r w:rsidR="007D26FF">
        <w:rPr>
          <w:rFonts w:hint="eastAsia"/>
          <w:color w:val="FF0000"/>
          <w:sz w:val="28"/>
          <w:szCs w:val="28"/>
        </w:rPr>
        <w:t>7</w:t>
      </w:r>
      <w:r w:rsidR="00903433">
        <w:rPr>
          <w:color w:val="FF0000"/>
          <w:sz w:val="28"/>
          <w:szCs w:val="28"/>
        </w:rPr>
        <w:t xml:space="preserve"> </w:t>
      </w:r>
      <w:r w:rsidRPr="003D5E50">
        <w:rPr>
          <w:rFonts w:hint="eastAsia"/>
          <w:color w:val="FF0000"/>
          <w:sz w:val="28"/>
          <w:szCs w:val="28"/>
        </w:rPr>
        <w:t>月</w:t>
      </w:r>
      <w:r w:rsidR="00903433">
        <w:rPr>
          <w:color w:val="FF0000"/>
          <w:sz w:val="28"/>
          <w:szCs w:val="28"/>
        </w:rPr>
        <w:t xml:space="preserve"> </w:t>
      </w:r>
      <w:r w:rsidR="00D9402A">
        <w:rPr>
          <w:rFonts w:hint="eastAsia"/>
          <w:color w:val="FF0000"/>
          <w:sz w:val="28"/>
          <w:szCs w:val="28"/>
        </w:rPr>
        <w:t>21</w:t>
      </w:r>
      <w:r w:rsidR="00903433">
        <w:rPr>
          <w:color w:val="FF0000"/>
          <w:sz w:val="28"/>
          <w:szCs w:val="28"/>
        </w:rPr>
        <w:t xml:space="preserve"> </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5042FAE2" w:rsidR="00331027" w:rsidRPr="00D940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7D26FF" w:rsidRPr="00D9402A">
        <w:rPr>
          <w:rFonts w:hint="eastAsia"/>
          <w:sz w:val="28"/>
          <w:szCs w:val="28"/>
        </w:rPr>
        <w:t>李</w:t>
      </w:r>
      <w:r w:rsidRPr="00D9402A">
        <w:rPr>
          <w:rFonts w:hint="eastAsia"/>
          <w:sz w:val="28"/>
          <w:szCs w:val="28"/>
        </w:rPr>
        <w:t>老师</w:t>
      </w:r>
      <w:r w:rsidRPr="00D9402A">
        <w:rPr>
          <w:sz w:val="28"/>
          <w:szCs w:val="28"/>
        </w:rPr>
        <w:t>/</w:t>
      </w:r>
      <w:r w:rsidRPr="00D9402A">
        <w:rPr>
          <w:rFonts w:hint="eastAsia"/>
          <w:sz w:val="28"/>
          <w:szCs w:val="28"/>
        </w:rPr>
        <w:t>周老师</w:t>
      </w:r>
    </w:p>
    <w:p w14:paraId="54BE1BD1" w14:textId="433AB000"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D9402A">
        <w:rPr>
          <w:rFonts w:ascii="宋体" w:hAnsi="宋体" w:hint="eastAsia"/>
          <w:sz w:val="28"/>
          <w:szCs w:val="28"/>
        </w:rPr>
        <w:t>联系电话：</w:t>
      </w:r>
      <w:r w:rsidRPr="00D9402A">
        <w:rPr>
          <w:rFonts w:ascii="宋体" w:hAnsi="宋体"/>
          <w:sz w:val="28"/>
          <w:szCs w:val="28"/>
        </w:rPr>
        <w:t xml:space="preserve">0717-6483506 </w:t>
      </w:r>
      <w:r w:rsidR="007D26FF" w:rsidRPr="00D9402A">
        <w:rPr>
          <w:rFonts w:ascii="宋体" w:hAnsi="宋体" w:hint="eastAsia"/>
          <w:sz w:val="28"/>
          <w:szCs w:val="28"/>
        </w:rPr>
        <w:t>15926946830</w:t>
      </w:r>
      <w:r w:rsidRPr="00D9402A">
        <w:rPr>
          <w:rFonts w:ascii="宋体" w:hAnsi="宋体"/>
          <w:sz w:val="28"/>
          <w:szCs w:val="28"/>
        </w:rPr>
        <w:t>/0717-</w:t>
      </w:r>
      <w:r w:rsidRPr="00331027">
        <w:rPr>
          <w:rFonts w:ascii="宋体" w:hAnsi="宋体"/>
          <w:sz w:val="28"/>
          <w:szCs w:val="28"/>
        </w:rPr>
        <w:t>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0AE9C7FA"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7D26FF">
        <w:rPr>
          <w:rFonts w:ascii="宋体" w:hAnsi="宋体" w:cs="宋体" w:hint="eastAsia"/>
          <w:sz w:val="28"/>
          <w:szCs w:val="28"/>
        </w:rPr>
        <w:t>3</w:t>
      </w:r>
      <w:r w:rsidR="007418F7">
        <w:rPr>
          <w:rFonts w:ascii="宋体" w:hAnsi="宋体" w:cs="宋体"/>
          <w:sz w:val="28"/>
          <w:szCs w:val="28"/>
        </w:rPr>
        <w:t>-</w:t>
      </w:r>
      <w:r w:rsidR="00D9402A">
        <w:rPr>
          <w:rFonts w:ascii="宋体" w:hAnsi="宋体" w:cs="宋体"/>
          <w:sz w:val="28"/>
          <w:szCs w:val="28"/>
        </w:rPr>
        <w:t>68</w:t>
      </w:r>
    </w:p>
    <w:p w14:paraId="5F78B86A" w14:textId="502A0D79"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9402A" w:rsidRPr="00D9402A">
        <w:rPr>
          <w:rFonts w:ascii="宋体" w:hAnsi="宋体" w:cs="宋体" w:hint="eastAsia"/>
          <w:sz w:val="28"/>
          <w:szCs w:val="28"/>
        </w:rPr>
        <w:t>触摸一体机及相关配套设备项目</w:t>
      </w:r>
    </w:p>
    <w:p w14:paraId="35479D90" w14:textId="034C7F84"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D26FF" w:rsidRPr="00D9402A">
        <w:rPr>
          <w:rFonts w:ascii="宋体" w:hAnsi="宋体" w:cs="宋体" w:hint="eastAsia"/>
          <w:kern w:val="0"/>
          <w:sz w:val="28"/>
          <w:szCs w:val="28"/>
        </w:rPr>
        <w:t>6.6万</w:t>
      </w:r>
      <w:r w:rsidRPr="00D9402A">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2D0EFA45" w14:textId="77777777" w:rsidR="007D26FF" w:rsidRDefault="007D26FF" w:rsidP="00302BB3">
      <w:pPr>
        <w:widowControl/>
        <w:spacing w:line="500" w:lineRule="exact"/>
        <w:jc w:val="left"/>
        <w:rPr>
          <w:rFonts w:ascii="宋体" w:hAnsi="宋体" w:cs="宋体"/>
          <w:b/>
          <w:bCs/>
          <w:kern w:val="0"/>
          <w:sz w:val="28"/>
          <w:szCs w:val="28"/>
        </w:rPr>
      </w:pPr>
      <w:r w:rsidRPr="007D26FF">
        <w:rPr>
          <w:rFonts w:ascii="宋体" w:hAnsi="宋体" w:cs="宋体" w:hint="eastAsia"/>
          <w:b/>
          <w:bCs/>
          <w:kern w:val="0"/>
          <w:sz w:val="28"/>
          <w:szCs w:val="28"/>
        </w:rPr>
        <w:t>宜昌市中心人民医院触摸一体机及相关配套设备项目</w:t>
      </w:r>
    </w:p>
    <w:p w14:paraId="30B47274" w14:textId="32A3FB44" w:rsidR="002939B6" w:rsidRDefault="007645D1" w:rsidP="00302B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140" w:type="dxa"/>
        <w:tblInd w:w="108" w:type="dxa"/>
        <w:tblLook w:val="04A0" w:firstRow="1" w:lastRow="0" w:firstColumn="1" w:lastColumn="0" w:noHBand="0" w:noVBand="1"/>
      </w:tblPr>
      <w:tblGrid>
        <w:gridCol w:w="760"/>
        <w:gridCol w:w="2860"/>
        <w:gridCol w:w="460"/>
        <w:gridCol w:w="480"/>
        <w:gridCol w:w="3580"/>
      </w:tblGrid>
      <w:tr w:rsidR="00302BB3" w14:paraId="1A159B31" w14:textId="77777777" w:rsidTr="00302BB3">
        <w:trPr>
          <w:trHeight w:val="450"/>
        </w:trPr>
        <w:tc>
          <w:tcPr>
            <w:tcW w:w="8140" w:type="dxa"/>
            <w:gridSpan w:val="5"/>
            <w:tcBorders>
              <w:top w:val="nil"/>
              <w:left w:val="nil"/>
              <w:bottom w:val="nil"/>
              <w:right w:val="nil"/>
            </w:tcBorders>
            <w:shd w:val="clear" w:color="auto" w:fill="auto"/>
            <w:vAlign w:val="center"/>
            <w:hideMark/>
          </w:tcPr>
          <w:p w14:paraId="231C91E4" w14:textId="41ADCA53" w:rsidR="00302BB3" w:rsidRPr="00302BB3" w:rsidRDefault="00302BB3" w:rsidP="007D26FF">
            <w:pPr>
              <w:widowControl/>
              <w:rPr>
                <w:rFonts w:ascii="微软雅黑" w:eastAsia="微软雅黑" w:hAnsi="微软雅黑" w:cs="宋体"/>
                <w:b/>
                <w:bCs/>
                <w:kern w:val="0"/>
                <w:sz w:val="28"/>
                <w:szCs w:val="28"/>
              </w:rPr>
            </w:pPr>
          </w:p>
        </w:tc>
      </w:tr>
      <w:tr w:rsidR="00302BB3" w14:paraId="2FDD4C12" w14:textId="77777777" w:rsidTr="00302BB3">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F6597"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lastRenderedPageBreak/>
              <w:t>序号</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14:paraId="001933F1"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产品名称</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61EA4F1C"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单位</w:t>
            </w:r>
          </w:p>
        </w:tc>
        <w:tc>
          <w:tcPr>
            <w:tcW w:w="480" w:type="dxa"/>
            <w:tcBorders>
              <w:top w:val="single" w:sz="4" w:space="0" w:color="auto"/>
              <w:left w:val="nil"/>
              <w:bottom w:val="single" w:sz="4" w:space="0" w:color="auto"/>
              <w:right w:val="single" w:sz="4" w:space="0" w:color="auto"/>
            </w:tcBorders>
            <w:shd w:val="clear" w:color="000000" w:fill="FFFFFF"/>
            <w:vAlign w:val="center"/>
            <w:hideMark/>
          </w:tcPr>
          <w:p w14:paraId="74E9C59A"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数量</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14:paraId="474EAA05" w14:textId="77777777" w:rsidR="00302BB3" w:rsidRDefault="00302BB3">
            <w:pPr>
              <w:jc w:val="center"/>
              <w:rPr>
                <w:rFonts w:ascii="宋体" w:hAnsi="宋体"/>
                <w:b/>
                <w:bCs/>
                <w:sz w:val="24"/>
                <w:szCs w:val="24"/>
              </w:rPr>
            </w:pPr>
            <w:r>
              <w:rPr>
                <w:rFonts w:hint="eastAsia"/>
                <w:b/>
                <w:bCs/>
              </w:rPr>
              <w:t>备注</w:t>
            </w:r>
          </w:p>
        </w:tc>
      </w:tr>
      <w:tr w:rsidR="00677390" w14:paraId="30583B66" w14:textId="77777777" w:rsidTr="005B2B03">
        <w:trPr>
          <w:trHeight w:val="48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57BC289A" w14:textId="77777777" w:rsidR="00677390" w:rsidRDefault="00677390" w:rsidP="00677390">
            <w:pPr>
              <w:jc w:val="center"/>
              <w:rPr>
                <w:rFonts w:ascii="微软雅黑" w:eastAsia="微软雅黑" w:hAnsi="微软雅黑"/>
                <w:b/>
                <w:bCs/>
                <w:sz w:val="20"/>
                <w:szCs w:val="20"/>
              </w:rPr>
            </w:pPr>
            <w:r>
              <w:rPr>
                <w:rFonts w:ascii="微软雅黑" w:eastAsia="微软雅黑" w:hAnsi="微软雅黑" w:hint="eastAsia"/>
                <w:b/>
                <w:bCs/>
                <w:sz w:val="20"/>
                <w:szCs w:val="20"/>
              </w:rPr>
              <w:t>1</w:t>
            </w:r>
          </w:p>
        </w:tc>
        <w:tc>
          <w:tcPr>
            <w:tcW w:w="2860" w:type="dxa"/>
            <w:tcBorders>
              <w:top w:val="nil"/>
              <w:left w:val="nil"/>
              <w:bottom w:val="single" w:sz="4" w:space="0" w:color="auto"/>
              <w:right w:val="single" w:sz="4" w:space="0" w:color="auto"/>
            </w:tcBorders>
            <w:shd w:val="clear" w:color="000000" w:fill="FFFFFF"/>
            <w:vAlign w:val="center"/>
          </w:tcPr>
          <w:p w14:paraId="686E8285" w14:textId="094F310B" w:rsidR="00677390" w:rsidRDefault="00677390" w:rsidP="00677390">
            <w:pPr>
              <w:jc w:val="center"/>
              <w:rPr>
                <w:rFonts w:ascii="微软雅黑" w:eastAsia="微软雅黑" w:hAnsi="微软雅黑"/>
                <w:sz w:val="20"/>
                <w:szCs w:val="20"/>
              </w:rPr>
            </w:pPr>
            <w:r>
              <w:rPr>
                <w:rFonts w:ascii="微软雅黑" w:eastAsia="微软雅黑" w:hAnsi="微软雅黑" w:hint="eastAsia"/>
                <w:sz w:val="20"/>
                <w:szCs w:val="20"/>
              </w:rPr>
              <w:t>75寸触摸会议平板一体机</w:t>
            </w:r>
          </w:p>
        </w:tc>
        <w:tc>
          <w:tcPr>
            <w:tcW w:w="460" w:type="dxa"/>
            <w:tcBorders>
              <w:top w:val="nil"/>
              <w:left w:val="nil"/>
              <w:bottom w:val="single" w:sz="4" w:space="0" w:color="auto"/>
              <w:right w:val="single" w:sz="4" w:space="0" w:color="auto"/>
            </w:tcBorders>
            <w:shd w:val="clear" w:color="000000" w:fill="FFFFFF"/>
            <w:vAlign w:val="center"/>
          </w:tcPr>
          <w:p w14:paraId="72921BB4" w14:textId="05C2E5F8" w:rsidR="00677390" w:rsidRDefault="00677390" w:rsidP="00677390">
            <w:pPr>
              <w:jc w:val="center"/>
              <w:rPr>
                <w:rFonts w:ascii="微软雅黑" w:eastAsia="微软雅黑" w:hAnsi="微软雅黑"/>
                <w:sz w:val="20"/>
                <w:szCs w:val="20"/>
              </w:rPr>
            </w:pPr>
            <w:r>
              <w:rPr>
                <w:rFonts w:ascii="微软雅黑" w:eastAsia="微软雅黑" w:hAnsi="微软雅黑" w:cs="Arial" w:hint="eastAsia"/>
                <w:color w:val="000000"/>
                <w:sz w:val="20"/>
                <w:szCs w:val="20"/>
              </w:rPr>
              <w:t>个</w:t>
            </w:r>
          </w:p>
        </w:tc>
        <w:tc>
          <w:tcPr>
            <w:tcW w:w="480" w:type="dxa"/>
            <w:tcBorders>
              <w:top w:val="nil"/>
              <w:left w:val="nil"/>
              <w:bottom w:val="single" w:sz="4" w:space="0" w:color="auto"/>
              <w:right w:val="single" w:sz="4" w:space="0" w:color="auto"/>
            </w:tcBorders>
            <w:shd w:val="clear" w:color="000000" w:fill="FFFFFF"/>
            <w:vAlign w:val="center"/>
          </w:tcPr>
          <w:p w14:paraId="6A3DBE1A" w14:textId="40BCC09C" w:rsidR="00677390" w:rsidRDefault="00677390" w:rsidP="00677390">
            <w:pPr>
              <w:jc w:val="center"/>
              <w:rPr>
                <w:rFonts w:ascii="微软雅黑" w:eastAsia="微软雅黑" w:hAnsi="微软雅黑"/>
                <w:sz w:val="20"/>
                <w:szCs w:val="20"/>
              </w:rPr>
            </w:pPr>
            <w:r>
              <w:rPr>
                <w:rFonts w:ascii="微软雅黑" w:eastAsia="微软雅黑" w:hAnsi="微软雅黑"/>
                <w:sz w:val="20"/>
                <w:szCs w:val="20"/>
              </w:rPr>
              <w:t>2</w:t>
            </w:r>
          </w:p>
        </w:tc>
        <w:tc>
          <w:tcPr>
            <w:tcW w:w="3580" w:type="dxa"/>
            <w:tcBorders>
              <w:top w:val="nil"/>
              <w:left w:val="nil"/>
              <w:bottom w:val="single" w:sz="4" w:space="0" w:color="auto"/>
              <w:right w:val="single" w:sz="4" w:space="0" w:color="auto"/>
            </w:tcBorders>
            <w:shd w:val="clear" w:color="000000" w:fill="FFFFFF"/>
            <w:vAlign w:val="center"/>
          </w:tcPr>
          <w:p w14:paraId="5DB2D312" w14:textId="7D264F31" w:rsidR="00677390" w:rsidRDefault="00677390" w:rsidP="00677390">
            <w:pPr>
              <w:jc w:val="center"/>
              <w:rPr>
                <w:rFonts w:ascii="宋体" w:hAnsi="宋体"/>
                <w:color w:val="FF0000"/>
                <w:sz w:val="20"/>
                <w:szCs w:val="20"/>
              </w:rPr>
            </w:pPr>
          </w:p>
        </w:tc>
      </w:tr>
      <w:tr w:rsidR="00677390" w14:paraId="7D45ECFC" w14:textId="77777777" w:rsidTr="005B2B03">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43EB7413" w14:textId="77777777" w:rsidR="00677390" w:rsidRDefault="00677390" w:rsidP="00677390">
            <w:pPr>
              <w:jc w:val="center"/>
              <w:rPr>
                <w:rFonts w:ascii="微软雅黑" w:eastAsia="微软雅黑" w:hAnsi="微软雅黑"/>
                <w:b/>
                <w:bCs/>
                <w:sz w:val="20"/>
                <w:szCs w:val="20"/>
              </w:rPr>
            </w:pPr>
            <w:r>
              <w:rPr>
                <w:rFonts w:ascii="微软雅黑" w:eastAsia="微软雅黑" w:hAnsi="微软雅黑" w:hint="eastAsia"/>
                <w:b/>
                <w:bCs/>
                <w:sz w:val="20"/>
                <w:szCs w:val="20"/>
              </w:rPr>
              <w:t>2</w:t>
            </w:r>
          </w:p>
        </w:tc>
        <w:tc>
          <w:tcPr>
            <w:tcW w:w="2860" w:type="dxa"/>
            <w:tcBorders>
              <w:top w:val="nil"/>
              <w:left w:val="nil"/>
              <w:bottom w:val="single" w:sz="4" w:space="0" w:color="auto"/>
              <w:right w:val="single" w:sz="4" w:space="0" w:color="auto"/>
            </w:tcBorders>
            <w:shd w:val="clear" w:color="000000" w:fill="FFFFFF"/>
            <w:vAlign w:val="center"/>
          </w:tcPr>
          <w:p w14:paraId="3AD0C356" w14:textId="655BC7D6" w:rsidR="00677390" w:rsidRDefault="00677390" w:rsidP="00677390">
            <w:pPr>
              <w:jc w:val="center"/>
              <w:rPr>
                <w:rFonts w:ascii="微软雅黑" w:eastAsia="微软雅黑" w:hAnsi="微软雅黑"/>
                <w:sz w:val="20"/>
                <w:szCs w:val="20"/>
              </w:rPr>
            </w:pPr>
            <w:r>
              <w:rPr>
                <w:rFonts w:ascii="微软雅黑" w:eastAsia="微软雅黑" w:hAnsi="微软雅黑" w:hint="eastAsia"/>
                <w:sz w:val="20"/>
                <w:szCs w:val="20"/>
              </w:rPr>
              <w:t>主机模块</w:t>
            </w:r>
          </w:p>
        </w:tc>
        <w:tc>
          <w:tcPr>
            <w:tcW w:w="460" w:type="dxa"/>
            <w:tcBorders>
              <w:top w:val="nil"/>
              <w:left w:val="nil"/>
              <w:bottom w:val="single" w:sz="4" w:space="0" w:color="auto"/>
              <w:right w:val="single" w:sz="4" w:space="0" w:color="auto"/>
            </w:tcBorders>
            <w:shd w:val="clear" w:color="000000" w:fill="FFFFFF"/>
            <w:vAlign w:val="center"/>
          </w:tcPr>
          <w:p w14:paraId="75E28A30" w14:textId="01494CAD" w:rsidR="00677390" w:rsidRDefault="00677390" w:rsidP="00677390">
            <w:pPr>
              <w:jc w:val="center"/>
              <w:rPr>
                <w:rFonts w:ascii="微软雅黑" w:eastAsia="微软雅黑" w:hAnsi="微软雅黑"/>
                <w:sz w:val="20"/>
                <w:szCs w:val="20"/>
              </w:rPr>
            </w:pPr>
            <w:r>
              <w:rPr>
                <w:rFonts w:ascii="微软雅黑" w:eastAsia="微软雅黑" w:hAnsi="微软雅黑" w:cs="Arial" w:hint="eastAsia"/>
                <w:color w:val="000000"/>
                <w:sz w:val="20"/>
                <w:szCs w:val="20"/>
              </w:rPr>
              <w:t>个</w:t>
            </w:r>
          </w:p>
        </w:tc>
        <w:tc>
          <w:tcPr>
            <w:tcW w:w="480" w:type="dxa"/>
            <w:tcBorders>
              <w:top w:val="nil"/>
              <w:left w:val="nil"/>
              <w:bottom w:val="single" w:sz="4" w:space="0" w:color="auto"/>
              <w:right w:val="single" w:sz="4" w:space="0" w:color="auto"/>
            </w:tcBorders>
            <w:shd w:val="clear" w:color="000000" w:fill="FFFFFF"/>
            <w:vAlign w:val="center"/>
          </w:tcPr>
          <w:p w14:paraId="0EDC4C60" w14:textId="45D28585" w:rsidR="00677390" w:rsidRDefault="00677390" w:rsidP="00677390">
            <w:pPr>
              <w:jc w:val="center"/>
              <w:rPr>
                <w:rFonts w:ascii="微软雅黑" w:eastAsia="微软雅黑" w:hAnsi="微软雅黑"/>
                <w:sz w:val="20"/>
                <w:szCs w:val="20"/>
              </w:rPr>
            </w:pPr>
            <w:r>
              <w:rPr>
                <w:rFonts w:ascii="微软雅黑" w:eastAsia="微软雅黑" w:hAnsi="微软雅黑"/>
                <w:sz w:val="20"/>
                <w:szCs w:val="20"/>
              </w:rPr>
              <w:t>2</w:t>
            </w:r>
          </w:p>
        </w:tc>
        <w:tc>
          <w:tcPr>
            <w:tcW w:w="3580" w:type="dxa"/>
            <w:tcBorders>
              <w:top w:val="nil"/>
              <w:left w:val="nil"/>
              <w:bottom w:val="single" w:sz="4" w:space="0" w:color="auto"/>
              <w:right w:val="single" w:sz="4" w:space="0" w:color="auto"/>
            </w:tcBorders>
            <w:shd w:val="clear" w:color="000000" w:fill="FFFFFF"/>
            <w:vAlign w:val="center"/>
          </w:tcPr>
          <w:p w14:paraId="346AB8F2" w14:textId="250B15DF" w:rsidR="00677390" w:rsidRDefault="00677390" w:rsidP="00677390">
            <w:pPr>
              <w:jc w:val="center"/>
              <w:rPr>
                <w:rFonts w:ascii="宋体" w:hAnsi="宋体"/>
                <w:color w:val="FF0000"/>
                <w:sz w:val="20"/>
                <w:szCs w:val="20"/>
              </w:rPr>
            </w:pPr>
          </w:p>
        </w:tc>
      </w:tr>
      <w:tr w:rsidR="00677390" w14:paraId="020B2D99" w14:textId="77777777" w:rsidTr="005B2B03">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7EA16DEA" w14:textId="77777777" w:rsidR="00677390" w:rsidRDefault="00677390" w:rsidP="00677390">
            <w:pPr>
              <w:jc w:val="center"/>
              <w:rPr>
                <w:rFonts w:ascii="微软雅黑" w:eastAsia="微软雅黑" w:hAnsi="微软雅黑"/>
                <w:b/>
                <w:bCs/>
                <w:sz w:val="20"/>
                <w:szCs w:val="20"/>
              </w:rPr>
            </w:pPr>
            <w:r>
              <w:rPr>
                <w:rFonts w:ascii="微软雅黑" w:eastAsia="微软雅黑" w:hAnsi="微软雅黑" w:hint="eastAsia"/>
                <w:b/>
                <w:bCs/>
                <w:sz w:val="20"/>
                <w:szCs w:val="20"/>
              </w:rPr>
              <w:t>3</w:t>
            </w:r>
          </w:p>
        </w:tc>
        <w:tc>
          <w:tcPr>
            <w:tcW w:w="2860" w:type="dxa"/>
            <w:tcBorders>
              <w:top w:val="nil"/>
              <w:left w:val="nil"/>
              <w:bottom w:val="single" w:sz="4" w:space="0" w:color="auto"/>
              <w:right w:val="single" w:sz="4" w:space="0" w:color="auto"/>
            </w:tcBorders>
            <w:shd w:val="clear" w:color="000000" w:fill="FFFFFF"/>
            <w:vAlign w:val="center"/>
          </w:tcPr>
          <w:p w14:paraId="12029948" w14:textId="76257A3A" w:rsidR="00677390" w:rsidRDefault="00677390" w:rsidP="00677390">
            <w:pPr>
              <w:jc w:val="center"/>
              <w:rPr>
                <w:rFonts w:ascii="宋体" w:hAnsi="宋体"/>
                <w:sz w:val="24"/>
                <w:szCs w:val="24"/>
              </w:rPr>
            </w:pPr>
            <w:r>
              <w:rPr>
                <w:rFonts w:ascii="微软雅黑" w:eastAsia="微软雅黑" w:hAnsi="微软雅黑" w:hint="eastAsia"/>
                <w:sz w:val="20"/>
                <w:szCs w:val="20"/>
              </w:rPr>
              <w:t>智能笔</w:t>
            </w:r>
          </w:p>
        </w:tc>
        <w:tc>
          <w:tcPr>
            <w:tcW w:w="460" w:type="dxa"/>
            <w:tcBorders>
              <w:top w:val="nil"/>
              <w:left w:val="nil"/>
              <w:bottom w:val="single" w:sz="4" w:space="0" w:color="auto"/>
              <w:right w:val="single" w:sz="4" w:space="0" w:color="auto"/>
            </w:tcBorders>
            <w:shd w:val="clear" w:color="000000" w:fill="FFFFFF"/>
            <w:vAlign w:val="center"/>
          </w:tcPr>
          <w:p w14:paraId="08BF0898" w14:textId="73642B25" w:rsidR="00677390" w:rsidRDefault="00677390" w:rsidP="00677390">
            <w:pPr>
              <w:jc w:val="center"/>
              <w:rPr>
                <w:rFonts w:ascii="微软雅黑" w:eastAsia="微软雅黑" w:hAnsi="微软雅黑"/>
                <w:sz w:val="20"/>
                <w:szCs w:val="20"/>
              </w:rPr>
            </w:pPr>
            <w:r>
              <w:rPr>
                <w:rFonts w:ascii="微软雅黑" w:eastAsia="微软雅黑" w:hAnsi="微软雅黑" w:cs="Arial" w:hint="eastAsia"/>
                <w:color w:val="000000"/>
                <w:sz w:val="20"/>
                <w:szCs w:val="20"/>
              </w:rPr>
              <w:t>个</w:t>
            </w:r>
          </w:p>
        </w:tc>
        <w:tc>
          <w:tcPr>
            <w:tcW w:w="480" w:type="dxa"/>
            <w:tcBorders>
              <w:top w:val="nil"/>
              <w:left w:val="nil"/>
              <w:bottom w:val="single" w:sz="4" w:space="0" w:color="auto"/>
              <w:right w:val="single" w:sz="4" w:space="0" w:color="auto"/>
            </w:tcBorders>
            <w:shd w:val="clear" w:color="000000" w:fill="FFFFFF"/>
            <w:vAlign w:val="center"/>
          </w:tcPr>
          <w:p w14:paraId="23B973DB" w14:textId="4E51D7C1" w:rsidR="00677390" w:rsidRDefault="00677390" w:rsidP="00677390">
            <w:pPr>
              <w:jc w:val="center"/>
              <w:rPr>
                <w:rFonts w:ascii="微软雅黑" w:eastAsia="微软雅黑" w:hAnsi="微软雅黑"/>
                <w:sz w:val="20"/>
                <w:szCs w:val="20"/>
              </w:rPr>
            </w:pPr>
            <w:r>
              <w:rPr>
                <w:rFonts w:ascii="微软雅黑" w:eastAsia="微软雅黑" w:hAnsi="微软雅黑"/>
                <w:sz w:val="20"/>
                <w:szCs w:val="20"/>
              </w:rPr>
              <w:t>2</w:t>
            </w:r>
          </w:p>
        </w:tc>
        <w:tc>
          <w:tcPr>
            <w:tcW w:w="3580" w:type="dxa"/>
            <w:tcBorders>
              <w:top w:val="nil"/>
              <w:left w:val="nil"/>
              <w:bottom w:val="single" w:sz="4" w:space="0" w:color="auto"/>
              <w:right w:val="single" w:sz="4" w:space="0" w:color="auto"/>
            </w:tcBorders>
            <w:shd w:val="clear" w:color="000000" w:fill="FFFFFF"/>
            <w:vAlign w:val="center"/>
          </w:tcPr>
          <w:p w14:paraId="1C9E5AB9" w14:textId="3D7940B1" w:rsidR="00677390" w:rsidRDefault="00677390" w:rsidP="00677390">
            <w:pPr>
              <w:jc w:val="center"/>
              <w:rPr>
                <w:rFonts w:ascii="宋体" w:hAnsi="宋体"/>
                <w:sz w:val="20"/>
                <w:szCs w:val="20"/>
              </w:rPr>
            </w:pPr>
          </w:p>
        </w:tc>
      </w:tr>
      <w:tr w:rsidR="00677390" w14:paraId="7185CB74" w14:textId="77777777" w:rsidTr="005B2B03">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01E0F784" w14:textId="77777777" w:rsidR="00677390" w:rsidRDefault="00677390" w:rsidP="00677390">
            <w:pPr>
              <w:jc w:val="center"/>
              <w:rPr>
                <w:rFonts w:ascii="微软雅黑" w:eastAsia="微软雅黑" w:hAnsi="微软雅黑"/>
                <w:b/>
                <w:bCs/>
                <w:sz w:val="20"/>
                <w:szCs w:val="20"/>
              </w:rPr>
            </w:pPr>
            <w:r>
              <w:rPr>
                <w:rFonts w:ascii="微软雅黑" w:eastAsia="微软雅黑" w:hAnsi="微软雅黑" w:hint="eastAsia"/>
                <w:b/>
                <w:bCs/>
                <w:sz w:val="20"/>
                <w:szCs w:val="20"/>
              </w:rPr>
              <w:t>4</w:t>
            </w:r>
          </w:p>
        </w:tc>
        <w:tc>
          <w:tcPr>
            <w:tcW w:w="2860" w:type="dxa"/>
            <w:tcBorders>
              <w:top w:val="nil"/>
              <w:left w:val="nil"/>
              <w:bottom w:val="single" w:sz="4" w:space="0" w:color="auto"/>
              <w:right w:val="single" w:sz="4" w:space="0" w:color="auto"/>
            </w:tcBorders>
            <w:shd w:val="clear" w:color="000000" w:fill="FFFFFF"/>
            <w:vAlign w:val="center"/>
          </w:tcPr>
          <w:p w14:paraId="2E842786" w14:textId="771F2DC1" w:rsidR="00677390" w:rsidRPr="00DC413E" w:rsidRDefault="00DC413E" w:rsidP="00677390">
            <w:pPr>
              <w:jc w:val="center"/>
              <w:rPr>
                <w:rFonts w:ascii="微软雅黑" w:eastAsia="微软雅黑" w:hAnsi="微软雅黑"/>
                <w:sz w:val="20"/>
                <w:szCs w:val="20"/>
              </w:rPr>
            </w:pPr>
            <w:r w:rsidRPr="00DC413E">
              <w:rPr>
                <w:rFonts w:ascii="微软雅黑" w:eastAsia="微软雅黑" w:hAnsi="微软雅黑" w:hint="eastAsia"/>
                <w:sz w:val="20"/>
                <w:szCs w:val="20"/>
              </w:rPr>
              <w:t>输出设备</w:t>
            </w:r>
          </w:p>
        </w:tc>
        <w:tc>
          <w:tcPr>
            <w:tcW w:w="460" w:type="dxa"/>
            <w:tcBorders>
              <w:top w:val="nil"/>
              <w:left w:val="nil"/>
              <w:bottom w:val="single" w:sz="4" w:space="0" w:color="auto"/>
              <w:right w:val="single" w:sz="4" w:space="0" w:color="auto"/>
            </w:tcBorders>
            <w:shd w:val="clear" w:color="000000" w:fill="FFFFFF"/>
            <w:vAlign w:val="center"/>
          </w:tcPr>
          <w:p w14:paraId="1EECFC5F" w14:textId="6A769572" w:rsidR="00677390" w:rsidRDefault="007D26FF" w:rsidP="00677390">
            <w:pPr>
              <w:jc w:val="center"/>
              <w:rPr>
                <w:rFonts w:ascii="微软雅黑" w:eastAsia="微软雅黑" w:hAnsi="微软雅黑"/>
                <w:sz w:val="20"/>
                <w:szCs w:val="20"/>
              </w:rPr>
            </w:pPr>
            <w:r>
              <w:rPr>
                <w:rFonts w:ascii="微软雅黑" w:eastAsia="微软雅黑" w:hAnsi="微软雅黑" w:cs="Arial" w:hint="eastAsia"/>
                <w:color w:val="000000"/>
                <w:sz w:val="20"/>
                <w:szCs w:val="20"/>
              </w:rPr>
              <w:t>台</w:t>
            </w:r>
          </w:p>
        </w:tc>
        <w:tc>
          <w:tcPr>
            <w:tcW w:w="480" w:type="dxa"/>
            <w:tcBorders>
              <w:top w:val="nil"/>
              <w:left w:val="nil"/>
              <w:bottom w:val="single" w:sz="4" w:space="0" w:color="auto"/>
              <w:right w:val="single" w:sz="4" w:space="0" w:color="auto"/>
            </w:tcBorders>
            <w:shd w:val="clear" w:color="000000" w:fill="FFFFFF"/>
            <w:vAlign w:val="center"/>
          </w:tcPr>
          <w:p w14:paraId="049A794B" w14:textId="6250369D" w:rsidR="00677390" w:rsidRDefault="007D26FF" w:rsidP="00677390">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bottom"/>
          </w:tcPr>
          <w:p w14:paraId="352BEF3D" w14:textId="6DB81275" w:rsidR="00677390" w:rsidRDefault="00677390" w:rsidP="00677390">
            <w:pPr>
              <w:jc w:val="left"/>
              <w:rPr>
                <w:rFonts w:ascii="宋体" w:hAnsi="宋体"/>
                <w:sz w:val="24"/>
                <w:szCs w:val="24"/>
              </w:rPr>
            </w:pPr>
          </w:p>
        </w:tc>
      </w:tr>
    </w:tbl>
    <w:p w14:paraId="3900A5C7" w14:textId="0788D445"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w:t>
      </w:r>
      <w:r w:rsidR="00DD1CFA">
        <w:rPr>
          <w:rFonts w:ascii="宋体" w:hAnsi="宋体" w:hint="eastAsia"/>
          <w:b/>
          <w:sz w:val="28"/>
          <w:szCs w:val="28"/>
        </w:rPr>
        <w:t>主要设备</w:t>
      </w:r>
      <w:r w:rsidRPr="007238B1">
        <w:rPr>
          <w:rFonts w:ascii="宋体" w:hAnsi="宋体" w:hint="eastAsia"/>
          <w:b/>
          <w:sz w:val="28"/>
          <w:szCs w:val="28"/>
        </w:rPr>
        <w:t>技术要求</w:t>
      </w:r>
      <w:bookmarkStart w:id="0" w:name="_GoBack"/>
      <w:bookmarkEnd w:id="0"/>
    </w:p>
    <w:tbl>
      <w:tblPr>
        <w:tblW w:w="5001" w:type="pct"/>
        <w:tblLook w:val="04A0" w:firstRow="1" w:lastRow="0" w:firstColumn="1" w:lastColumn="0" w:noHBand="0" w:noVBand="1"/>
      </w:tblPr>
      <w:tblGrid>
        <w:gridCol w:w="436"/>
        <w:gridCol w:w="718"/>
        <w:gridCol w:w="5362"/>
        <w:gridCol w:w="436"/>
        <w:gridCol w:w="440"/>
        <w:gridCol w:w="1132"/>
      </w:tblGrid>
      <w:tr w:rsidR="00302BB3" w:rsidRPr="00302BB3" w14:paraId="412809EB" w14:textId="77777777" w:rsidTr="00695A97">
        <w:trPr>
          <w:trHeight w:val="450"/>
        </w:trPr>
        <w:tc>
          <w:tcPr>
            <w:tcW w:w="5000" w:type="pct"/>
            <w:gridSpan w:val="6"/>
            <w:tcBorders>
              <w:top w:val="nil"/>
              <w:left w:val="nil"/>
              <w:bottom w:val="nil"/>
              <w:right w:val="nil"/>
            </w:tcBorders>
            <w:shd w:val="clear" w:color="auto" w:fill="auto"/>
            <w:vAlign w:val="center"/>
            <w:hideMark/>
          </w:tcPr>
          <w:p w14:paraId="29DA9237" w14:textId="2F8A6665" w:rsidR="00302BB3" w:rsidRPr="00302BB3" w:rsidRDefault="00302BB3" w:rsidP="00302BB3"/>
        </w:tc>
      </w:tr>
      <w:tr w:rsidR="00302BB3" w:rsidRPr="00302BB3" w14:paraId="1722472A" w14:textId="77777777" w:rsidTr="00695A97">
        <w:trPr>
          <w:trHeight w:val="780"/>
        </w:trPr>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15037" w14:textId="123CFAD6" w:rsidR="00302BB3" w:rsidRPr="00302BB3" w:rsidRDefault="00302BB3" w:rsidP="00302BB3">
            <w:r w:rsidRPr="00302BB3">
              <w:rPr>
                <w:rFonts w:hint="eastAsia"/>
              </w:rPr>
              <w:t xml:space="preserve">　</w:t>
            </w:r>
            <w:r w:rsidR="000C0485">
              <w:rPr>
                <w:rFonts w:hint="eastAsia"/>
              </w:rPr>
              <w:t>序号</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14:paraId="0B3F31A3" w14:textId="77777777" w:rsidR="00302BB3" w:rsidRPr="00302BB3" w:rsidRDefault="00302BB3" w:rsidP="00302BB3">
            <w:r w:rsidRPr="00302BB3">
              <w:rPr>
                <w:rFonts w:hint="eastAsia"/>
              </w:rPr>
              <w:t>产品名称</w:t>
            </w:r>
          </w:p>
        </w:tc>
        <w:tc>
          <w:tcPr>
            <w:tcW w:w="3145" w:type="pct"/>
            <w:tcBorders>
              <w:top w:val="single" w:sz="4" w:space="0" w:color="auto"/>
              <w:left w:val="nil"/>
              <w:bottom w:val="single" w:sz="4" w:space="0" w:color="auto"/>
              <w:right w:val="single" w:sz="4" w:space="0" w:color="auto"/>
            </w:tcBorders>
            <w:shd w:val="clear" w:color="000000" w:fill="FFFFFF"/>
            <w:vAlign w:val="center"/>
            <w:hideMark/>
          </w:tcPr>
          <w:p w14:paraId="12600406" w14:textId="77777777" w:rsidR="00302BB3" w:rsidRPr="00302BB3" w:rsidRDefault="00302BB3" w:rsidP="00302BB3">
            <w:r w:rsidRPr="00302BB3">
              <w:rPr>
                <w:rFonts w:hint="eastAsia"/>
              </w:rPr>
              <w:t>参数</w:t>
            </w:r>
          </w:p>
        </w:tc>
        <w:tc>
          <w:tcPr>
            <w:tcW w:w="256" w:type="pct"/>
            <w:tcBorders>
              <w:top w:val="single" w:sz="4" w:space="0" w:color="auto"/>
              <w:left w:val="nil"/>
              <w:bottom w:val="single" w:sz="4" w:space="0" w:color="auto"/>
              <w:right w:val="single" w:sz="4" w:space="0" w:color="auto"/>
            </w:tcBorders>
            <w:shd w:val="clear" w:color="000000" w:fill="FFFFFF"/>
            <w:vAlign w:val="center"/>
            <w:hideMark/>
          </w:tcPr>
          <w:p w14:paraId="08870A70" w14:textId="77777777" w:rsidR="00302BB3" w:rsidRPr="00302BB3" w:rsidRDefault="00302BB3" w:rsidP="00302BB3">
            <w:r w:rsidRPr="00302BB3">
              <w:rPr>
                <w:rFonts w:hint="eastAsia"/>
              </w:rPr>
              <w:t>单位</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14:paraId="3FA81D44" w14:textId="77777777" w:rsidR="00302BB3" w:rsidRPr="00302BB3" w:rsidRDefault="00302BB3" w:rsidP="00302BB3">
            <w:r w:rsidRPr="00302BB3">
              <w:rPr>
                <w:rFonts w:hint="eastAsia"/>
              </w:rPr>
              <w:t>数量</w:t>
            </w:r>
          </w:p>
        </w:tc>
        <w:tc>
          <w:tcPr>
            <w:tcW w:w="664" w:type="pct"/>
            <w:tcBorders>
              <w:top w:val="single" w:sz="4" w:space="0" w:color="auto"/>
              <w:left w:val="nil"/>
              <w:bottom w:val="single" w:sz="4" w:space="0" w:color="auto"/>
              <w:right w:val="single" w:sz="4" w:space="0" w:color="auto"/>
            </w:tcBorders>
            <w:shd w:val="clear" w:color="000000" w:fill="FFFFFF"/>
            <w:vAlign w:val="bottom"/>
            <w:hideMark/>
          </w:tcPr>
          <w:p w14:paraId="2F77847C" w14:textId="486FA7A1" w:rsidR="00302BB3" w:rsidRPr="00302BB3" w:rsidRDefault="00302BB3" w:rsidP="00302BB3">
            <w:r w:rsidRPr="00302BB3">
              <w:rPr>
                <w:rFonts w:hint="eastAsia"/>
              </w:rPr>
              <w:t xml:space="preserve">　</w:t>
            </w:r>
            <w:r w:rsidR="000C0485">
              <w:rPr>
                <w:rFonts w:hint="eastAsia"/>
              </w:rPr>
              <w:t>备注</w:t>
            </w:r>
          </w:p>
        </w:tc>
      </w:tr>
      <w:tr w:rsidR="00302BB3" w:rsidRPr="00302BB3" w14:paraId="07E79704" w14:textId="77777777" w:rsidTr="00695A97">
        <w:trPr>
          <w:trHeight w:val="330"/>
        </w:trPr>
        <w:tc>
          <w:tcPr>
            <w:tcW w:w="433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10DFFD" w14:textId="1630D379" w:rsidR="00302BB3" w:rsidRPr="00302BB3" w:rsidRDefault="0089361F" w:rsidP="00302BB3">
            <w:r>
              <w:rPr>
                <w:rFonts w:hint="eastAsia"/>
              </w:rPr>
              <w:t>★</w:t>
            </w:r>
            <w:r w:rsidR="00302BB3" w:rsidRPr="00302BB3">
              <w:rPr>
                <w:rFonts w:hint="eastAsia"/>
              </w:rPr>
              <w:t>此标志为重要技术参数必须满足项</w:t>
            </w:r>
            <w:r w:rsidR="00AA0EAD">
              <w:rPr>
                <w:rFonts w:hint="eastAsia"/>
              </w:rPr>
              <w:t>，如不满足视为废标</w:t>
            </w:r>
          </w:p>
        </w:tc>
        <w:tc>
          <w:tcPr>
            <w:tcW w:w="664" w:type="pct"/>
            <w:tcBorders>
              <w:top w:val="nil"/>
              <w:left w:val="nil"/>
              <w:bottom w:val="single" w:sz="4" w:space="0" w:color="auto"/>
              <w:right w:val="single" w:sz="4" w:space="0" w:color="auto"/>
            </w:tcBorders>
            <w:shd w:val="clear" w:color="auto" w:fill="auto"/>
            <w:vAlign w:val="bottom"/>
            <w:hideMark/>
          </w:tcPr>
          <w:p w14:paraId="376DBC8F" w14:textId="77777777" w:rsidR="00302BB3" w:rsidRPr="00302BB3" w:rsidRDefault="00302BB3" w:rsidP="00302BB3">
            <w:r w:rsidRPr="00302BB3">
              <w:rPr>
                <w:rFonts w:hint="eastAsia"/>
              </w:rPr>
              <w:t xml:space="preserve">　</w:t>
            </w:r>
          </w:p>
        </w:tc>
      </w:tr>
      <w:tr w:rsidR="00302BB3" w:rsidRPr="00302BB3" w14:paraId="512CAEAB" w14:textId="77777777" w:rsidTr="00016E93">
        <w:trPr>
          <w:trHeight w:val="6794"/>
        </w:trPr>
        <w:tc>
          <w:tcPr>
            <w:tcW w:w="256" w:type="pct"/>
            <w:tcBorders>
              <w:top w:val="nil"/>
              <w:left w:val="single" w:sz="4" w:space="0" w:color="auto"/>
              <w:bottom w:val="single" w:sz="4" w:space="0" w:color="auto"/>
              <w:right w:val="single" w:sz="4" w:space="0" w:color="auto"/>
            </w:tcBorders>
            <w:shd w:val="clear" w:color="000000" w:fill="FFFFFF"/>
            <w:vAlign w:val="center"/>
          </w:tcPr>
          <w:p w14:paraId="5A99187E" w14:textId="2B7155BB" w:rsidR="00302BB3" w:rsidRPr="00302BB3" w:rsidRDefault="0089361F" w:rsidP="00302BB3">
            <w:r>
              <w:rPr>
                <w:rFonts w:hint="eastAsia"/>
              </w:rPr>
              <w:t>1</w:t>
            </w:r>
          </w:p>
        </w:tc>
        <w:tc>
          <w:tcPr>
            <w:tcW w:w="421" w:type="pct"/>
            <w:tcBorders>
              <w:top w:val="nil"/>
              <w:left w:val="nil"/>
              <w:bottom w:val="single" w:sz="4" w:space="0" w:color="auto"/>
              <w:right w:val="single" w:sz="4" w:space="0" w:color="auto"/>
            </w:tcBorders>
            <w:shd w:val="clear" w:color="000000" w:fill="FFFFFF"/>
            <w:vAlign w:val="center"/>
          </w:tcPr>
          <w:p w14:paraId="3E4D81C6" w14:textId="6C0A333D" w:rsidR="00302BB3" w:rsidRPr="00302BB3" w:rsidRDefault="00233470" w:rsidP="00302BB3">
            <w:r w:rsidRPr="00233470">
              <w:rPr>
                <w:rFonts w:hint="eastAsia"/>
              </w:rPr>
              <w:t>75</w:t>
            </w:r>
            <w:r w:rsidRPr="00233470">
              <w:rPr>
                <w:rFonts w:hint="eastAsia"/>
              </w:rPr>
              <w:t>寸触摸会议平板一体机</w:t>
            </w:r>
          </w:p>
        </w:tc>
        <w:tc>
          <w:tcPr>
            <w:tcW w:w="3145" w:type="pct"/>
            <w:tcBorders>
              <w:top w:val="nil"/>
              <w:left w:val="nil"/>
              <w:bottom w:val="single" w:sz="4" w:space="0" w:color="auto"/>
              <w:right w:val="single" w:sz="4" w:space="0" w:color="auto"/>
            </w:tcBorders>
            <w:shd w:val="clear" w:color="000000" w:fill="FFFFFF"/>
            <w:vAlign w:val="center"/>
          </w:tcPr>
          <w:p w14:paraId="3953D656" w14:textId="778013E8" w:rsidR="00677390" w:rsidRDefault="009D77BC" w:rsidP="00677390">
            <w:pPr>
              <w:widowControl/>
              <w:jc w:val="left"/>
              <w:textAlignment w:val="center"/>
              <w:rPr>
                <w:rStyle w:val="font21"/>
                <w:rFonts w:asciiTheme="minorEastAsia" w:eastAsiaTheme="minorEastAsia" w:hAnsiTheme="minorEastAsia" w:hint="default"/>
                <w:sz w:val="21"/>
                <w:szCs w:val="21"/>
                <w:lang w:bidi="ar"/>
              </w:rPr>
            </w:pPr>
            <w:r>
              <w:rPr>
                <w:rFonts w:asciiTheme="minorEastAsia" w:hAnsiTheme="minorEastAsia" w:cs="宋体" w:hint="eastAsia"/>
                <w:kern w:val="0"/>
              </w:rPr>
              <w:t>1</w:t>
            </w:r>
            <w:r>
              <w:rPr>
                <w:rFonts w:asciiTheme="minorEastAsia" w:hAnsiTheme="minorEastAsia" w:cs="宋体"/>
                <w:kern w:val="0"/>
              </w:rPr>
              <w:t>.</w:t>
            </w:r>
            <w:r>
              <w:rPr>
                <w:rFonts w:asciiTheme="minorEastAsia" w:hAnsiTheme="minorEastAsia" w:cs="宋体" w:hint="eastAsia"/>
                <w:kern w:val="0"/>
              </w:rPr>
              <w:t>★</w:t>
            </w:r>
            <w:r w:rsidRPr="009D77BC">
              <w:rPr>
                <w:rStyle w:val="font41"/>
                <w:rFonts w:asciiTheme="minorEastAsia" w:eastAsiaTheme="minorEastAsia" w:hAnsiTheme="minorEastAsia" w:hint="default"/>
                <w:lang w:bidi="ar"/>
              </w:rPr>
              <w:t>支持定制化PACS系统，</w:t>
            </w:r>
            <w:r>
              <w:rPr>
                <w:rFonts w:asciiTheme="minorEastAsia" w:hAnsiTheme="minorEastAsia" w:cs="宋体" w:hint="eastAsia"/>
                <w:kern w:val="0"/>
              </w:rPr>
              <w:t>★</w:t>
            </w:r>
            <w:r w:rsidRPr="009D77BC">
              <w:rPr>
                <w:rStyle w:val="font41"/>
                <w:rFonts w:asciiTheme="minorEastAsia" w:eastAsiaTheme="minorEastAsia" w:hAnsiTheme="minorEastAsia" w:hint="default"/>
                <w:lang w:bidi="ar"/>
              </w:rPr>
              <w:t>支持定制HIS系统</w:t>
            </w:r>
            <w:r>
              <w:rPr>
                <w:rFonts w:asciiTheme="minorEastAsia" w:hAnsiTheme="minorEastAsia" w:cs="宋体" w:hint="eastAsia"/>
                <w:kern w:val="0"/>
              </w:rPr>
              <w:t>★</w:t>
            </w:r>
            <w:r w:rsidR="00677390">
              <w:rPr>
                <w:rStyle w:val="font41"/>
                <w:rFonts w:asciiTheme="minorEastAsia" w:eastAsiaTheme="minorEastAsia" w:hAnsiTheme="minorEastAsia" w:hint="default"/>
                <w:lang w:bidi="ar"/>
              </w:rPr>
              <w:t>整机屏幕采用</w:t>
            </w:r>
            <w:r w:rsidR="00677390">
              <w:rPr>
                <w:rStyle w:val="font41"/>
                <w:rFonts w:asciiTheme="minorEastAsia" w:hAnsiTheme="minorEastAsia" w:hint="default"/>
                <w:lang w:bidi="ar"/>
              </w:rPr>
              <w:t>75</w:t>
            </w:r>
            <w:r w:rsidR="00677390">
              <w:rPr>
                <w:rStyle w:val="font41"/>
                <w:rFonts w:asciiTheme="minorEastAsia" w:eastAsiaTheme="minorEastAsia" w:hAnsiTheme="minorEastAsia" w:hint="default"/>
                <w:lang w:bidi="ar"/>
              </w:rPr>
              <w:t>英寸寸UHD超高清LCD液晶屏，显示比例16:9，屏幕图像分辨率≥3840*2160，色彩度10bit ,可视角度178°，全高清4K系统图标显示</w:t>
            </w:r>
          </w:p>
          <w:p w14:paraId="60526833" w14:textId="1F197D63" w:rsidR="00677390" w:rsidRDefault="00677390" w:rsidP="00677390">
            <w:pPr>
              <w:widowControl/>
              <w:jc w:val="left"/>
              <w:textAlignment w:val="center"/>
              <w:rPr>
                <w:rStyle w:val="font21"/>
                <w:rFonts w:asciiTheme="minorEastAsia" w:eastAsiaTheme="minorEastAsia" w:hAnsiTheme="minorEastAsia" w:hint="default"/>
                <w:sz w:val="21"/>
                <w:szCs w:val="21"/>
                <w:lang w:bidi="ar"/>
              </w:rPr>
            </w:pPr>
            <w:r>
              <w:rPr>
                <w:rStyle w:val="font41"/>
                <w:rFonts w:asciiTheme="minorEastAsia" w:eastAsiaTheme="minorEastAsia" w:hAnsiTheme="minorEastAsia" w:hint="default"/>
                <w:lang w:bidi="ar"/>
              </w:rPr>
              <w:t>2.</w:t>
            </w:r>
            <w:r w:rsidR="009D77BC">
              <w:rPr>
                <w:rFonts w:asciiTheme="minorEastAsia" w:hAnsiTheme="minorEastAsia" w:cs="宋体" w:hint="eastAsia"/>
                <w:kern w:val="0"/>
              </w:rPr>
              <w:t xml:space="preserve"> ★</w:t>
            </w:r>
            <w:r>
              <w:rPr>
                <w:rStyle w:val="font41"/>
                <w:rFonts w:asciiTheme="minorEastAsia" w:eastAsiaTheme="minorEastAsia" w:hAnsiTheme="minorEastAsia" w:hint="default"/>
                <w:lang w:bidi="ar"/>
              </w:rPr>
              <w:t>整机写面板需采用防眩光全钢化防爆玻璃面板，可见光透射比≥90%，硬度≥7级</w:t>
            </w:r>
          </w:p>
          <w:p w14:paraId="547446E4" w14:textId="6C4C1DAF" w:rsidR="00677390" w:rsidRDefault="00677390" w:rsidP="00677390">
            <w:pPr>
              <w:widowControl/>
              <w:jc w:val="left"/>
              <w:textAlignment w:val="center"/>
              <w:rPr>
                <w:rStyle w:val="font41"/>
                <w:rFonts w:asciiTheme="minorEastAsia" w:eastAsiaTheme="minorEastAsia" w:hAnsiTheme="minorEastAsia" w:hint="default"/>
              </w:rPr>
            </w:pPr>
            <w:r>
              <w:rPr>
                <w:rStyle w:val="font41"/>
                <w:rFonts w:asciiTheme="minorEastAsia" w:eastAsiaTheme="minorEastAsia" w:hAnsiTheme="minorEastAsia" w:hint="default"/>
                <w:lang w:bidi="ar"/>
              </w:rPr>
              <w:t>3.</w:t>
            </w:r>
            <w:r>
              <w:rPr>
                <w:rFonts w:asciiTheme="minorEastAsia" w:hAnsiTheme="minorEastAsia" w:cs="宋体" w:hint="eastAsia"/>
                <w:kern w:val="0"/>
              </w:rPr>
              <w:t>★</w:t>
            </w:r>
            <w:r>
              <w:rPr>
                <w:rStyle w:val="font41"/>
                <w:rFonts w:asciiTheme="minorEastAsia" w:eastAsiaTheme="minorEastAsia" w:hAnsiTheme="minorEastAsia" w:hint="default"/>
                <w:lang w:bidi="ar"/>
              </w:rPr>
              <w:t>整机屏幕与屏幕保护层零贴合技术，色域＞</w:t>
            </w:r>
            <w:r>
              <w:rPr>
                <w:rStyle w:val="font41"/>
                <w:rFonts w:asciiTheme="minorEastAsia" w:eastAsiaTheme="minorEastAsia" w:hAnsiTheme="minorEastAsia" w:hint="default"/>
                <w:b/>
              </w:rPr>
              <w:t>90%</w:t>
            </w:r>
            <w:r>
              <w:rPr>
                <w:rStyle w:val="font41"/>
                <w:rFonts w:asciiTheme="minorEastAsia" w:eastAsiaTheme="minorEastAsia" w:hAnsiTheme="minorEastAsia" w:hint="default"/>
                <w:lang w:bidi="ar"/>
              </w:rPr>
              <w:t>NTSC，在色彩空间sRGB模式下△E＜1，支持≥5种色彩空间可供选择。</w:t>
            </w:r>
            <w:r>
              <w:rPr>
                <w:rFonts w:ascii="宋体" w:hAnsi="宋体" w:cs="宋体" w:hint="eastAsia"/>
                <w:color w:val="000000"/>
                <w:kern w:val="0"/>
                <w:lang w:bidi="ar"/>
              </w:rPr>
              <w:t>（提供具有CNAS检测资质的检测单位出具的第三方专业检测报告）</w:t>
            </w:r>
          </w:p>
          <w:p w14:paraId="0BD074EB" w14:textId="275F7A37" w:rsidR="00677390" w:rsidRDefault="00677390" w:rsidP="00677390">
            <w:pPr>
              <w:widowControl/>
              <w:jc w:val="left"/>
              <w:textAlignment w:val="center"/>
              <w:rPr>
                <w:rStyle w:val="font41"/>
                <w:rFonts w:asciiTheme="minorEastAsia" w:eastAsiaTheme="minorEastAsia" w:hAnsiTheme="minorEastAsia" w:hint="default"/>
                <w:lang w:bidi="ar"/>
              </w:rPr>
            </w:pPr>
            <w:r>
              <w:rPr>
                <w:rStyle w:val="font41"/>
                <w:rFonts w:asciiTheme="minorEastAsia" w:eastAsiaTheme="minorEastAsia" w:hAnsiTheme="minorEastAsia" w:hint="default"/>
                <w:lang w:bidi="ar"/>
              </w:rPr>
              <w:t>4.</w:t>
            </w:r>
            <w:r>
              <w:rPr>
                <w:rFonts w:asciiTheme="minorEastAsia" w:hAnsiTheme="minorEastAsia" w:cs="宋体" w:hint="eastAsia"/>
                <w:kern w:val="0"/>
              </w:rPr>
              <w:t>★</w:t>
            </w:r>
            <w:r>
              <w:rPr>
                <w:rStyle w:val="font41"/>
                <w:rFonts w:asciiTheme="minorEastAsia" w:eastAsiaTheme="minorEastAsia" w:hAnsiTheme="minorEastAsia" w:hint="default"/>
                <w:lang w:bidi="ar"/>
              </w:rPr>
              <w:t>整机内置内置WI-F16无线STA模块，支持802.11a/b/g/n/ac/ax协议，内置光线传感器／微波传感器，人体靠近屏幕自动唤醒，上网速度更快，整体使用更智能。</w:t>
            </w:r>
            <w:r>
              <w:rPr>
                <w:rStyle w:val="font41"/>
                <w:rFonts w:asciiTheme="minorEastAsia" w:eastAsiaTheme="minorEastAsia" w:hAnsiTheme="minorEastAsia" w:hint="default"/>
              </w:rPr>
              <w:t>（提供具有CNAS检测资质的检测单位出具的第三方专业检测报告）</w:t>
            </w:r>
          </w:p>
          <w:p w14:paraId="572217E9" w14:textId="7F8D975D" w:rsidR="00677390" w:rsidRDefault="00677390" w:rsidP="00677390">
            <w:pPr>
              <w:widowControl/>
              <w:jc w:val="left"/>
              <w:textAlignment w:val="center"/>
              <w:rPr>
                <w:rFonts w:ascii="宋体" w:hAnsi="宋体" w:cs="宋体"/>
                <w:color w:val="000000"/>
                <w:kern w:val="0"/>
                <w:lang w:bidi="ar"/>
              </w:rPr>
            </w:pPr>
            <w:r>
              <w:rPr>
                <w:rStyle w:val="font41"/>
                <w:rFonts w:asciiTheme="minorEastAsia" w:eastAsiaTheme="minorEastAsia" w:hAnsiTheme="minorEastAsia" w:hint="default"/>
                <w:lang w:bidi="ar"/>
              </w:rPr>
              <w:t>5.★整机一体化设计：整机内置摄像头设计，像素≥4800万，水平视场角＞90°，支持智能取景，声源定位，支持电子云台，在摄像机内部控制镜头的视角和变焦；内置不少于8阵列麦克风，支持AI降噪+混响抑制，内置扬声器，采用缝隙发声技术，总功率≥40W，整机采用隐藏式天线设计，整机包括模块无外伸天线。</w:t>
            </w:r>
            <w:r>
              <w:rPr>
                <w:rFonts w:ascii="宋体" w:hAnsi="宋体" w:cs="宋体" w:hint="eastAsia"/>
                <w:color w:val="000000"/>
                <w:kern w:val="0"/>
                <w:lang w:bidi="ar"/>
              </w:rPr>
              <w:t>（提供具有CNAS检测资质的检测单位出具的第三方专业检测报告）</w:t>
            </w:r>
          </w:p>
          <w:p w14:paraId="51FC3CDB" w14:textId="5E46EF9E" w:rsidR="00677390" w:rsidRDefault="00677390" w:rsidP="00677390">
            <w:pPr>
              <w:widowControl/>
              <w:jc w:val="left"/>
              <w:textAlignment w:val="center"/>
              <w:rPr>
                <w:rStyle w:val="font21"/>
                <w:rFonts w:asciiTheme="minorEastAsia" w:eastAsiaTheme="minorEastAsia" w:hAnsiTheme="minorEastAsia" w:hint="default"/>
                <w:sz w:val="21"/>
                <w:szCs w:val="21"/>
                <w:lang w:bidi="ar"/>
              </w:rPr>
            </w:pPr>
            <w:r>
              <w:rPr>
                <w:rStyle w:val="font31"/>
                <w:rFonts w:asciiTheme="minorEastAsia" w:eastAsiaTheme="minorEastAsia" w:hAnsiTheme="minorEastAsia" w:hint="default"/>
                <w:lang w:bidi="ar"/>
              </w:rPr>
              <w:t>6.</w:t>
            </w:r>
            <w:r w:rsidR="00233470">
              <w:rPr>
                <w:rFonts w:asciiTheme="minorEastAsia" w:hAnsiTheme="minorEastAsia" w:cs="宋体" w:hint="eastAsia"/>
                <w:kern w:val="0"/>
              </w:rPr>
              <w:t xml:space="preserve"> ★</w:t>
            </w:r>
            <w:r>
              <w:rPr>
                <w:rStyle w:val="font31"/>
                <w:rFonts w:asciiTheme="minorEastAsia" w:eastAsiaTheme="minorEastAsia" w:hAnsiTheme="minorEastAsia" w:hint="default"/>
                <w:lang w:bidi="ar"/>
              </w:rPr>
              <w:t>支持在整机应用管理中对主页软件快捷方式进行自定义选择设置，满足客户个性化设置需要。</w:t>
            </w:r>
          </w:p>
          <w:p w14:paraId="54B77706" w14:textId="77777777" w:rsidR="00677390" w:rsidRDefault="00677390" w:rsidP="00677390">
            <w:pPr>
              <w:widowControl/>
              <w:jc w:val="left"/>
              <w:textAlignment w:val="center"/>
              <w:rPr>
                <w:rFonts w:asciiTheme="minorEastAsia" w:hAnsiTheme="minorEastAsia"/>
                <w:kern w:val="0"/>
              </w:rPr>
            </w:pPr>
            <w:r>
              <w:rPr>
                <w:rStyle w:val="font31"/>
                <w:rFonts w:asciiTheme="minorEastAsia" w:eastAsiaTheme="minorEastAsia" w:hAnsiTheme="minorEastAsia" w:hint="default"/>
                <w:lang w:bidi="ar"/>
              </w:rPr>
              <w:t>7</w:t>
            </w:r>
            <w:r>
              <w:rPr>
                <w:rFonts w:asciiTheme="minorEastAsia" w:hAnsiTheme="minorEastAsia"/>
                <w:kern w:val="0"/>
              </w:rPr>
              <w:t>.采用红外触控技术，20点书写及触摸，屏幕触摸有效识别高度≤</w:t>
            </w:r>
            <w:r>
              <w:rPr>
                <w:rFonts w:asciiTheme="minorEastAsia" w:hAnsiTheme="minorEastAsia" w:hint="eastAsia"/>
                <w:kern w:val="0"/>
              </w:rPr>
              <w:t>3</w:t>
            </w:r>
            <w:r>
              <w:rPr>
                <w:rFonts w:asciiTheme="minorEastAsia" w:hAnsiTheme="minorEastAsia"/>
                <w:kern w:val="0"/>
              </w:rPr>
              <w:t>mm，触摸区域精度为±1mm，</w:t>
            </w:r>
            <w:r>
              <w:rPr>
                <w:rFonts w:asciiTheme="minorEastAsia" w:hAnsiTheme="minorEastAsia" w:hint="eastAsia"/>
                <w:kern w:val="0"/>
              </w:rPr>
              <w:t>最小书写延时＜30ms。</w:t>
            </w:r>
          </w:p>
          <w:p w14:paraId="1D5DF660" w14:textId="4AF0FF86" w:rsidR="00677390" w:rsidRDefault="00677390" w:rsidP="00677390">
            <w:pPr>
              <w:widowControl/>
              <w:jc w:val="left"/>
              <w:textAlignment w:val="center"/>
              <w:rPr>
                <w:rStyle w:val="font21"/>
                <w:rFonts w:asciiTheme="minorEastAsia" w:eastAsiaTheme="minorEastAsia" w:hAnsiTheme="minorEastAsia" w:hint="default"/>
                <w:color w:val="000000"/>
                <w:sz w:val="21"/>
                <w:szCs w:val="21"/>
                <w:lang w:bidi="ar"/>
              </w:rPr>
            </w:pPr>
            <w:r>
              <w:rPr>
                <w:rStyle w:val="font31"/>
                <w:rFonts w:asciiTheme="minorEastAsia" w:eastAsiaTheme="minorEastAsia" w:hAnsiTheme="minorEastAsia" w:hint="default"/>
                <w:lang w:bidi="ar"/>
              </w:rPr>
              <w:t>8.</w:t>
            </w:r>
            <w:r>
              <w:rPr>
                <w:rFonts w:asciiTheme="minorEastAsia" w:hAnsiTheme="minorEastAsia" w:cs="宋体" w:hint="eastAsia"/>
                <w:kern w:val="0"/>
              </w:rPr>
              <w:t>★无线传屏功能：</w:t>
            </w:r>
            <w:r>
              <w:rPr>
                <w:rStyle w:val="font31"/>
                <w:rFonts w:asciiTheme="minorEastAsia" w:eastAsiaTheme="minorEastAsia" w:hAnsiTheme="minorEastAsia" w:hint="default"/>
                <w:lang w:bidi="ar"/>
              </w:rPr>
              <w:t>无线传屏软硬件均支持Windows10系统/MAC系统扩展屏显示，</w:t>
            </w:r>
            <w:r>
              <w:rPr>
                <w:rStyle w:val="font31"/>
                <w:rFonts w:asciiTheme="majorEastAsia" w:eastAsiaTheme="majorEastAsia" w:hAnsiTheme="majorEastAsia" w:hint="default"/>
                <w:lang w:bidi="ar"/>
              </w:rPr>
              <w:t>并支持无感配对</w:t>
            </w:r>
            <w:r>
              <w:rPr>
                <w:rFonts w:asciiTheme="majorEastAsia" w:eastAsiaTheme="majorEastAsia" w:hAnsiTheme="majorEastAsia" w:hint="eastAsia"/>
                <w:kern w:val="0"/>
              </w:rPr>
              <w:t>，</w:t>
            </w:r>
            <w:r>
              <w:rPr>
                <w:rFonts w:asciiTheme="majorEastAsia" w:eastAsiaTheme="majorEastAsia" w:hAnsiTheme="majorEastAsia" w:cs="宋体" w:hint="eastAsia"/>
                <w:kern w:val="0"/>
              </w:rPr>
              <w:t>通过软件可自动发现近场可投屏的会议设备，选择即可投屏，无需手动配对</w:t>
            </w:r>
            <w:r>
              <w:rPr>
                <w:rFonts w:ascii="宋体" w:hAnsi="宋体" w:cs="宋体" w:hint="eastAsia"/>
                <w:color w:val="000000"/>
                <w:kern w:val="0"/>
                <w:lang w:bidi="ar"/>
              </w:rPr>
              <w:t>，并可设置勿扰模式，防止被顶替、打断。（提供具有CNAS检测资质的检测单位出具的第三方</w:t>
            </w:r>
            <w:r>
              <w:rPr>
                <w:rFonts w:ascii="宋体" w:hAnsi="宋体" w:cs="宋体" w:hint="eastAsia"/>
                <w:color w:val="000000"/>
                <w:kern w:val="0"/>
                <w:lang w:bidi="ar"/>
              </w:rPr>
              <w:lastRenderedPageBreak/>
              <w:t>专业检测报告）</w:t>
            </w:r>
          </w:p>
          <w:p w14:paraId="38C18882" w14:textId="5B9C075F" w:rsidR="00677390" w:rsidRDefault="00677390" w:rsidP="00677390">
            <w:pPr>
              <w:widowControl/>
              <w:jc w:val="left"/>
              <w:textAlignment w:val="center"/>
              <w:rPr>
                <w:rStyle w:val="font21"/>
                <w:rFonts w:asciiTheme="minorEastAsia" w:eastAsiaTheme="minorEastAsia" w:hAnsiTheme="minorEastAsia" w:hint="default"/>
                <w:sz w:val="21"/>
                <w:szCs w:val="21"/>
                <w:lang w:bidi="ar"/>
              </w:rPr>
            </w:pPr>
            <w:r>
              <w:rPr>
                <w:rStyle w:val="font31"/>
                <w:rFonts w:asciiTheme="minorEastAsia" w:eastAsiaTheme="minorEastAsia" w:hAnsiTheme="minorEastAsia" w:hint="default"/>
                <w:lang w:bidi="ar"/>
              </w:rPr>
              <w:t>9.</w:t>
            </w:r>
            <w:r>
              <w:rPr>
                <w:rFonts w:asciiTheme="minorEastAsia" w:hAnsiTheme="minorEastAsia" w:cs="宋体" w:hint="eastAsia"/>
                <w:kern w:val="0"/>
              </w:rPr>
              <w:t>★整机便捷性操作设计：</w:t>
            </w:r>
            <w:r>
              <w:rPr>
                <w:rStyle w:val="font31"/>
                <w:rFonts w:asciiTheme="minorEastAsia" w:eastAsiaTheme="minorEastAsia" w:hAnsiTheme="minorEastAsia" w:hint="default"/>
                <w:lang w:bidi="ar"/>
              </w:rPr>
              <w:t>提笔提醒功能，拿起吸附在整机笔槽上的书写笔，可弹出提示窗口，引导书写者进入白板、批注或者快捷白板等快捷操作</w:t>
            </w:r>
            <w:r>
              <w:rPr>
                <w:rStyle w:val="font41"/>
                <w:rFonts w:asciiTheme="minorEastAsia" w:eastAsiaTheme="minorEastAsia" w:hAnsiTheme="minorEastAsia" w:hint="default"/>
                <w:lang w:bidi="ar"/>
              </w:rPr>
              <w:t>；Windows应用程序可在整机平板主页面或更多中的快捷图标启动，无须切换到Windows原生桌面中启动</w:t>
            </w:r>
            <w:r>
              <w:rPr>
                <w:rStyle w:val="font41"/>
                <w:rFonts w:asciiTheme="minorEastAsia" w:eastAsiaTheme="minorEastAsia" w:hAnsiTheme="minorEastAsia" w:hint="default"/>
              </w:rPr>
              <w:t>。</w:t>
            </w:r>
            <w:r>
              <w:rPr>
                <w:rFonts w:ascii="宋体" w:hAnsi="宋体" w:cs="宋体" w:hint="eastAsia"/>
                <w:color w:val="000000"/>
                <w:kern w:val="0"/>
                <w:lang w:bidi="ar"/>
              </w:rPr>
              <w:t>（提供具有CNAS检测资质的检测单位出具的第三方专业检测报告）</w:t>
            </w:r>
          </w:p>
          <w:p w14:paraId="739EAF93" w14:textId="59321F07" w:rsidR="00677390" w:rsidRDefault="00677390" w:rsidP="00677390">
            <w:pPr>
              <w:snapToGrid w:val="0"/>
              <w:spacing w:line="260" w:lineRule="exact"/>
              <w:rPr>
                <w:rFonts w:asciiTheme="minorEastAsia" w:hAnsiTheme="minorEastAsia"/>
                <w:kern w:val="0"/>
              </w:rPr>
            </w:pPr>
            <w:r>
              <w:rPr>
                <w:rFonts w:asciiTheme="minorEastAsia" w:hAnsiTheme="minorEastAsia" w:hint="eastAsia"/>
                <w:kern w:val="0"/>
              </w:rPr>
              <w:t>10</w:t>
            </w:r>
            <w:r>
              <w:rPr>
                <w:rFonts w:asciiTheme="minorEastAsia" w:hAnsiTheme="minorEastAsia"/>
                <w:kern w:val="0"/>
              </w:rPr>
              <w:t xml:space="preserve">. </w:t>
            </w:r>
            <w:r>
              <w:rPr>
                <w:rFonts w:asciiTheme="minorEastAsia" w:hAnsiTheme="minorEastAsia" w:cs="宋体" w:hint="eastAsia"/>
                <w:kern w:val="0"/>
              </w:rPr>
              <w:t>★</w:t>
            </w:r>
            <w:r>
              <w:rPr>
                <w:rFonts w:asciiTheme="minorEastAsia" w:hAnsiTheme="minorEastAsia"/>
                <w:kern w:val="0"/>
              </w:rPr>
              <w:t>内置多种小工具功能，可实现设置、</w:t>
            </w:r>
            <w:r>
              <w:rPr>
                <w:rFonts w:asciiTheme="minorEastAsia" w:hAnsiTheme="minorEastAsia" w:cs="宋体" w:hint="eastAsia"/>
                <w:kern w:val="0"/>
              </w:rPr>
              <w:t>录屏、相机、批注、投票器、计时器等功能。</w:t>
            </w:r>
          </w:p>
          <w:p w14:paraId="29C29E21" w14:textId="77777777" w:rsidR="00677390" w:rsidRDefault="00677390" w:rsidP="00677390">
            <w:pPr>
              <w:widowControl/>
              <w:jc w:val="left"/>
              <w:textAlignment w:val="center"/>
              <w:rPr>
                <w:rStyle w:val="font31"/>
                <w:rFonts w:asciiTheme="minorEastAsia" w:eastAsiaTheme="minorEastAsia" w:hAnsiTheme="minorEastAsia" w:hint="default"/>
                <w:lang w:bidi="ar"/>
              </w:rPr>
            </w:pPr>
            <w:r>
              <w:rPr>
                <w:rStyle w:val="font31"/>
                <w:rFonts w:asciiTheme="minorEastAsia" w:eastAsiaTheme="minorEastAsia" w:hAnsiTheme="minorEastAsia" w:hint="default"/>
                <w:lang w:bidi="ar"/>
              </w:rPr>
              <w:t>11.支持白板内容本地保存，支持二维码和邮件分享，二维码分享时可加密。</w:t>
            </w:r>
          </w:p>
          <w:p w14:paraId="2A39180E" w14:textId="505211D5" w:rsidR="00677390" w:rsidRDefault="00677390" w:rsidP="00677390">
            <w:pPr>
              <w:widowControl/>
              <w:jc w:val="left"/>
              <w:textAlignment w:val="center"/>
              <w:rPr>
                <w:rFonts w:ascii="宋体" w:hAnsi="宋体" w:cs="宋体"/>
                <w:color w:val="000000"/>
                <w:kern w:val="0"/>
                <w:lang w:bidi="ar"/>
              </w:rPr>
            </w:pPr>
            <w:r>
              <w:rPr>
                <w:rStyle w:val="font31"/>
                <w:rFonts w:asciiTheme="minorEastAsia" w:eastAsiaTheme="minorEastAsia" w:hAnsiTheme="minorEastAsia" w:hint="default"/>
                <w:lang w:bidi="ar"/>
              </w:rPr>
              <w:t>1</w:t>
            </w:r>
            <w:r>
              <w:rPr>
                <w:rFonts w:asciiTheme="minorEastAsia" w:hAnsiTheme="minorEastAsia" w:hint="eastAsia"/>
                <w:kern w:val="0"/>
              </w:rPr>
              <w:t>2</w:t>
            </w:r>
            <w:r>
              <w:rPr>
                <w:rFonts w:asciiTheme="minorEastAsia" w:hAnsiTheme="minorEastAsia"/>
                <w:kern w:val="0"/>
              </w:rPr>
              <w:t>.</w:t>
            </w:r>
            <w:r>
              <w:rPr>
                <w:rFonts w:asciiTheme="minorEastAsia" w:hAnsiTheme="minorEastAsia" w:hint="eastAsia"/>
                <w:kern w:val="0"/>
              </w:rPr>
              <w:t>★集控管理：支持集控管理平台软件对接，实现集控相关功能，如：远程桌面控制，恢复出厂设置，检查系统更新，开关机，命令行等功能。</w:t>
            </w:r>
            <w:r>
              <w:rPr>
                <w:rFonts w:ascii="宋体" w:hAnsi="宋体" w:cs="宋体" w:hint="eastAsia"/>
                <w:color w:val="000000"/>
                <w:kern w:val="0"/>
                <w:lang w:bidi="ar"/>
              </w:rPr>
              <w:t>（提供具有CNAS检测资质的检测单位出具的第三方专业检测报告）</w:t>
            </w:r>
          </w:p>
          <w:p w14:paraId="6B5C902C" w14:textId="77777777" w:rsidR="00677390" w:rsidRDefault="00677390" w:rsidP="00677390">
            <w:pPr>
              <w:widowControl/>
              <w:jc w:val="left"/>
              <w:textAlignment w:val="center"/>
              <w:rPr>
                <w:rStyle w:val="font21"/>
                <w:rFonts w:asciiTheme="minorEastAsia" w:eastAsiaTheme="minorEastAsia" w:hAnsiTheme="minorEastAsia" w:hint="default"/>
                <w:color w:val="000000"/>
                <w:kern w:val="0"/>
                <w:sz w:val="21"/>
                <w:szCs w:val="21"/>
                <w:lang w:bidi="ar"/>
              </w:rPr>
            </w:pPr>
            <w:r>
              <w:rPr>
                <w:rFonts w:ascii="宋体" w:hAnsi="宋体" w:cs="宋体" w:hint="eastAsia"/>
                <w:color w:val="000000"/>
                <w:kern w:val="0"/>
                <w:lang w:bidi="ar"/>
              </w:rPr>
              <w:t>13.</w:t>
            </w:r>
            <w:r>
              <w:rPr>
                <w:rStyle w:val="font31"/>
                <w:rFonts w:asciiTheme="minorEastAsia" w:eastAsiaTheme="minorEastAsia" w:hAnsiTheme="minorEastAsia" w:hint="default"/>
                <w:lang w:bidi="ar"/>
              </w:rPr>
              <w:t xml:space="preserve"> </w:t>
            </w:r>
            <w:r>
              <w:rPr>
                <w:rStyle w:val="font21"/>
                <w:rFonts w:asciiTheme="minorEastAsia" w:eastAsiaTheme="minorEastAsia" w:hAnsiTheme="minorEastAsia" w:hint="default"/>
                <w:sz w:val="21"/>
                <w:szCs w:val="21"/>
                <w:lang w:bidi="ar"/>
              </w:rPr>
              <w:t>12</w:t>
            </w:r>
            <w:r>
              <w:rPr>
                <w:rFonts w:asciiTheme="minorEastAsia" w:hAnsiTheme="minorEastAsia" w:cs="宋体" w:hint="eastAsia"/>
                <w:color w:val="000000"/>
                <w:kern w:val="0"/>
                <w:lang w:bidi="ar"/>
              </w:rPr>
              <w:t>.I/O接口:≥2路HDMI IN；≥1路 USB 2.0；≥2路USB 3.0；≥1路Type-C；≥1路TOUCH；≥1路AUDIO OUT；≥1路RS232。</w:t>
            </w:r>
          </w:p>
          <w:p w14:paraId="5913E5F0" w14:textId="77A40837" w:rsidR="00677390" w:rsidRDefault="00677390" w:rsidP="00677390">
            <w:pPr>
              <w:widowControl/>
              <w:jc w:val="left"/>
              <w:textAlignment w:val="center"/>
              <w:rPr>
                <w:rFonts w:asciiTheme="minorEastAsia" w:hAnsiTheme="minorEastAsia" w:cs="宋体"/>
                <w:color w:val="000000"/>
                <w:kern w:val="0"/>
                <w:lang w:bidi="ar"/>
              </w:rPr>
            </w:pPr>
            <w:r>
              <w:rPr>
                <w:rFonts w:asciiTheme="minorEastAsia" w:hAnsiTheme="minorEastAsia" w:cs="宋体" w:hint="eastAsia"/>
                <w:color w:val="000000"/>
                <w:kern w:val="0"/>
                <w:lang w:bidi="ar"/>
              </w:rPr>
              <w:t>14.</w:t>
            </w:r>
            <w:r>
              <w:rPr>
                <w:rFonts w:asciiTheme="minorEastAsia" w:hAnsiTheme="minorEastAsia" w:hint="eastAsia"/>
                <w:kern w:val="0"/>
              </w:rPr>
              <w:t>★</w:t>
            </w:r>
            <w:r>
              <w:rPr>
                <w:rStyle w:val="font31"/>
                <w:rFonts w:asciiTheme="minorEastAsia" w:eastAsiaTheme="minorEastAsia" w:hAnsiTheme="minorEastAsia" w:hint="default"/>
              </w:rPr>
              <w:t>PPT控制：</w:t>
            </w:r>
            <w:r>
              <w:rPr>
                <w:rStyle w:val="font31"/>
                <w:rFonts w:asciiTheme="minorEastAsia" w:eastAsiaTheme="minorEastAsia" w:hAnsiTheme="minorEastAsia" w:hint="default"/>
                <w:lang w:bidi="ar"/>
              </w:rPr>
              <w:t>在全屏播放PPT时，提供上下翻页、多页批注、共享桌面功能入口，可通过共享桌面一键进入视频会议并将大板内容共享至远端。</w:t>
            </w:r>
            <w:r>
              <w:rPr>
                <w:rFonts w:ascii="宋体" w:hAnsi="宋体" w:cs="宋体" w:hint="eastAsia"/>
                <w:color w:val="000000"/>
                <w:kern w:val="0"/>
                <w:lang w:bidi="ar"/>
              </w:rPr>
              <w:t>（提供具有CNAS检测资质的检测单位出具的第三方专业检测报告）</w:t>
            </w:r>
          </w:p>
          <w:p w14:paraId="6B690F10" w14:textId="1BFF1BD2" w:rsidR="00677390" w:rsidRDefault="00677390" w:rsidP="00677390">
            <w:pPr>
              <w:widowControl/>
              <w:jc w:val="left"/>
              <w:textAlignment w:val="center"/>
              <w:rPr>
                <w:rFonts w:ascii="宋体" w:hAnsi="宋体" w:cs="宋体"/>
                <w:color w:val="000000"/>
                <w:kern w:val="0"/>
                <w:lang w:bidi="ar"/>
              </w:rPr>
            </w:pPr>
            <w:r>
              <w:rPr>
                <w:rFonts w:asciiTheme="minorEastAsia" w:hAnsiTheme="minorEastAsia" w:cs="宋体" w:hint="eastAsia"/>
                <w:color w:val="000000"/>
                <w:kern w:val="0"/>
                <w:lang w:bidi="ar"/>
              </w:rPr>
              <w:t>15.</w:t>
            </w:r>
            <w:r>
              <w:rPr>
                <w:rFonts w:asciiTheme="minorEastAsia" w:hAnsiTheme="minorEastAsia" w:cs="宋体" w:hint="eastAsia"/>
                <w:kern w:val="0"/>
              </w:rPr>
              <w:t>★</w:t>
            </w:r>
            <w:r>
              <w:rPr>
                <w:rStyle w:val="font31"/>
                <w:rFonts w:asciiTheme="minorEastAsia" w:eastAsiaTheme="minorEastAsia" w:hAnsiTheme="minorEastAsia" w:hint="default"/>
                <w:lang w:bidi="ar"/>
              </w:rPr>
              <w:t>支持便捷多方协作模式，可通过大屏主页面连接码，连接个人办公设备，进行投屏、文件传输，支持多人同时将文件上传至大板，并可以选择所有上传文件切换播放。</w:t>
            </w:r>
            <w:r>
              <w:rPr>
                <w:rFonts w:ascii="宋体" w:hAnsi="宋体" w:cs="宋体" w:hint="eastAsia"/>
                <w:color w:val="000000"/>
                <w:kern w:val="0"/>
                <w:lang w:bidi="ar"/>
              </w:rPr>
              <w:t>（提供具有CNAS检测资质的检测单位出具的第三方专业检测报告）</w:t>
            </w:r>
          </w:p>
          <w:p w14:paraId="3873C1B7" w14:textId="03E953CE" w:rsidR="00677390" w:rsidRDefault="00677390" w:rsidP="00677390">
            <w:pPr>
              <w:widowControl/>
              <w:jc w:val="left"/>
              <w:textAlignment w:val="center"/>
              <w:rPr>
                <w:rFonts w:ascii="宋体" w:hAnsi="宋体" w:cs="宋体"/>
                <w:color w:val="000000"/>
                <w:kern w:val="0"/>
                <w:lang w:bidi="ar"/>
              </w:rPr>
            </w:pPr>
            <w:r>
              <w:rPr>
                <w:rFonts w:asciiTheme="minorEastAsia" w:hAnsiTheme="minorEastAsia" w:cs="宋体" w:hint="eastAsia"/>
                <w:kern w:val="0"/>
              </w:rPr>
              <w:t>16.★信息</w:t>
            </w:r>
            <w:r>
              <w:rPr>
                <w:rStyle w:val="font41"/>
                <w:rFonts w:asciiTheme="minorEastAsia" w:eastAsiaTheme="minorEastAsia" w:hAnsiTheme="minorEastAsia" w:hint="default"/>
                <w:lang w:bidi="ar"/>
              </w:rPr>
              <w:t>安全性设计：无线传屏视频数据加密，加密方式：AES (CBC模式），128位及以上，保障数据传输安全；支持热点隔离模式及热点SSID隐藏功能；整机不含网络接口，系统模块自带网络接口，，Android与Windows系统网络物理隔离，保障使用安全。</w:t>
            </w:r>
            <w:r>
              <w:rPr>
                <w:rFonts w:ascii="宋体" w:hAnsi="宋体" w:cs="宋体" w:hint="eastAsia"/>
                <w:color w:val="000000"/>
                <w:kern w:val="0"/>
                <w:lang w:bidi="ar"/>
              </w:rPr>
              <w:t>（提供具有CNAS检测资质的检测单位出具的第三方专业检测报告）</w:t>
            </w:r>
          </w:p>
          <w:p w14:paraId="43A7F00C" w14:textId="3711E6C6" w:rsidR="00254BDC" w:rsidRDefault="00254BDC" w:rsidP="00677390">
            <w:pPr>
              <w:widowControl/>
              <w:jc w:val="left"/>
              <w:textAlignment w:val="center"/>
              <w:rPr>
                <w:rStyle w:val="font41"/>
                <w:rFonts w:asciiTheme="minorEastAsia" w:eastAsiaTheme="minorEastAsia" w:hAnsiTheme="minorEastAsia" w:hint="default"/>
                <w:lang w:bidi="ar"/>
              </w:rPr>
            </w:pPr>
            <w:r>
              <w:rPr>
                <w:rStyle w:val="font41"/>
                <w:rFonts w:eastAsiaTheme="minorEastAsia" w:hint="default"/>
                <w:sz w:val="21"/>
                <w:szCs w:val="21"/>
                <w:lang w:bidi="ar"/>
              </w:rPr>
              <w:t>17.</w:t>
            </w:r>
            <w:r>
              <w:rPr>
                <w:rFonts w:asciiTheme="minorEastAsia" w:hAnsiTheme="minorEastAsia" w:cs="宋体" w:hint="eastAsia"/>
                <w:kern w:val="0"/>
              </w:rPr>
              <w:t>★整机提供</w:t>
            </w:r>
            <w:r w:rsidR="00016E93">
              <w:rPr>
                <w:rFonts w:asciiTheme="minorEastAsia" w:hAnsiTheme="minorEastAsia" w:cs="宋体" w:hint="eastAsia"/>
                <w:kern w:val="0"/>
              </w:rPr>
              <w:t>一</w:t>
            </w:r>
            <w:r>
              <w:rPr>
                <w:rFonts w:asciiTheme="minorEastAsia" w:hAnsiTheme="minorEastAsia" w:cs="宋体" w:hint="eastAsia"/>
                <w:kern w:val="0"/>
              </w:rPr>
              <w:t>年质保，如过保</w:t>
            </w:r>
            <w:r w:rsidR="00016E93">
              <w:rPr>
                <w:rFonts w:asciiTheme="minorEastAsia" w:hAnsiTheme="minorEastAsia" w:cs="宋体" w:hint="eastAsia"/>
                <w:kern w:val="0"/>
              </w:rPr>
              <w:t>出现硬件故障</w:t>
            </w:r>
            <w:r>
              <w:rPr>
                <w:rFonts w:asciiTheme="minorEastAsia" w:hAnsiTheme="minorEastAsia" w:cs="宋体" w:hint="eastAsia"/>
                <w:kern w:val="0"/>
              </w:rPr>
              <w:t>需提供代用机型，半小时内解决</w:t>
            </w:r>
            <w:r w:rsidR="009C3939">
              <w:rPr>
                <w:rFonts w:asciiTheme="minorEastAsia" w:hAnsiTheme="minorEastAsia" w:cs="宋体" w:hint="eastAsia"/>
                <w:kern w:val="0"/>
              </w:rPr>
              <w:t>硬件</w:t>
            </w:r>
            <w:r w:rsidR="007B6BC1">
              <w:rPr>
                <w:rFonts w:asciiTheme="minorEastAsia" w:hAnsiTheme="minorEastAsia" w:cs="宋体" w:hint="eastAsia"/>
                <w:kern w:val="0"/>
              </w:rPr>
              <w:t>或</w:t>
            </w:r>
            <w:r w:rsidR="009C3939">
              <w:rPr>
                <w:rFonts w:asciiTheme="minorEastAsia" w:hAnsiTheme="minorEastAsia" w:cs="宋体" w:hint="eastAsia"/>
                <w:kern w:val="0"/>
              </w:rPr>
              <w:t>软件故障</w:t>
            </w:r>
            <w:r>
              <w:rPr>
                <w:rFonts w:asciiTheme="minorEastAsia" w:hAnsiTheme="minorEastAsia" w:cs="宋体" w:hint="eastAsia"/>
                <w:kern w:val="0"/>
              </w:rPr>
              <w:t>。</w:t>
            </w:r>
          </w:p>
          <w:p w14:paraId="3E786744" w14:textId="0B3F01C3" w:rsidR="00302BB3" w:rsidRPr="00677390" w:rsidRDefault="00302BB3" w:rsidP="0089361F"/>
        </w:tc>
        <w:tc>
          <w:tcPr>
            <w:tcW w:w="256" w:type="pct"/>
            <w:tcBorders>
              <w:top w:val="nil"/>
              <w:left w:val="nil"/>
              <w:bottom w:val="single" w:sz="4" w:space="0" w:color="auto"/>
              <w:right w:val="single" w:sz="4" w:space="0" w:color="auto"/>
            </w:tcBorders>
            <w:shd w:val="clear" w:color="000000" w:fill="FFFFFF"/>
            <w:vAlign w:val="center"/>
          </w:tcPr>
          <w:p w14:paraId="2C1E697B" w14:textId="794C4602" w:rsidR="00302BB3" w:rsidRPr="00302BB3" w:rsidRDefault="0089361F" w:rsidP="00302BB3">
            <w:r>
              <w:rPr>
                <w:rFonts w:hint="eastAsia"/>
              </w:rPr>
              <w:lastRenderedPageBreak/>
              <w:t>台</w:t>
            </w:r>
          </w:p>
        </w:tc>
        <w:tc>
          <w:tcPr>
            <w:tcW w:w="258" w:type="pct"/>
            <w:tcBorders>
              <w:top w:val="nil"/>
              <w:left w:val="nil"/>
              <w:bottom w:val="single" w:sz="4" w:space="0" w:color="auto"/>
              <w:right w:val="single" w:sz="4" w:space="0" w:color="auto"/>
            </w:tcBorders>
            <w:shd w:val="clear" w:color="000000" w:fill="FFFFFF"/>
            <w:vAlign w:val="center"/>
          </w:tcPr>
          <w:p w14:paraId="25C15BFE" w14:textId="48283371" w:rsidR="00302BB3" w:rsidRPr="00302BB3" w:rsidRDefault="00677390" w:rsidP="00302BB3">
            <w:r>
              <w:t>2</w:t>
            </w:r>
          </w:p>
        </w:tc>
        <w:tc>
          <w:tcPr>
            <w:tcW w:w="664" w:type="pct"/>
            <w:tcBorders>
              <w:top w:val="nil"/>
              <w:left w:val="nil"/>
              <w:bottom w:val="single" w:sz="4" w:space="0" w:color="auto"/>
              <w:right w:val="single" w:sz="4" w:space="0" w:color="auto"/>
            </w:tcBorders>
            <w:shd w:val="clear" w:color="000000" w:fill="FFFFFF"/>
            <w:vAlign w:val="center"/>
          </w:tcPr>
          <w:p w14:paraId="05F2DD9E" w14:textId="6E215B28" w:rsidR="00302BB3" w:rsidRPr="00302BB3" w:rsidRDefault="00302BB3" w:rsidP="00302BB3"/>
        </w:tc>
      </w:tr>
      <w:tr w:rsidR="00302BB3" w:rsidRPr="00302BB3" w14:paraId="5EF177DC" w14:textId="77777777" w:rsidTr="00233470">
        <w:trPr>
          <w:trHeight w:val="1413"/>
        </w:trPr>
        <w:tc>
          <w:tcPr>
            <w:tcW w:w="256" w:type="pct"/>
            <w:tcBorders>
              <w:top w:val="nil"/>
              <w:left w:val="single" w:sz="4" w:space="0" w:color="auto"/>
              <w:bottom w:val="single" w:sz="4" w:space="0" w:color="auto"/>
              <w:right w:val="single" w:sz="4" w:space="0" w:color="auto"/>
            </w:tcBorders>
            <w:shd w:val="clear" w:color="000000" w:fill="FFFFFF"/>
            <w:vAlign w:val="center"/>
          </w:tcPr>
          <w:p w14:paraId="3A35BFC5" w14:textId="25037F6C" w:rsidR="00302BB3" w:rsidRPr="00302BB3" w:rsidRDefault="00E21A82" w:rsidP="00302BB3">
            <w:r>
              <w:rPr>
                <w:rFonts w:hint="eastAsia"/>
              </w:rPr>
              <w:lastRenderedPageBreak/>
              <w:t>2</w:t>
            </w:r>
          </w:p>
        </w:tc>
        <w:tc>
          <w:tcPr>
            <w:tcW w:w="421" w:type="pct"/>
            <w:tcBorders>
              <w:top w:val="nil"/>
              <w:left w:val="nil"/>
              <w:bottom w:val="single" w:sz="4" w:space="0" w:color="auto"/>
              <w:right w:val="single" w:sz="4" w:space="0" w:color="auto"/>
            </w:tcBorders>
            <w:shd w:val="clear" w:color="000000" w:fill="FFFFFF"/>
            <w:vAlign w:val="center"/>
          </w:tcPr>
          <w:p w14:paraId="3B0AC6C0" w14:textId="1E9677F2" w:rsidR="00302BB3" w:rsidRPr="00302BB3" w:rsidRDefault="00233470" w:rsidP="00302BB3">
            <w:r w:rsidRPr="00233470">
              <w:rPr>
                <w:rFonts w:hint="eastAsia"/>
              </w:rPr>
              <w:t>主机模块</w:t>
            </w:r>
          </w:p>
        </w:tc>
        <w:tc>
          <w:tcPr>
            <w:tcW w:w="3145" w:type="pct"/>
            <w:tcBorders>
              <w:top w:val="nil"/>
              <w:left w:val="nil"/>
              <w:bottom w:val="single" w:sz="4" w:space="0" w:color="auto"/>
              <w:right w:val="single" w:sz="4" w:space="0" w:color="auto"/>
            </w:tcBorders>
            <w:shd w:val="clear" w:color="000000" w:fill="FFFFFF"/>
            <w:vAlign w:val="center"/>
          </w:tcPr>
          <w:p w14:paraId="277799F4" w14:textId="00BDF728" w:rsidR="00302BB3" w:rsidRPr="00302BB3" w:rsidRDefault="00233470" w:rsidP="0089361F">
            <w:r>
              <w:rPr>
                <w:rFonts w:asciiTheme="minorEastAsia" w:hAnsiTheme="minorEastAsia" w:cs="宋体" w:hint="eastAsia"/>
                <w:kern w:val="0"/>
              </w:rPr>
              <w:t>★</w:t>
            </w:r>
            <w:r w:rsidRPr="00233470">
              <w:rPr>
                <w:rFonts w:hint="eastAsia"/>
              </w:rPr>
              <w:t>支持定制化</w:t>
            </w:r>
            <w:r w:rsidRPr="00233470">
              <w:rPr>
                <w:rFonts w:hint="eastAsia"/>
              </w:rPr>
              <w:t>PACS</w:t>
            </w:r>
            <w:r w:rsidRPr="00233470">
              <w:rPr>
                <w:rFonts w:hint="eastAsia"/>
              </w:rPr>
              <w:t>系统，</w:t>
            </w:r>
            <w:r>
              <w:rPr>
                <w:rFonts w:asciiTheme="minorEastAsia" w:hAnsiTheme="minorEastAsia" w:cs="宋体" w:hint="eastAsia"/>
                <w:kern w:val="0"/>
              </w:rPr>
              <w:t>★</w:t>
            </w:r>
            <w:r w:rsidRPr="00233470">
              <w:rPr>
                <w:rFonts w:hint="eastAsia"/>
              </w:rPr>
              <w:t>支持定制化</w:t>
            </w:r>
            <w:r w:rsidRPr="00233470">
              <w:rPr>
                <w:rFonts w:hint="eastAsia"/>
              </w:rPr>
              <w:t>HIS</w:t>
            </w:r>
            <w:r w:rsidRPr="00233470">
              <w:rPr>
                <w:rFonts w:hint="eastAsia"/>
              </w:rPr>
              <w:t>系统</w:t>
            </w:r>
            <w:r>
              <w:rPr>
                <w:rStyle w:val="font41"/>
                <w:rFonts w:asciiTheme="minorEastAsia" w:eastAsiaTheme="minorEastAsia" w:hAnsiTheme="minorEastAsia" w:hint="default"/>
              </w:rPr>
              <w:t>整机</w:t>
            </w:r>
            <w:r>
              <w:rPr>
                <w:rFonts w:asciiTheme="minorEastAsia" w:hAnsiTheme="minorEastAsia" w:cs="宋体" w:hint="eastAsia"/>
                <w:kern w:val="0"/>
              </w:rPr>
              <w:t>★</w:t>
            </w:r>
            <w:r>
              <w:rPr>
                <w:rStyle w:val="font41"/>
                <w:rFonts w:asciiTheme="minorEastAsia" w:eastAsiaTheme="minorEastAsia" w:hAnsiTheme="minorEastAsia" w:hint="default"/>
              </w:rPr>
              <w:t>内置可拔插式电脑模块，电脑模块配置：通信接口≤80pin，不低于以下配置：Intel Core i5处理器（十代及以上），内存≥8GB，存储≥128GB，win10正版操</w:t>
            </w:r>
            <w:r>
              <w:rPr>
                <w:rStyle w:val="font21"/>
                <w:rFonts w:asciiTheme="minorEastAsia" w:eastAsiaTheme="minorEastAsia" w:hAnsiTheme="minorEastAsia" w:hint="default"/>
                <w:color w:val="000000" w:themeColor="text1"/>
                <w:sz w:val="21"/>
                <w:szCs w:val="21"/>
                <w:lang w:bidi="ar"/>
              </w:rPr>
              <w:t>作系统。</w:t>
            </w:r>
          </w:p>
        </w:tc>
        <w:tc>
          <w:tcPr>
            <w:tcW w:w="256" w:type="pct"/>
            <w:tcBorders>
              <w:top w:val="nil"/>
              <w:left w:val="nil"/>
              <w:bottom w:val="single" w:sz="4" w:space="0" w:color="auto"/>
              <w:right w:val="single" w:sz="4" w:space="0" w:color="auto"/>
            </w:tcBorders>
            <w:shd w:val="clear" w:color="000000" w:fill="FFFFFF"/>
            <w:vAlign w:val="center"/>
          </w:tcPr>
          <w:p w14:paraId="3259F631" w14:textId="659EC242" w:rsidR="00302BB3" w:rsidRPr="00302BB3" w:rsidRDefault="00A66FD4" w:rsidP="00302BB3">
            <w:r>
              <w:rPr>
                <w:rFonts w:hint="eastAsia"/>
              </w:rPr>
              <w:t>台</w:t>
            </w:r>
          </w:p>
        </w:tc>
        <w:tc>
          <w:tcPr>
            <w:tcW w:w="258" w:type="pct"/>
            <w:tcBorders>
              <w:top w:val="nil"/>
              <w:left w:val="nil"/>
              <w:bottom w:val="single" w:sz="4" w:space="0" w:color="auto"/>
              <w:right w:val="single" w:sz="4" w:space="0" w:color="auto"/>
            </w:tcBorders>
            <w:shd w:val="clear" w:color="000000" w:fill="FFFFFF"/>
            <w:vAlign w:val="center"/>
          </w:tcPr>
          <w:p w14:paraId="40467364" w14:textId="43E1C440" w:rsidR="00302BB3" w:rsidRPr="00302BB3" w:rsidRDefault="00677390" w:rsidP="00302BB3">
            <w:r>
              <w:t>2</w:t>
            </w:r>
          </w:p>
        </w:tc>
        <w:tc>
          <w:tcPr>
            <w:tcW w:w="664" w:type="pct"/>
            <w:tcBorders>
              <w:top w:val="nil"/>
              <w:left w:val="nil"/>
              <w:bottom w:val="single" w:sz="4" w:space="0" w:color="auto"/>
              <w:right w:val="single" w:sz="4" w:space="0" w:color="auto"/>
            </w:tcBorders>
            <w:shd w:val="clear" w:color="000000" w:fill="FFFFFF"/>
            <w:vAlign w:val="center"/>
          </w:tcPr>
          <w:p w14:paraId="69C5A901" w14:textId="10B2F54F" w:rsidR="00302BB3" w:rsidRPr="00302BB3" w:rsidRDefault="00302BB3" w:rsidP="00302BB3"/>
        </w:tc>
      </w:tr>
      <w:tr w:rsidR="00302BB3" w:rsidRPr="00302BB3" w14:paraId="1F796744" w14:textId="77777777" w:rsidTr="007D26FF">
        <w:trPr>
          <w:trHeight w:val="1293"/>
        </w:trPr>
        <w:tc>
          <w:tcPr>
            <w:tcW w:w="256" w:type="pct"/>
            <w:tcBorders>
              <w:top w:val="nil"/>
              <w:left w:val="single" w:sz="4" w:space="0" w:color="auto"/>
              <w:bottom w:val="nil"/>
              <w:right w:val="single" w:sz="4" w:space="0" w:color="auto"/>
            </w:tcBorders>
            <w:shd w:val="clear" w:color="000000" w:fill="FFFFFF"/>
            <w:vAlign w:val="center"/>
          </w:tcPr>
          <w:p w14:paraId="70900D5C" w14:textId="123C1E11" w:rsidR="00302BB3" w:rsidRPr="00302BB3" w:rsidRDefault="00E21A82" w:rsidP="00302BB3">
            <w:r>
              <w:rPr>
                <w:rFonts w:hint="eastAsia"/>
              </w:rPr>
              <w:t>3</w:t>
            </w:r>
          </w:p>
        </w:tc>
        <w:tc>
          <w:tcPr>
            <w:tcW w:w="421" w:type="pct"/>
            <w:tcBorders>
              <w:top w:val="nil"/>
              <w:left w:val="nil"/>
              <w:bottom w:val="nil"/>
              <w:right w:val="single" w:sz="4" w:space="0" w:color="auto"/>
            </w:tcBorders>
            <w:shd w:val="clear" w:color="000000" w:fill="FFFFFF"/>
            <w:vAlign w:val="center"/>
          </w:tcPr>
          <w:p w14:paraId="615D657A" w14:textId="0F3E9104" w:rsidR="00302BB3" w:rsidRPr="00302BB3" w:rsidRDefault="00233470" w:rsidP="00302BB3">
            <w:r w:rsidRPr="00233470">
              <w:rPr>
                <w:rFonts w:hint="eastAsia"/>
              </w:rPr>
              <w:t>智能笔</w:t>
            </w:r>
          </w:p>
        </w:tc>
        <w:tc>
          <w:tcPr>
            <w:tcW w:w="3145" w:type="pct"/>
            <w:tcBorders>
              <w:top w:val="nil"/>
              <w:left w:val="nil"/>
              <w:bottom w:val="nil"/>
              <w:right w:val="single" w:sz="4" w:space="0" w:color="auto"/>
            </w:tcBorders>
            <w:shd w:val="clear" w:color="000000" w:fill="FFFFFF"/>
            <w:vAlign w:val="center"/>
          </w:tcPr>
          <w:p w14:paraId="570AD841" w14:textId="60631C91" w:rsidR="00302BB3" w:rsidRPr="00302BB3" w:rsidRDefault="00233470" w:rsidP="00A66FD4">
            <w:r>
              <w:rPr>
                <w:rFonts w:asciiTheme="minorEastAsia" w:hAnsiTheme="minorEastAsia" w:cs="宋体" w:hint="eastAsia"/>
                <w:kern w:val="0"/>
              </w:rPr>
              <w:t>★</w:t>
            </w:r>
            <w:r w:rsidRPr="00233470">
              <w:rPr>
                <w:rFonts w:hint="eastAsia"/>
              </w:rPr>
              <w:t>支持定制化</w:t>
            </w:r>
            <w:r w:rsidRPr="00233470">
              <w:rPr>
                <w:rFonts w:hint="eastAsia"/>
              </w:rPr>
              <w:t>PACS</w:t>
            </w:r>
            <w:r w:rsidRPr="00233470">
              <w:rPr>
                <w:rFonts w:hint="eastAsia"/>
              </w:rPr>
              <w:t>系统，</w:t>
            </w:r>
            <w:r>
              <w:rPr>
                <w:rFonts w:asciiTheme="minorEastAsia" w:hAnsiTheme="minorEastAsia" w:cs="宋体" w:hint="eastAsia"/>
                <w:kern w:val="0"/>
              </w:rPr>
              <w:t>★</w:t>
            </w:r>
            <w:r w:rsidRPr="00233470">
              <w:rPr>
                <w:rFonts w:hint="eastAsia"/>
              </w:rPr>
              <w:t>支持定制化</w:t>
            </w:r>
            <w:r w:rsidRPr="00233470">
              <w:rPr>
                <w:rFonts w:hint="eastAsia"/>
              </w:rPr>
              <w:t>HIS</w:t>
            </w:r>
            <w:r w:rsidRPr="00233470">
              <w:rPr>
                <w:rFonts w:hint="eastAsia"/>
              </w:rPr>
              <w:t>系统</w:t>
            </w:r>
          </w:p>
        </w:tc>
        <w:tc>
          <w:tcPr>
            <w:tcW w:w="256" w:type="pct"/>
            <w:tcBorders>
              <w:top w:val="nil"/>
              <w:left w:val="nil"/>
              <w:bottom w:val="nil"/>
              <w:right w:val="single" w:sz="4" w:space="0" w:color="auto"/>
            </w:tcBorders>
            <w:shd w:val="clear" w:color="000000" w:fill="FFFFFF"/>
            <w:vAlign w:val="center"/>
          </w:tcPr>
          <w:p w14:paraId="561714C5" w14:textId="61DC1A52" w:rsidR="00302BB3" w:rsidRPr="00302BB3" w:rsidRDefault="00A66FD4" w:rsidP="00302BB3">
            <w:r>
              <w:rPr>
                <w:rFonts w:hint="eastAsia"/>
              </w:rPr>
              <w:t>个</w:t>
            </w:r>
          </w:p>
        </w:tc>
        <w:tc>
          <w:tcPr>
            <w:tcW w:w="258" w:type="pct"/>
            <w:tcBorders>
              <w:top w:val="nil"/>
              <w:left w:val="nil"/>
              <w:bottom w:val="nil"/>
              <w:right w:val="single" w:sz="4" w:space="0" w:color="auto"/>
            </w:tcBorders>
            <w:shd w:val="clear" w:color="000000" w:fill="FFFFFF"/>
            <w:vAlign w:val="center"/>
          </w:tcPr>
          <w:p w14:paraId="4E84BDA1" w14:textId="7AE62CB1" w:rsidR="00302BB3" w:rsidRPr="00302BB3" w:rsidRDefault="00677390" w:rsidP="00302BB3">
            <w:r>
              <w:t>2</w:t>
            </w:r>
          </w:p>
        </w:tc>
        <w:tc>
          <w:tcPr>
            <w:tcW w:w="664" w:type="pct"/>
            <w:tcBorders>
              <w:top w:val="nil"/>
              <w:left w:val="nil"/>
              <w:bottom w:val="nil"/>
              <w:right w:val="single" w:sz="4" w:space="0" w:color="auto"/>
            </w:tcBorders>
            <w:shd w:val="clear" w:color="000000" w:fill="FFFFFF"/>
            <w:vAlign w:val="center"/>
          </w:tcPr>
          <w:p w14:paraId="556BB130" w14:textId="3C79A134" w:rsidR="00302BB3" w:rsidRPr="00302BB3" w:rsidRDefault="00302BB3" w:rsidP="00302BB3"/>
        </w:tc>
      </w:tr>
      <w:tr w:rsidR="007D26FF" w:rsidRPr="00302BB3" w14:paraId="6B92A577" w14:textId="77777777" w:rsidTr="00695A97">
        <w:trPr>
          <w:trHeight w:val="1293"/>
        </w:trPr>
        <w:tc>
          <w:tcPr>
            <w:tcW w:w="256" w:type="pct"/>
            <w:tcBorders>
              <w:top w:val="nil"/>
              <w:left w:val="single" w:sz="4" w:space="0" w:color="auto"/>
              <w:bottom w:val="single" w:sz="4" w:space="0" w:color="auto"/>
              <w:right w:val="single" w:sz="4" w:space="0" w:color="auto"/>
            </w:tcBorders>
            <w:shd w:val="clear" w:color="000000" w:fill="FFFFFF"/>
            <w:vAlign w:val="center"/>
          </w:tcPr>
          <w:p w14:paraId="485F6A5E" w14:textId="73E2B173" w:rsidR="007D26FF" w:rsidRDefault="007D26FF" w:rsidP="00302BB3">
            <w:r>
              <w:rPr>
                <w:rFonts w:hint="eastAsia"/>
              </w:rPr>
              <w:lastRenderedPageBreak/>
              <w:t>4</w:t>
            </w:r>
          </w:p>
        </w:tc>
        <w:tc>
          <w:tcPr>
            <w:tcW w:w="421" w:type="pct"/>
            <w:tcBorders>
              <w:top w:val="nil"/>
              <w:left w:val="nil"/>
              <w:bottom w:val="single" w:sz="4" w:space="0" w:color="auto"/>
              <w:right w:val="single" w:sz="4" w:space="0" w:color="auto"/>
            </w:tcBorders>
            <w:shd w:val="clear" w:color="000000" w:fill="FFFFFF"/>
            <w:vAlign w:val="center"/>
          </w:tcPr>
          <w:p w14:paraId="0F806DCB" w14:textId="550FACFC" w:rsidR="007D26FF" w:rsidRPr="00233470" w:rsidRDefault="00210A2B" w:rsidP="00302BB3">
            <w:r>
              <w:rPr>
                <w:rFonts w:hint="eastAsia"/>
              </w:rPr>
              <w:t>输出</w:t>
            </w:r>
            <w:r w:rsidR="00620CBD">
              <w:rPr>
                <w:rFonts w:hint="eastAsia"/>
              </w:rPr>
              <w:t>设备</w:t>
            </w:r>
          </w:p>
        </w:tc>
        <w:tc>
          <w:tcPr>
            <w:tcW w:w="3145" w:type="pct"/>
            <w:tcBorders>
              <w:top w:val="nil"/>
              <w:left w:val="nil"/>
              <w:bottom w:val="single" w:sz="4" w:space="0" w:color="auto"/>
              <w:right w:val="single" w:sz="4" w:space="0" w:color="auto"/>
            </w:tcBorders>
            <w:shd w:val="clear" w:color="000000" w:fill="FFFFFF"/>
            <w:vAlign w:val="center"/>
          </w:tcPr>
          <w:p w14:paraId="68ADECE9" w14:textId="77777777" w:rsidR="007D26FF" w:rsidRPr="008B68E5" w:rsidRDefault="007D26FF" w:rsidP="007D26FF">
            <w:pPr>
              <w:jc w:val="left"/>
              <w:rPr>
                <w:rFonts w:ascii="等线" w:eastAsia="等线" w:hAnsi="等线"/>
                <w:color w:val="000000"/>
                <w:sz w:val="22"/>
              </w:rPr>
            </w:pPr>
            <w:r w:rsidRPr="008B68E5">
              <w:rPr>
                <w:rFonts w:ascii="等线" w:eastAsia="等线" w:hAnsi="等线" w:hint="eastAsia"/>
                <w:color w:val="000000"/>
                <w:sz w:val="22"/>
              </w:rPr>
              <w:t xml:space="preserve">自动双面打印 双面打印速度：黑白（A4，普通）：高达29页／分钟；黑白（A4，双面）：高达18面／分钟；首页输出时间：最快达7秒；打印分辨率：600x600 dpi ；打印语言：PCLmS ; URF ; PWG </w:t>
            </w:r>
          </w:p>
          <w:p w14:paraId="4D00CFD3" w14:textId="56FF7E05" w:rsidR="007D26FF" w:rsidRDefault="007D26FF" w:rsidP="007D26FF">
            <w:pPr>
              <w:rPr>
                <w:rFonts w:asciiTheme="minorEastAsia" w:hAnsiTheme="minorEastAsia" w:cs="宋体"/>
                <w:kern w:val="0"/>
              </w:rPr>
            </w:pPr>
            <w:r w:rsidRPr="008B68E5">
              <w:rPr>
                <w:rFonts w:ascii="等线" w:eastAsia="等线" w:hAnsi="等线" w:hint="eastAsia"/>
                <w:color w:val="000000"/>
                <w:sz w:val="22"/>
              </w:rPr>
              <w:t>连接性：1个高速USB2.0;1快速以太网10/100 base － TX ;1个带低功耗蓝牙的双频（2.4/5.0 GHz ）无线802.11b/ g / n ,1内置 Wi - Fi 802.11b/ g / n,;内存：64 MB ；打印负荷（每月，A4)：20,000页；150张纸的进纸盒；100张纸的出纸盒;介质类型：60至163克／平方米；A4,A5,A6,B5( JIS ),101.6x152.4~216x356毫米355x279.5x205毫米；原厂保修：1年</w:t>
            </w:r>
          </w:p>
        </w:tc>
        <w:tc>
          <w:tcPr>
            <w:tcW w:w="256" w:type="pct"/>
            <w:tcBorders>
              <w:top w:val="nil"/>
              <w:left w:val="nil"/>
              <w:bottom w:val="single" w:sz="4" w:space="0" w:color="auto"/>
              <w:right w:val="single" w:sz="4" w:space="0" w:color="auto"/>
            </w:tcBorders>
            <w:shd w:val="clear" w:color="000000" w:fill="FFFFFF"/>
            <w:vAlign w:val="center"/>
          </w:tcPr>
          <w:p w14:paraId="3331ABA4" w14:textId="4337A6F9" w:rsidR="007D26FF" w:rsidRDefault="007D26FF" w:rsidP="00302BB3">
            <w:r>
              <w:rPr>
                <w:rFonts w:hint="eastAsia"/>
              </w:rPr>
              <w:t>台</w:t>
            </w:r>
          </w:p>
        </w:tc>
        <w:tc>
          <w:tcPr>
            <w:tcW w:w="258" w:type="pct"/>
            <w:tcBorders>
              <w:top w:val="nil"/>
              <w:left w:val="nil"/>
              <w:bottom w:val="single" w:sz="4" w:space="0" w:color="auto"/>
              <w:right w:val="single" w:sz="4" w:space="0" w:color="auto"/>
            </w:tcBorders>
            <w:shd w:val="clear" w:color="000000" w:fill="FFFFFF"/>
            <w:vAlign w:val="center"/>
          </w:tcPr>
          <w:p w14:paraId="13929231" w14:textId="490D699C" w:rsidR="007D26FF" w:rsidRDefault="007D26FF" w:rsidP="00302BB3">
            <w:r>
              <w:rPr>
                <w:rFonts w:hint="eastAsia"/>
              </w:rPr>
              <w:t>2</w:t>
            </w:r>
          </w:p>
        </w:tc>
        <w:tc>
          <w:tcPr>
            <w:tcW w:w="664" w:type="pct"/>
            <w:tcBorders>
              <w:top w:val="nil"/>
              <w:left w:val="nil"/>
              <w:bottom w:val="single" w:sz="4" w:space="0" w:color="auto"/>
              <w:right w:val="single" w:sz="4" w:space="0" w:color="auto"/>
            </w:tcBorders>
            <w:shd w:val="clear" w:color="000000" w:fill="FFFFFF"/>
            <w:vAlign w:val="center"/>
          </w:tcPr>
          <w:p w14:paraId="78FF0C95" w14:textId="77777777" w:rsidR="007D26FF" w:rsidRPr="00302BB3" w:rsidRDefault="007D26FF" w:rsidP="00302BB3"/>
        </w:tc>
      </w:tr>
    </w:tbl>
    <w:p w14:paraId="5FE411D3" w14:textId="075B492D" w:rsidR="00F77DEC" w:rsidRDefault="00116FC5" w:rsidP="005B5063">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2179BC" w:rsidRDefault="00AF2866" w:rsidP="00AF2866">
      <w:pPr>
        <w:ind w:firstLineChars="200" w:firstLine="560"/>
        <w:jc w:val="left"/>
        <w:rPr>
          <w:rFonts w:ascii="宋体" w:hAnsi="宋体" w:cs="宋体"/>
          <w:kern w:val="0"/>
          <w:sz w:val="28"/>
          <w:szCs w:val="28"/>
        </w:rPr>
      </w:pPr>
      <w:r w:rsidRPr="002179BC">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2179BC" w:rsidRDefault="00AF2866" w:rsidP="00AF2866">
      <w:pPr>
        <w:ind w:firstLineChars="200" w:firstLine="560"/>
        <w:jc w:val="left"/>
        <w:rPr>
          <w:rFonts w:ascii="宋体" w:hAnsi="宋体" w:cs="宋体"/>
          <w:kern w:val="0"/>
          <w:sz w:val="28"/>
          <w:szCs w:val="28"/>
        </w:rPr>
      </w:pPr>
      <w:r w:rsidRPr="002179BC">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2179BC" w:rsidRDefault="00AF2866" w:rsidP="00AF2866">
      <w:pPr>
        <w:ind w:firstLineChars="200" w:firstLine="560"/>
        <w:jc w:val="left"/>
        <w:rPr>
          <w:rFonts w:ascii="宋体" w:hAnsi="宋体" w:cs="宋体"/>
          <w:kern w:val="0"/>
          <w:sz w:val="28"/>
          <w:szCs w:val="28"/>
        </w:rPr>
      </w:pPr>
      <w:r w:rsidRPr="002179BC">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2179BC" w:rsidRDefault="00AF2866" w:rsidP="00AF2866">
      <w:pPr>
        <w:ind w:firstLineChars="200" w:firstLine="560"/>
        <w:jc w:val="left"/>
        <w:rPr>
          <w:rFonts w:ascii="宋体" w:hAnsi="宋体" w:cs="宋体"/>
          <w:kern w:val="0"/>
          <w:sz w:val="28"/>
          <w:szCs w:val="28"/>
        </w:rPr>
      </w:pPr>
      <w:r w:rsidRPr="002179BC">
        <w:rPr>
          <w:rFonts w:ascii="宋体" w:hAnsi="宋体" w:cs="宋体" w:hint="eastAsia"/>
          <w:kern w:val="0"/>
          <w:sz w:val="28"/>
          <w:szCs w:val="28"/>
        </w:rPr>
        <w:t>4、投标方必须严格按照规格参数投标，诺在投标或后期供货中出现性能参数不符合（即每一项参数必须大于等于且任何一项小于</w:t>
      </w:r>
      <w:r w:rsidRPr="002179BC">
        <w:rPr>
          <w:rFonts w:ascii="宋体" w:hAnsi="宋体" w:cs="宋体" w:hint="eastAsia"/>
          <w:kern w:val="0"/>
          <w:sz w:val="28"/>
          <w:szCs w:val="28"/>
        </w:rPr>
        <w:lastRenderedPageBreak/>
        <w:t>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0E46341D" w14:textId="77777777" w:rsidR="000C23C4" w:rsidRDefault="000C23C4" w:rsidP="000C23C4">
      <w:pPr>
        <w:pStyle w:val="1"/>
        <w:jc w:val="center"/>
      </w:pPr>
      <w:bookmarkStart w:id="2" w:name="_Toc456291280"/>
      <w:bookmarkStart w:id="3" w:name="_Toc456291537"/>
      <w:bookmarkStart w:id="4" w:name="_Toc456291165"/>
      <w:bookmarkStart w:id="5" w:name="_Toc456291354"/>
      <w:bookmarkStart w:id="6" w:name="_Toc462487372"/>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364A006C" w14:textId="77777777" w:rsidR="000C23C4" w:rsidRDefault="000C23C4" w:rsidP="000C23C4">
      <w:pPr>
        <w:rPr>
          <w:rFonts w:ascii="宋体" w:hAnsi="宋体"/>
        </w:rPr>
      </w:pPr>
    </w:p>
    <w:p w14:paraId="4FFEF870" w14:textId="77777777" w:rsidR="000C23C4" w:rsidRDefault="000C23C4" w:rsidP="000C23C4">
      <w:pPr>
        <w:pStyle w:val="4"/>
        <w:jc w:val="center"/>
        <w:rPr>
          <w:rFonts w:ascii="黑体" w:eastAsia="黑体" w:hAnsi="黑体"/>
          <w:b/>
          <w:bCs/>
          <w:sz w:val="44"/>
          <w:szCs w:val="44"/>
        </w:rPr>
      </w:pPr>
    </w:p>
    <w:p w14:paraId="038DCC4A" w14:textId="77777777" w:rsidR="000C23C4" w:rsidRDefault="000C23C4" w:rsidP="000C23C4">
      <w:pPr>
        <w:pStyle w:val="4"/>
        <w:jc w:val="center"/>
        <w:rPr>
          <w:rFonts w:ascii="黑体" w:eastAsia="黑体" w:hAnsi="黑体"/>
          <w:b/>
          <w:bCs/>
          <w:sz w:val="44"/>
          <w:szCs w:val="44"/>
        </w:rPr>
      </w:pPr>
    </w:p>
    <w:p w14:paraId="71E2E010" w14:textId="77777777" w:rsidR="000C23C4" w:rsidRDefault="000C23C4" w:rsidP="000C23C4">
      <w:pPr>
        <w:pStyle w:val="4"/>
        <w:rPr>
          <w:rFonts w:ascii="楷体_GB2312" w:eastAsia="楷体_GB2312"/>
          <w:b/>
          <w:bCs/>
          <w:sz w:val="54"/>
        </w:rPr>
      </w:pPr>
    </w:p>
    <w:p w14:paraId="27BAB3F5" w14:textId="77777777" w:rsidR="000C23C4" w:rsidRDefault="000C23C4" w:rsidP="000C23C4">
      <w:pPr>
        <w:pStyle w:val="4"/>
        <w:jc w:val="center"/>
        <w:rPr>
          <w:rFonts w:ascii="黑体" w:eastAsia="黑体" w:hAnsi="黑体"/>
          <w:b/>
          <w:bCs/>
          <w:sz w:val="88"/>
          <w:szCs w:val="88"/>
        </w:rPr>
      </w:pPr>
      <w:r>
        <w:rPr>
          <w:rFonts w:ascii="黑体" w:eastAsia="黑体" w:hAnsi="黑体" w:hint="eastAsia"/>
          <w:b/>
          <w:bCs/>
          <w:sz w:val="88"/>
          <w:szCs w:val="88"/>
        </w:rPr>
        <w:t>投标文件</w:t>
      </w:r>
    </w:p>
    <w:p w14:paraId="40969871" w14:textId="77777777" w:rsidR="000C23C4" w:rsidRDefault="000C23C4" w:rsidP="000C23C4">
      <w:pPr>
        <w:pStyle w:val="4"/>
        <w:spacing w:line="500" w:lineRule="exact"/>
        <w:rPr>
          <w:rFonts w:ascii="楷体_GB2312" w:eastAsia="楷体_GB2312"/>
          <w:b/>
          <w:sz w:val="32"/>
          <w:szCs w:val="32"/>
        </w:rPr>
      </w:pPr>
    </w:p>
    <w:p w14:paraId="6C630A1B" w14:textId="77777777" w:rsidR="000C23C4" w:rsidRDefault="000C23C4" w:rsidP="000C23C4">
      <w:pPr>
        <w:pStyle w:val="4"/>
        <w:spacing w:line="500" w:lineRule="exact"/>
        <w:ind w:firstLineChars="200" w:firstLine="562"/>
        <w:rPr>
          <w:rFonts w:ascii="楷体_GB2312" w:eastAsia="楷体_GB2312"/>
          <w:b/>
          <w:sz w:val="28"/>
        </w:rPr>
      </w:pPr>
    </w:p>
    <w:p w14:paraId="2E878C98" w14:textId="77777777" w:rsidR="000C23C4" w:rsidRDefault="000C23C4" w:rsidP="000C23C4">
      <w:pPr>
        <w:pStyle w:val="4"/>
        <w:spacing w:line="500" w:lineRule="exact"/>
        <w:ind w:firstLineChars="200" w:firstLine="560"/>
        <w:rPr>
          <w:rFonts w:ascii="楷体_GB2312" w:eastAsia="楷体_GB2312"/>
          <w:sz w:val="28"/>
        </w:rPr>
      </w:pPr>
    </w:p>
    <w:p w14:paraId="21297485" w14:textId="77777777" w:rsidR="000C23C4" w:rsidRDefault="000C23C4" w:rsidP="000C23C4">
      <w:pPr>
        <w:pStyle w:val="4"/>
        <w:spacing w:line="500" w:lineRule="exact"/>
        <w:ind w:firstLineChars="200" w:firstLine="560"/>
        <w:rPr>
          <w:rFonts w:ascii="楷体_GB2312" w:eastAsia="楷体_GB2312"/>
          <w:sz w:val="28"/>
        </w:rPr>
      </w:pPr>
    </w:p>
    <w:p w14:paraId="4E67C8DD" w14:textId="77777777" w:rsidR="000C23C4" w:rsidRDefault="000C23C4" w:rsidP="000C23C4">
      <w:pPr>
        <w:pStyle w:val="4"/>
        <w:spacing w:line="500" w:lineRule="exact"/>
        <w:ind w:firstLineChars="200" w:firstLine="560"/>
        <w:rPr>
          <w:rFonts w:ascii="楷体_GB2312" w:eastAsia="楷体_GB2312"/>
          <w:sz w:val="28"/>
        </w:rPr>
      </w:pPr>
    </w:p>
    <w:p w14:paraId="7E91A91D" w14:textId="77777777" w:rsidR="000C23C4" w:rsidRDefault="000C23C4" w:rsidP="000C23C4">
      <w:pPr>
        <w:pStyle w:val="4"/>
        <w:spacing w:line="500" w:lineRule="exact"/>
        <w:ind w:firstLineChars="200" w:firstLine="560"/>
        <w:rPr>
          <w:rFonts w:ascii="楷体_GB2312" w:eastAsia="楷体_GB2312"/>
          <w:sz w:val="28"/>
        </w:rPr>
      </w:pPr>
    </w:p>
    <w:p w14:paraId="3511ADC7" w14:textId="77777777" w:rsidR="000C23C4" w:rsidRDefault="000C23C4" w:rsidP="000C23C4">
      <w:pPr>
        <w:pStyle w:val="4"/>
        <w:spacing w:line="500" w:lineRule="exact"/>
        <w:ind w:firstLineChars="200" w:firstLine="560"/>
        <w:rPr>
          <w:rFonts w:ascii="楷体_GB2312" w:eastAsia="楷体_GB2312"/>
          <w:sz w:val="28"/>
        </w:rPr>
      </w:pPr>
    </w:p>
    <w:p w14:paraId="02448908" w14:textId="77777777" w:rsidR="000C23C4" w:rsidRDefault="000C23C4" w:rsidP="000C23C4">
      <w:pPr>
        <w:pStyle w:val="4"/>
        <w:spacing w:line="500" w:lineRule="exact"/>
        <w:ind w:firstLineChars="200" w:firstLine="560"/>
        <w:rPr>
          <w:rFonts w:ascii="楷体_GB2312" w:eastAsia="楷体_GB2312"/>
          <w:sz w:val="28"/>
        </w:rPr>
      </w:pPr>
    </w:p>
    <w:p w14:paraId="1A49B44D" w14:textId="77777777" w:rsidR="000C23C4" w:rsidRDefault="000C23C4" w:rsidP="000C23C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896B0E4" w14:textId="77777777" w:rsidR="000C23C4" w:rsidRDefault="000C23C4" w:rsidP="000C23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80CC6CF" w14:textId="77777777" w:rsidR="000C23C4" w:rsidRDefault="000C23C4" w:rsidP="000C23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D33E4F1" w14:textId="77777777" w:rsidR="000C23C4" w:rsidRDefault="000C23C4" w:rsidP="000C23C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5AE2C10C" w14:textId="77777777" w:rsidR="000C23C4" w:rsidRDefault="000C23C4" w:rsidP="000C23C4">
      <w:pPr>
        <w:ind w:leftChars="-67" w:left="-141" w:rightChars="-94" w:right="-197" w:firstLineChars="200" w:firstLine="883"/>
        <w:jc w:val="center"/>
        <w:rPr>
          <w:rFonts w:ascii="宋体" w:hAnsi="宋体"/>
          <w:b/>
          <w:sz w:val="44"/>
        </w:rPr>
      </w:pPr>
    </w:p>
    <w:p w14:paraId="4814DED9" w14:textId="77777777" w:rsidR="000C23C4" w:rsidRDefault="000C23C4" w:rsidP="000C23C4">
      <w:pPr>
        <w:ind w:leftChars="-67" w:left="-141" w:rightChars="-94" w:right="-197" w:firstLineChars="200" w:firstLine="883"/>
        <w:jc w:val="center"/>
        <w:rPr>
          <w:rFonts w:ascii="宋体" w:hAnsi="宋体"/>
          <w:b/>
          <w:sz w:val="44"/>
        </w:rPr>
      </w:pPr>
    </w:p>
    <w:p w14:paraId="63B5FD7A" w14:textId="77777777" w:rsidR="000C23C4" w:rsidRDefault="000C23C4" w:rsidP="000C23C4">
      <w:pPr>
        <w:ind w:leftChars="-67" w:left="-141" w:rightChars="-94" w:right="-197" w:firstLineChars="200" w:firstLine="883"/>
        <w:jc w:val="center"/>
        <w:rPr>
          <w:rFonts w:ascii="宋体" w:hAnsi="宋体"/>
          <w:b/>
          <w:sz w:val="44"/>
        </w:rPr>
      </w:pPr>
    </w:p>
    <w:p w14:paraId="57CA1892" w14:textId="77777777" w:rsidR="000C23C4" w:rsidRDefault="000C23C4" w:rsidP="000C23C4">
      <w:pPr>
        <w:spacing w:line="360" w:lineRule="auto"/>
        <w:jc w:val="center"/>
        <w:rPr>
          <w:rFonts w:ascii="宋体" w:hAnsi="宋体"/>
          <w:b/>
          <w:sz w:val="28"/>
        </w:rPr>
      </w:pPr>
      <w:r>
        <w:rPr>
          <w:rFonts w:ascii="宋体" w:hAnsi="宋体" w:hint="eastAsia"/>
          <w:b/>
          <w:sz w:val="28"/>
        </w:rPr>
        <w:lastRenderedPageBreak/>
        <w:t>法定代表人资格证明书</w:t>
      </w:r>
    </w:p>
    <w:p w14:paraId="7F1D7E6A" w14:textId="77777777" w:rsidR="000C23C4" w:rsidRDefault="000C23C4" w:rsidP="000C23C4">
      <w:pPr>
        <w:spacing w:line="360" w:lineRule="auto"/>
        <w:rPr>
          <w:rFonts w:ascii="宋体" w:hAnsi="宋体"/>
          <w:sz w:val="24"/>
        </w:rPr>
      </w:pPr>
    </w:p>
    <w:p w14:paraId="29879F7F" w14:textId="77777777" w:rsidR="000C23C4" w:rsidRDefault="000C23C4" w:rsidP="000C23C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2FE8FB2"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ADB8139"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1F92E37" w14:textId="77777777" w:rsidR="000C23C4" w:rsidRDefault="000C23C4" w:rsidP="000C23C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F6ECAE5"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86AA802"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EBC0F18"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F9BF8AB" w14:textId="77777777" w:rsidR="000C23C4" w:rsidRDefault="000C23C4" w:rsidP="000C2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C23C4" w14:paraId="1A2C28B0" w14:textId="77777777" w:rsidTr="00230DA7">
        <w:trPr>
          <w:trHeight w:val="2988"/>
        </w:trPr>
        <w:tc>
          <w:tcPr>
            <w:tcW w:w="6804" w:type="dxa"/>
            <w:tcBorders>
              <w:top w:val="single" w:sz="4" w:space="0" w:color="auto"/>
              <w:left w:val="single" w:sz="4" w:space="0" w:color="auto"/>
              <w:bottom w:val="single" w:sz="4" w:space="0" w:color="auto"/>
              <w:right w:val="single" w:sz="4" w:space="0" w:color="auto"/>
            </w:tcBorders>
          </w:tcPr>
          <w:p w14:paraId="6D9F6FCA" w14:textId="77777777" w:rsidR="000C23C4" w:rsidRDefault="000C23C4" w:rsidP="00230DA7">
            <w:pPr>
              <w:pStyle w:val="000"/>
              <w:adjustRightInd w:val="0"/>
              <w:snapToGrid w:val="0"/>
              <w:spacing w:line="500" w:lineRule="exact"/>
              <w:jc w:val="center"/>
              <w:rPr>
                <w:rFonts w:ascii="宋体" w:hAnsi="宋体"/>
                <w:szCs w:val="28"/>
              </w:rPr>
            </w:pPr>
          </w:p>
          <w:p w14:paraId="18909704" w14:textId="77777777" w:rsidR="000C23C4" w:rsidRDefault="000C23C4" w:rsidP="00230DA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DFE2707" w14:textId="77777777" w:rsidR="000C23C4" w:rsidRDefault="000C23C4" w:rsidP="00230DA7">
            <w:pPr>
              <w:pStyle w:val="000"/>
              <w:adjustRightInd w:val="0"/>
              <w:snapToGrid w:val="0"/>
              <w:spacing w:line="500" w:lineRule="exact"/>
              <w:jc w:val="center"/>
              <w:rPr>
                <w:rFonts w:ascii="宋体" w:hAnsi="宋体"/>
                <w:szCs w:val="28"/>
              </w:rPr>
            </w:pPr>
          </w:p>
        </w:tc>
      </w:tr>
    </w:tbl>
    <w:p w14:paraId="2B21A634" w14:textId="77777777" w:rsidR="000C23C4" w:rsidRDefault="000C23C4" w:rsidP="000C23C4">
      <w:pPr>
        <w:pStyle w:val="000"/>
        <w:adjustRightInd w:val="0"/>
        <w:snapToGrid w:val="0"/>
        <w:spacing w:line="500" w:lineRule="exact"/>
        <w:rPr>
          <w:rFonts w:ascii="宋体" w:hAnsi="宋体"/>
          <w:szCs w:val="28"/>
        </w:rPr>
      </w:pPr>
    </w:p>
    <w:p w14:paraId="44F1F08F"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0A6655C"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A8B31DE" w14:textId="77777777" w:rsidR="000C23C4" w:rsidRDefault="000C23C4" w:rsidP="000C2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904FB60" w14:textId="77777777" w:rsidR="000C23C4" w:rsidRDefault="000C23C4" w:rsidP="000C23C4">
      <w:pPr>
        <w:spacing w:line="360" w:lineRule="auto"/>
        <w:jc w:val="right"/>
        <w:rPr>
          <w:rFonts w:ascii="宋体" w:hAnsi="宋体"/>
          <w:sz w:val="24"/>
        </w:rPr>
      </w:pPr>
    </w:p>
    <w:p w14:paraId="3F2C50AA" w14:textId="77777777" w:rsidR="000C23C4" w:rsidRDefault="000C23C4" w:rsidP="000C23C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21F6BD7" w14:textId="77777777" w:rsidR="000C23C4" w:rsidRDefault="000C23C4" w:rsidP="000C23C4">
      <w:pPr>
        <w:spacing w:line="360" w:lineRule="auto"/>
        <w:jc w:val="right"/>
        <w:rPr>
          <w:rFonts w:ascii="宋体" w:hAnsi="宋体"/>
          <w:sz w:val="24"/>
        </w:rPr>
        <w:sectPr w:rsidR="000C23C4">
          <w:pgSz w:w="11906" w:h="16838"/>
          <w:pgMar w:top="1440" w:right="1800" w:bottom="1440" w:left="1800" w:header="851" w:footer="992" w:gutter="0"/>
          <w:cols w:space="720"/>
          <w:docGrid w:type="lines" w:linePitch="312"/>
        </w:sectPr>
      </w:pPr>
    </w:p>
    <w:p w14:paraId="2A78E808" w14:textId="77777777" w:rsidR="000C23C4" w:rsidRDefault="000C23C4" w:rsidP="000C23C4">
      <w:pPr>
        <w:pStyle w:val="300"/>
      </w:pPr>
      <w:r>
        <w:rPr>
          <w:rFonts w:hint="eastAsia"/>
        </w:rPr>
        <w:lastRenderedPageBreak/>
        <w:t xml:space="preserve">单位负责人资格证明文件 </w:t>
      </w:r>
    </w:p>
    <w:p w14:paraId="7B6A34F9" w14:textId="77777777" w:rsidR="000C23C4" w:rsidRDefault="000C23C4" w:rsidP="000C23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47F2BE5" w14:textId="77777777" w:rsidR="000C23C4" w:rsidRDefault="000C23C4" w:rsidP="000C23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DC3B85A" w14:textId="77777777" w:rsidR="000C23C4" w:rsidRDefault="000C23C4" w:rsidP="000C23C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884051A" w14:textId="77777777" w:rsidR="000C23C4" w:rsidRDefault="000C23C4" w:rsidP="000C23C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BC476F5" w14:textId="77777777" w:rsidR="000C23C4" w:rsidRDefault="000C23C4" w:rsidP="000C23C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B147DE7" w14:textId="77777777" w:rsidR="000C23C4" w:rsidRDefault="000C23C4" w:rsidP="000C23C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C2EEC26" w14:textId="77777777" w:rsidR="000C23C4" w:rsidRDefault="000C23C4" w:rsidP="000C23C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F263090" w14:textId="77777777" w:rsidR="000C23C4" w:rsidRDefault="000C23C4" w:rsidP="000C2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C23C4" w14:paraId="7794C57A" w14:textId="77777777" w:rsidTr="00230DA7">
        <w:trPr>
          <w:trHeight w:val="2988"/>
        </w:trPr>
        <w:tc>
          <w:tcPr>
            <w:tcW w:w="6804" w:type="dxa"/>
            <w:tcBorders>
              <w:top w:val="single" w:sz="4" w:space="0" w:color="auto"/>
              <w:left w:val="single" w:sz="4" w:space="0" w:color="auto"/>
              <w:bottom w:val="single" w:sz="4" w:space="0" w:color="auto"/>
              <w:right w:val="single" w:sz="4" w:space="0" w:color="auto"/>
            </w:tcBorders>
          </w:tcPr>
          <w:p w14:paraId="7721FE71" w14:textId="77777777" w:rsidR="000C23C4" w:rsidRDefault="000C23C4" w:rsidP="00230DA7">
            <w:pPr>
              <w:pStyle w:val="000"/>
              <w:adjustRightInd w:val="0"/>
              <w:snapToGrid w:val="0"/>
              <w:spacing w:line="500" w:lineRule="exact"/>
              <w:jc w:val="center"/>
              <w:rPr>
                <w:rFonts w:ascii="宋体" w:hAnsi="宋体"/>
                <w:szCs w:val="28"/>
              </w:rPr>
            </w:pPr>
          </w:p>
          <w:p w14:paraId="6E2B383F" w14:textId="77777777" w:rsidR="000C23C4" w:rsidRDefault="000C23C4" w:rsidP="00230DA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B19CB31" w14:textId="77777777" w:rsidR="000C23C4" w:rsidRDefault="000C23C4" w:rsidP="00230DA7">
            <w:pPr>
              <w:pStyle w:val="000"/>
              <w:adjustRightInd w:val="0"/>
              <w:snapToGrid w:val="0"/>
              <w:spacing w:line="500" w:lineRule="exact"/>
              <w:jc w:val="center"/>
              <w:rPr>
                <w:rFonts w:ascii="宋体" w:hAnsi="宋体"/>
                <w:szCs w:val="28"/>
              </w:rPr>
            </w:pPr>
          </w:p>
        </w:tc>
      </w:tr>
    </w:tbl>
    <w:p w14:paraId="2168DFBE" w14:textId="77777777" w:rsidR="000C23C4" w:rsidRDefault="000C23C4" w:rsidP="000C23C4">
      <w:pPr>
        <w:pStyle w:val="000"/>
        <w:adjustRightInd w:val="0"/>
        <w:snapToGrid w:val="0"/>
        <w:spacing w:line="500" w:lineRule="exact"/>
        <w:rPr>
          <w:rFonts w:ascii="宋体" w:hAnsi="宋体"/>
          <w:szCs w:val="28"/>
        </w:rPr>
      </w:pPr>
    </w:p>
    <w:p w14:paraId="4F5C50C4" w14:textId="77777777" w:rsidR="000C23C4" w:rsidRDefault="000C23C4" w:rsidP="000C23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39359C1" w14:textId="77777777" w:rsidR="000C23C4" w:rsidRDefault="000C23C4" w:rsidP="000C23C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6E6FFD4" w14:textId="77777777" w:rsidR="000C23C4" w:rsidRDefault="000C23C4" w:rsidP="000C23C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6F14321" w14:textId="77777777" w:rsidR="000C23C4" w:rsidRDefault="000C23C4" w:rsidP="000C23C4">
      <w:pPr>
        <w:spacing w:line="360" w:lineRule="auto"/>
        <w:jc w:val="right"/>
        <w:rPr>
          <w:rFonts w:ascii="宋体" w:hAnsi="宋体"/>
          <w:sz w:val="24"/>
        </w:rPr>
      </w:pPr>
    </w:p>
    <w:p w14:paraId="30A91E08" w14:textId="77777777" w:rsidR="000C23C4" w:rsidRDefault="000C23C4" w:rsidP="000C23C4">
      <w:pPr>
        <w:spacing w:line="360" w:lineRule="auto"/>
        <w:jc w:val="center"/>
        <w:rPr>
          <w:rFonts w:ascii="宋体" w:hAnsi="宋体"/>
          <w:b/>
          <w:sz w:val="28"/>
          <w:szCs w:val="28"/>
        </w:rPr>
        <w:sectPr w:rsidR="000C23C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2F1F8F6" w14:textId="77777777" w:rsidR="000C23C4" w:rsidRDefault="000C23C4" w:rsidP="000C23C4">
      <w:pPr>
        <w:pStyle w:val="300"/>
      </w:pPr>
      <w:r>
        <w:rPr>
          <w:rFonts w:hint="eastAsia"/>
        </w:rPr>
        <w:lastRenderedPageBreak/>
        <w:t xml:space="preserve">自然人资格证明文件 </w:t>
      </w:r>
    </w:p>
    <w:p w14:paraId="77E8F052" w14:textId="77777777" w:rsidR="000C23C4" w:rsidRDefault="000C23C4" w:rsidP="000C23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E587CC4" w14:textId="77777777" w:rsidR="000C23C4" w:rsidRDefault="000C23C4" w:rsidP="000C23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3B73229" w14:textId="77777777" w:rsidR="000C23C4" w:rsidRDefault="000C23C4" w:rsidP="000C23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60C2943" w14:textId="77777777" w:rsidR="000C23C4" w:rsidRDefault="000C23C4" w:rsidP="000C23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B97A511" w14:textId="77777777" w:rsidR="000C23C4" w:rsidRDefault="000C23C4" w:rsidP="000C23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3A439B8" w14:textId="77777777" w:rsidR="000C23C4" w:rsidRDefault="000C23C4" w:rsidP="000C23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E4718B0" w14:textId="77777777" w:rsidR="000C23C4" w:rsidRDefault="000C23C4" w:rsidP="000C23C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88B17C4" w14:textId="77777777" w:rsidR="000C23C4" w:rsidRDefault="000C23C4" w:rsidP="000C2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C23C4" w14:paraId="1C8DEBBA" w14:textId="77777777" w:rsidTr="00230DA7">
        <w:trPr>
          <w:trHeight w:val="2988"/>
        </w:trPr>
        <w:tc>
          <w:tcPr>
            <w:tcW w:w="6804" w:type="dxa"/>
            <w:tcBorders>
              <w:top w:val="single" w:sz="4" w:space="0" w:color="auto"/>
              <w:left w:val="single" w:sz="4" w:space="0" w:color="auto"/>
              <w:bottom w:val="single" w:sz="4" w:space="0" w:color="auto"/>
              <w:right w:val="single" w:sz="4" w:space="0" w:color="auto"/>
            </w:tcBorders>
          </w:tcPr>
          <w:p w14:paraId="4B1B8F8C" w14:textId="77777777" w:rsidR="000C23C4" w:rsidRDefault="000C23C4" w:rsidP="00230DA7">
            <w:pPr>
              <w:pStyle w:val="000"/>
              <w:adjustRightInd w:val="0"/>
              <w:snapToGrid w:val="0"/>
              <w:spacing w:line="500" w:lineRule="exact"/>
              <w:jc w:val="center"/>
              <w:rPr>
                <w:rFonts w:ascii="宋体" w:hAnsi="宋体"/>
                <w:szCs w:val="28"/>
              </w:rPr>
            </w:pPr>
          </w:p>
          <w:p w14:paraId="7B5EC36D" w14:textId="77777777" w:rsidR="000C23C4" w:rsidRDefault="000C23C4" w:rsidP="00230DA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D7C1711" w14:textId="77777777" w:rsidR="000C23C4" w:rsidRDefault="000C23C4" w:rsidP="00230DA7">
            <w:pPr>
              <w:pStyle w:val="000"/>
              <w:adjustRightInd w:val="0"/>
              <w:snapToGrid w:val="0"/>
              <w:spacing w:line="500" w:lineRule="exact"/>
              <w:jc w:val="center"/>
              <w:rPr>
                <w:rFonts w:ascii="宋体" w:hAnsi="宋体"/>
                <w:szCs w:val="28"/>
              </w:rPr>
            </w:pPr>
          </w:p>
        </w:tc>
      </w:tr>
    </w:tbl>
    <w:p w14:paraId="0B98FE7D" w14:textId="77777777" w:rsidR="000C23C4" w:rsidRDefault="000C23C4" w:rsidP="000C23C4">
      <w:pPr>
        <w:pStyle w:val="000"/>
        <w:adjustRightInd w:val="0"/>
        <w:snapToGrid w:val="0"/>
        <w:spacing w:line="500" w:lineRule="exact"/>
        <w:ind w:left="0" w:firstLine="0"/>
        <w:rPr>
          <w:rFonts w:ascii="宋体" w:hAnsi="宋体"/>
          <w:szCs w:val="28"/>
        </w:rPr>
      </w:pPr>
    </w:p>
    <w:p w14:paraId="0767B291" w14:textId="77777777" w:rsidR="000C23C4" w:rsidRDefault="000C23C4" w:rsidP="000C23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03A1E26" w14:textId="77777777" w:rsidR="000C23C4" w:rsidRDefault="000C23C4" w:rsidP="000C23C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0A3577E" w14:textId="77777777" w:rsidR="000C23C4" w:rsidRDefault="000C23C4" w:rsidP="000C23C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56065BF" w14:textId="77777777" w:rsidR="000C23C4" w:rsidRDefault="000C23C4" w:rsidP="000C23C4">
      <w:pPr>
        <w:pStyle w:val="300"/>
        <w:jc w:val="both"/>
        <w:rPr>
          <w:b w:val="0"/>
        </w:rPr>
      </w:pPr>
    </w:p>
    <w:p w14:paraId="6E2C3C95" w14:textId="77777777" w:rsidR="000C23C4" w:rsidRDefault="000C23C4" w:rsidP="000C23C4">
      <w:pPr>
        <w:pStyle w:val="30"/>
        <w:rPr>
          <w:sz w:val="28"/>
          <w:szCs w:val="28"/>
        </w:rPr>
        <w:sectPr w:rsidR="000C23C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21D050F" w14:textId="77777777" w:rsidR="000C23C4" w:rsidRDefault="000C23C4" w:rsidP="000C23C4">
      <w:pPr>
        <w:pStyle w:val="300"/>
      </w:pPr>
      <w:r>
        <w:rPr>
          <w:rFonts w:hint="eastAsia"/>
        </w:rPr>
        <w:lastRenderedPageBreak/>
        <w:t>授权委托书</w:t>
      </w:r>
    </w:p>
    <w:p w14:paraId="1E57DDB4" w14:textId="77777777" w:rsidR="000C23C4" w:rsidRDefault="000C23C4" w:rsidP="000C23C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BE10048" w14:textId="77777777" w:rsidR="000C23C4" w:rsidRDefault="000C23C4" w:rsidP="000C23C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1D4A557" w14:textId="77777777" w:rsidR="000C23C4" w:rsidRDefault="000C23C4" w:rsidP="000C23C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5D7FCFC" w14:textId="77777777" w:rsidR="000C23C4" w:rsidRDefault="000C23C4" w:rsidP="000C23C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A11051F" w14:textId="77777777" w:rsidR="000C23C4" w:rsidRDefault="000C23C4" w:rsidP="000C23C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9FE4B3C" w14:textId="77777777" w:rsidR="000C23C4" w:rsidRDefault="000C23C4" w:rsidP="000C23C4">
      <w:pPr>
        <w:pStyle w:val="000"/>
        <w:spacing w:before="0" w:after="0" w:line="240" w:lineRule="auto"/>
        <w:ind w:left="0" w:firstLine="0"/>
        <w:rPr>
          <w:rFonts w:ascii="宋体" w:hAnsi="宋体"/>
          <w:szCs w:val="28"/>
        </w:rPr>
      </w:pPr>
      <w:r>
        <w:rPr>
          <w:rFonts w:ascii="宋体" w:hAnsi="宋体" w:hint="eastAsia"/>
          <w:szCs w:val="28"/>
        </w:rPr>
        <w:t>附：</w:t>
      </w:r>
    </w:p>
    <w:p w14:paraId="7B98EF85" w14:textId="77777777" w:rsidR="000C23C4" w:rsidRDefault="000C23C4" w:rsidP="000C23C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529C065" w14:textId="77777777" w:rsidR="000C23C4" w:rsidRDefault="000C23C4" w:rsidP="000C23C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C23C4" w14:paraId="0A543829" w14:textId="77777777" w:rsidTr="00230DA7">
        <w:trPr>
          <w:trHeight w:val="3862"/>
        </w:trPr>
        <w:tc>
          <w:tcPr>
            <w:tcW w:w="7663" w:type="dxa"/>
            <w:tcBorders>
              <w:top w:val="single" w:sz="4" w:space="0" w:color="auto"/>
              <w:left w:val="single" w:sz="4" w:space="0" w:color="auto"/>
              <w:bottom w:val="single" w:sz="4" w:space="0" w:color="auto"/>
              <w:right w:val="single" w:sz="4" w:space="0" w:color="auto"/>
            </w:tcBorders>
          </w:tcPr>
          <w:p w14:paraId="1DC6BEEE" w14:textId="77777777" w:rsidR="000C23C4" w:rsidRDefault="000C23C4" w:rsidP="00230DA7">
            <w:pPr>
              <w:pStyle w:val="000"/>
              <w:spacing w:line="500" w:lineRule="exact"/>
              <w:rPr>
                <w:rFonts w:ascii="宋体" w:hAnsi="宋体"/>
                <w:szCs w:val="28"/>
              </w:rPr>
            </w:pPr>
            <w:r>
              <w:rPr>
                <w:rFonts w:ascii="宋体" w:hAnsi="宋体" w:hint="eastAsia"/>
                <w:szCs w:val="28"/>
              </w:rPr>
              <w:t>粘贴被授权人身份证（扫描件）</w:t>
            </w:r>
          </w:p>
          <w:p w14:paraId="6C977AF0" w14:textId="77777777" w:rsidR="000C23C4" w:rsidRDefault="000C23C4" w:rsidP="00230DA7">
            <w:pPr>
              <w:pStyle w:val="000"/>
              <w:spacing w:line="500" w:lineRule="exact"/>
              <w:rPr>
                <w:rFonts w:ascii="宋体" w:hAnsi="宋体"/>
                <w:szCs w:val="28"/>
              </w:rPr>
            </w:pPr>
          </w:p>
        </w:tc>
      </w:tr>
    </w:tbl>
    <w:p w14:paraId="5BFB30D2" w14:textId="77777777" w:rsidR="000C23C4" w:rsidRDefault="000C23C4" w:rsidP="000C23C4">
      <w:pPr>
        <w:pStyle w:val="30"/>
        <w:rPr>
          <w:sz w:val="28"/>
          <w:szCs w:val="28"/>
        </w:rPr>
        <w:sectPr w:rsidR="000C23C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E8CBD68" w14:textId="77777777" w:rsidR="000C23C4" w:rsidRDefault="000C23C4" w:rsidP="000C23C4">
      <w:pPr>
        <w:jc w:val="center"/>
        <w:rPr>
          <w:rFonts w:ascii="宋体" w:hAnsi="宋体"/>
          <w:b/>
          <w:sz w:val="36"/>
          <w:szCs w:val="28"/>
        </w:rPr>
      </w:pPr>
      <w:r>
        <w:rPr>
          <w:rFonts w:ascii="宋体" w:hAnsi="宋体"/>
          <w:b/>
          <w:bCs/>
          <w:sz w:val="36"/>
          <w:szCs w:val="28"/>
        </w:rPr>
        <w:lastRenderedPageBreak/>
        <w:t>承诺函</w:t>
      </w:r>
    </w:p>
    <w:p w14:paraId="084B25D0" w14:textId="77777777" w:rsidR="000C23C4" w:rsidRDefault="000C23C4" w:rsidP="000C23C4">
      <w:pPr>
        <w:jc w:val="center"/>
        <w:rPr>
          <w:rFonts w:ascii="宋体" w:hAnsi="宋体"/>
          <w:b/>
          <w:sz w:val="28"/>
          <w:szCs w:val="28"/>
        </w:rPr>
      </w:pPr>
    </w:p>
    <w:p w14:paraId="45F646AC" w14:textId="77777777" w:rsidR="000C23C4" w:rsidRDefault="000C23C4" w:rsidP="000C23C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4021179" w14:textId="77777777" w:rsidR="000C23C4" w:rsidRDefault="000C23C4" w:rsidP="000C23C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E651265" w14:textId="77777777" w:rsidR="000C23C4" w:rsidRDefault="000C23C4" w:rsidP="000C23C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67F7272" w14:textId="77777777" w:rsidR="000C23C4" w:rsidRDefault="000C23C4" w:rsidP="000C23C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25683BE" w14:textId="77777777" w:rsidR="000C23C4" w:rsidRDefault="000C23C4" w:rsidP="000C23C4">
      <w:pPr>
        <w:tabs>
          <w:tab w:val="left" w:pos="854"/>
        </w:tabs>
        <w:spacing w:line="360" w:lineRule="auto"/>
        <w:rPr>
          <w:rFonts w:ascii="宋体" w:hAnsi="宋体"/>
          <w:bCs/>
          <w:sz w:val="28"/>
          <w:szCs w:val="28"/>
        </w:rPr>
      </w:pPr>
    </w:p>
    <w:p w14:paraId="1C08BB1C" w14:textId="77777777" w:rsidR="000C23C4" w:rsidRDefault="000C23C4" w:rsidP="000C23C4">
      <w:pPr>
        <w:tabs>
          <w:tab w:val="left" w:pos="854"/>
        </w:tabs>
        <w:spacing w:line="360" w:lineRule="auto"/>
        <w:rPr>
          <w:rFonts w:ascii="宋体" w:hAnsi="宋体"/>
          <w:bCs/>
          <w:sz w:val="28"/>
          <w:szCs w:val="28"/>
        </w:rPr>
      </w:pPr>
    </w:p>
    <w:p w14:paraId="15FEE5A9" w14:textId="77777777" w:rsidR="000C23C4" w:rsidRDefault="000C23C4" w:rsidP="000C23C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EBD389E" w14:textId="77777777" w:rsidR="000C23C4" w:rsidRDefault="000C23C4" w:rsidP="000C23C4">
      <w:pPr>
        <w:spacing w:line="500" w:lineRule="exact"/>
        <w:ind w:firstLine="720"/>
        <w:rPr>
          <w:rFonts w:ascii="宋体" w:hAnsi="宋体"/>
          <w:kern w:val="0"/>
          <w:sz w:val="28"/>
          <w:szCs w:val="28"/>
        </w:rPr>
      </w:pPr>
    </w:p>
    <w:p w14:paraId="6C31F663" w14:textId="77777777" w:rsidR="000C23C4" w:rsidRDefault="000C23C4" w:rsidP="000C23C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53C630DF" w14:textId="77777777" w:rsidR="000C23C4" w:rsidRDefault="000C23C4" w:rsidP="000C23C4">
      <w:pPr>
        <w:pStyle w:val="000"/>
        <w:spacing w:before="0" w:after="0" w:line="240" w:lineRule="auto"/>
        <w:ind w:left="1070" w:hangingChars="382" w:hanging="1070"/>
        <w:jc w:val="left"/>
        <w:rPr>
          <w:rFonts w:ascii="宋体" w:hAnsi="宋体"/>
          <w:kern w:val="0"/>
          <w:szCs w:val="28"/>
        </w:rPr>
      </w:pPr>
    </w:p>
    <w:p w14:paraId="754DAD0E" w14:textId="77777777" w:rsidR="000C23C4" w:rsidRDefault="000C23C4" w:rsidP="000C23C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6A875B35" w14:textId="77777777" w:rsidR="006A642F" w:rsidRPr="00AA7E81" w:rsidRDefault="006A642F" w:rsidP="000C23C4">
      <w:pPr>
        <w:pStyle w:val="1"/>
        <w:jc w:val="center"/>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CBCD3" w14:textId="77777777" w:rsidR="00CA792B" w:rsidRDefault="00CA792B" w:rsidP="00D3588F">
      <w:pPr>
        <w:rPr>
          <w:rFonts w:cs="Times New Roman"/>
        </w:rPr>
      </w:pPr>
      <w:r>
        <w:rPr>
          <w:rFonts w:cs="Times New Roman"/>
        </w:rPr>
        <w:separator/>
      </w:r>
    </w:p>
  </w:endnote>
  <w:endnote w:type="continuationSeparator" w:id="0">
    <w:p w14:paraId="43508A1B" w14:textId="77777777" w:rsidR="00CA792B" w:rsidRDefault="00CA792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2A76" w14:textId="77777777" w:rsidR="00CA792B" w:rsidRDefault="00CA792B" w:rsidP="00D3588F">
      <w:pPr>
        <w:rPr>
          <w:rFonts w:cs="Times New Roman"/>
        </w:rPr>
      </w:pPr>
      <w:r>
        <w:rPr>
          <w:rFonts w:cs="Times New Roman"/>
        </w:rPr>
        <w:separator/>
      </w:r>
    </w:p>
  </w:footnote>
  <w:footnote w:type="continuationSeparator" w:id="0">
    <w:p w14:paraId="32EF3CAA" w14:textId="77777777" w:rsidR="00CA792B" w:rsidRDefault="00CA792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6E93"/>
    <w:rsid w:val="00022937"/>
    <w:rsid w:val="00024206"/>
    <w:rsid w:val="000276BE"/>
    <w:rsid w:val="00036754"/>
    <w:rsid w:val="0004016B"/>
    <w:rsid w:val="00045656"/>
    <w:rsid w:val="000475BD"/>
    <w:rsid w:val="00051A54"/>
    <w:rsid w:val="00051FD7"/>
    <w:rsid w:val="00065785"/>
    <w:rsid w:val="00072C10"/>
    <w:rsid w:val="00074904"/>
    <w:rsid w:val="000762AC"/>
    <w:rsid w:val="00077855"/>
    <w:rsid w:val="00080219"/>
    <w:rsid w:val="00080393"/>
    <w:rsid w:val="000847B2"/>
    <w:rsid w:val="0008739B"/>
    <w:rsid w:val="00096834"/>
    <w:rsid w:val="000A76EB"/>
    <w:rsid w:val="000B3D35"/>
    <w:rsid w:val="000B43F2"/>
    <w:rsid w:val="000C0485"/>
    <w:rsid w:val="000C23C4"/>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09C6"/>
    <w:rsid w:val="00210978"/>
    <w:rsid w:val="00210A2B"/>
    <w:rsid w:val="002179BC"/>
    <w:rsid w:val="002204AF"/>
    <w:rsid w:val="00224451"/>
    <w:rsid w:val="00233470"/>
    <w:rsid w:val="00254BDC"/>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C313B"/>
    <w:rsid w:val="002D44E1"/>
    <w:rsid w:val="002E2711"/>
    <w:rsid w:val="002E53E8"/>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34874"/>
    <w:rsid w:val="005455AF"/>
    <w:rsid w:val="0055245D"/>
    <w:rsid w:val="00554142"/>
    <w:rsid w:val="00557D6F"/>
    <w:rsid w:val="005603E9"/>
    <w:rsid w:val="00563340"/>
    <w:rsid w:val="00564A6B"/>
    <w:rsid w:val="0056741D"/>
    <w:rsid w:val="00573DED"/>
    <w:rsid w:val="00576623"/>
    <w:rsid w:val="00586638"/>
    <w:rsid w:val="005A3835"/>
    <w:rsid w:val="005B2B03"/>
    <w:rsid w:val="005B302D"/>
    <w:rsid w:val="005B5063"/>
    <w:rsid w:val="005B7B08"/>
    <w:rsid w:val="005C0FA3"/>
    <w:rsid w:val="005F1DE4"/>
    <w:rsid w:val="005F3497"/>
    <w:rsid w:val="005F4601"/>
    <w:rsid w:val="00601A2A"/>
    <w:rsid w:val="00605EDC"/>
    <w:rsid w:val="00620CBD"/>
    <w:rsid w:val="006212AD"/>
    <w:rsid w:val="006300B6"/>
    <w:rsid w:val="00644CE6"/>
    <w:rsid w:val="00645B11"/>
    <w:rsid w:val="00661044"/>
    <w:rsid w:val="00672A37"/>
    <w:rsid w:val="00673FC6"/>
    <w:rsid w:val="00677390"/>
    <w:rsid w:val="00682114"/>
    <w:rsid w:val="006864CE"/>
    <w:rsid w:val="00687A6E"/>
    <w:rsid w:val="00694DF5"/>
    <w:rsid w:val="00695A97"/>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A5D6F"/>
    <w:rsid w:val="007B6BC1"/>
    <w:rsid w:val="007C1106"/>
    <w:rsid w:val="007C614F"/>
    <w:rsid w:val="007C70E7"/>
    <w:rsid w:val="007D26FF"/>
    <w:rsid w:val="007D49B3"/>
    <w:rsid w:val="007D6174"/>
    <w:rsid w:val="007E5273"/>
    <w:rsid w:val="007E6599"/>
    <w:rsid w:val="007F0561"/>
    <w:rsid w:val="007F5628"/>
    <w:rsid w:val="00806A88"/>
    <w:rsid w:val="0081063F"/>
    <w:rsid w:val="00813B0B"/>
    <w:rsid w:val="00813D84"/>
    <w:rsid w:val="008167FA"/>
    <w:rsid w:val="008175AA"/>
    <w:rsid w:val="00830026"/>
    <w:rsid w:val="00832AA4"/>
    <w:rsid w:val="008459F7"/>
    <w:rsid w:val="0084719A"/>
    <w:rsid w:val="00847C78"/>
    <w:rsid w:val="0086006D"/>
    <w:rsid w:val="00865443"/>
    <w:rsid w:val="00875B16"/>
    <w:rsid w:val="00890969"/>
    <w:rsid w:val="00890CF3"/>
    <w:rsid w:val="008913E7"/>
    <w:rsid w:val="00892EBF"/>
    <w:rsid w:val="0089361F"/>
    <w:rsid w:val="008A21B7"/>
    <w:rsid w:val="008B12DA"/>
    <w:rsid w:val="008B1C8C"/>
    <w:rsid w:val="008B6F61"/>
    <w:rsid w:val="008B7F4D"/>
    <w:rsid w:val="008C2795"/>
    <w:rsid w:val="008C3EA8"/>
    <w:rsid w:val="008C6180"/>
    <w:rsid w:val="008C6D72"/>
    <w:rsid w:val="008D1A2E"/>
    <w:rsid w:val="008E60C8"/>
    <w:rsid w:val="00903094"/>
    <w:rsid w:val="00903433"/>
    <w:rsid w:val="00903484"/>
    <w:rsid w:val="0090482A"/>
    <w:rsid w:val="00914444"/>
    <w:rsid w:val="009309C0"/>
    <w:rsid w:val="009379AB"/>
    <w:rsid w:val="00940968"/>
    <w:rsid w:val="00942F40"/>
    <w:rsid w:val="0094776F"/>
    <w:rsid w:val="00957A82"/>
    <w:rsid w:val="009730BC"/>
    <w:rsid w:val="00974385"/>
    <w:rsid w:val="009766A2"/>
    <w:rsid w:val="009772A8"/>
    <w:rsid w:val="009818DC"/>
    <w:rsid w:val="009B5DBC"/>
    <w:rsid w:val="009B6E72"/>
    <w:rsid w:val="009B7FB3"/>
    <w:rsid w:val="009C3939"/>
    <w:rsid w:val="009C3C8B"/>
    <w:rsid w:val="009D77BC"/>
    <w:rsid w:val="009F0ABA"/>
    <w:rsid w:val="009F3289"/>
    <w:rsid w:val="009F32C8"/>
    <w:rsid w:val="009F4BB8"/>
    <w:rsid w:val="009F50C2"/>
    <w:rsid w:val="009F59F0"/>
    <w:rsid w:val="009F77E6"/>
    <w:rsid w:val="00A12EB9"/>
    <w:rsid w:val="00A4389D"/>
    <w:rsid w:val="00A66FD4"/>
    <w:rsid w:val="00A67374"/>
    <w:rsid w:val="00A7195B"/>
    <w:rsid w:val="00A7245A"/>
    <w:rsid w:val="00A757F9"/>
    <w:rsid w:val="00A82843"/>
    <w:rsid w:val="00A91741"/>
    <w:rsid w:val="00AA0EAD"/>
    <w:rsid w:val="00AA7E81"/>
    <w:rsid w:val="00AB2189"/>
    <w:rsid w:val="00AB2203"/>
    <w:rsid w:val="00AB51EA"/>
    <w:rsid w:val="00AB685D"/>
    <w:rsid w:val="00AC1363"/>
    <w:rsid w:val="00AC2D71"/>
    <w:rsid w:val="00AC3DA6"/>
    <w:rsid w:val="00AC6E4C"/>
    <w:rsid w:val="00AC7115"/>
    <w:rsid w:val="00AD2C0A"/>
    <w:rsid w:val="00AD4795"/>
    <w:rsid w:val="00AD7B16"/>
    <w:rsid w:val="00AF2866"/>
    <w:rsid w:val="00AF3791"/>
    <w:rsid w:val="00B11C38"/>
    <w:rsid w:val="00B13AE6"/>
    <w:rsid w:val="00B25174"/>
    <w:rsid w:val="00B26B6F"/>
    <w:rsid w:val="00B32179"/>
    <w:rsid w:val="00B34EC3"/>
    <w:rsid w:val="00B351DC"/>
    <w:rsid w:val="00B4611C"/>
    <w:rsid w:val="00B47379"/>
    <w:rsid w:val="00B54BAA"/>
    <w:rsid w:val="00B82D2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A792B"/>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02A"/>
    <w:rsid w:val="00D964D1"/>
    <w:rsid w:val="00DA29FD"/>
    <w:rsid w:val="00DA60A4"/>
    <w:rsid w:val="00DA7317"/>
    <w:rsid w:val="00DA748F"/>
    <w:rsid w:val="00DB2674"/>
    <w:rsid w:val="00DB43FA"/>
    <w:rsid w:val="00DB59A6"/>
    <w:rsid w:val="00DC3953"/>
    <w:rsid w:val="00DC413E"/>
    <w:rsid w:val="00DC654F"/>
    <w:rsid w:val="00DD0802"/>
    <w:rsid w:val="00DD1CFA"/>
    <w:rsid w:val="00DD3C42"/>
    <w:rsid w:val="00DE44FF"/>
    <w:rsid w:val="00DE46B5"/>
    <w:rsid w:val="00DE6E95"/>
    <w:rsid w:val="00DF328A"/>
    <w:rsid w:val="00E12CB9"/>
    <w:rsid w:val="00E21A82"/>
    <w:rsid w:val="00E253DE"/>
    <w:rsid w:val="00E25BB4"/>
    <w:rsid w:val="00E311F4"/>
    <w:rsid w:val="00E31918"/>
    <w:rsid w:val="00E36F05"/>
    <w:rsid w:val="00E44DE9"/>
    <w:rsid w:val="00E44F82"/>
    <w:rsid w:val="00E50BF9"/>
    <w:rsid w:val="00E648DA"/>
    <w:rsid w:val="00EA103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653E"/>
    <w:rsid w:val="00F515F1"/>
    <w:rsid w:val="00F55C33"/>
    <w:rsid w:val="00F60263"/>
    <w:rsid w:val="00F62A3D"/>
    <w:rsid w:val="00F73204"/>
    <w:rsid w:val="00F74FCF"/>
    <w:rsid w:val="00F77276"/>
    <w:rsid w:val="00F77DEC"/>
    <w:rsid w:val="00F80E50"/>
    <w:rsid w:val="00F81353"/>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D63D6"/>
  <w15:docId w15:val="{38C3D932-DA66-4BB0-B3F1-0AC24C22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customStyle="1" w:styleId="inline-block">
    <w:name w:val="inline-block"/>
    <w:basedOn w:val="a0"/>
    <w:rsid w:val="00695A97"/>
  </w:style>
  <w:style w:type="character" w:customStyle="1" w:styleId="offer-attr-item-name">
    <w:name w:val="offer-attr-item-name"/>
    <w:basedOn w:val="a0"/>
    <w:rsid w:val="005F3497"/>
  </w:style>
  <w:style w:type="character" w:customStyle="1" w:styleId="offer-attr-item-value">
    <w:name w:val="offer-attr-item-value"/>
    <w:basedOn w:val="a0"/>
    <w:rsid w:val="005F3497"/>
  </w:style>
  <w:style w:type="character" w:customStyle="1" w:styleId="font31">
    <w:name w:val="font31"/>
    <w:basedOn w:val="a0"/>
    <w:qFormat/>
    <w:rsid w:val="00677390"/>
    <w:rPr>
      <w:rFonts w:ascii="宋体" w:eastAsia="宋体" w:hAnsi="宋体" w:cs="宋体" w:hint="eastAsia"/>
      <w:color w:val="000000"/>
      <w:sz w:val="22"/>
      <w:szCs w:val="22"/>
      <w:u w:val="none"/>
    </w:rPr>
  </w:style>
  <w:style w:type="character" w:customStyle="1" w:styleId="font21">
    <w:name w:val="font21"/>
    <w:basedOn w:val="a0"/>
    <w:qFormat/>
    <w:rsid w:val="00677390"/>
    <w:rPr>
      <w:rFonts w:ascii="宋体" w:eastAsia="宋体" w:hAnsi="宋体" w:cs="宋体" w:hint="eastAsia"/>
      <w:color w:val="FF0000"/>
      <w:sz w:val="22"/>
      <w:szCs w:val="22"/>
      <w:u w:val="none"/>
    </w:rPr>
  </w:style>
  <w:style w:type="character" w:customStyle="1" w:styleId="font41">
    <w:name w:val="font41"/>
    <w:basedOn w:val="a0"/>
    <w:qFormat/>
    <w:rsid w:val="0067739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7051">
      <w:bodyDiv w:val="1"/>
      <w:marLeft w:val="0"/>
      <w:marRight w:val="0"/>
      <w:marTop w:val="0"/>
      <w:marBottom w:val="0"/>
      <w:divBdr>
        <w:top w:val="none" w:sz="0" w:space="0" w:color="auto"/>
        <w:left w:val="none" w:sz="0" w:space="0" w:color="auto"/>
        <w:bottom w:val="none" w:sz="0" w:space="0" w:color="auto"/>
        <w:right w:val="none" w:sz="0" w:space="0" w:color="auto"/>
      </w:divBdr>
      <w:divsChild>
        <w:div w:id="580801297">
          <w:marLeft w:val="0"/>
          <w:marRight w:val="0"/>
          <w:marTop w:val="0"/>
          <w:marBottom w:val="0"/>
          <w:divBdr>
            <w:top w:val="none" w:sz="0" w:space="0" w:color="auto"/>
            <w:left w:val="none" w:sz="0" w:space="0" w:color="auto"/>
            <w:bottom w:val="none" w:sz="0" w:space="0" w:color="auto"/>
            <w:right w:val="none" w:sz="0" w:space="0" w:color="auto"/>
          </w:divBdr>
        </w:div>
      </w:divsChild>
    </w:div>
    <w:div w:id="93101419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354183853">
      <w:bodyDiv w:val="1"/>
      <w:marLeft w:val="0"/>
      <w:marRight w:val="0"/>
      <w:marTop w:val="0"/>
      <w:marBottom w:val="0"/>
      <w:divBdr>
        <w:top w:val="none" w:sz="0" w:space="0" w:color="auto"/>
        <w:left w:val="none" w:sz="0" w:space="0" w:color="auto"/>
        <w:bottom w:val="none" w:sz="0" w:space="0" w:color="auto"/>
        <w:right w:val="none" w:sz="0" w:space="0" w:color="auto"/>
      </w:divBdr>
      <w:divsChild>
        <w:div w:id="35855195">
          <w:marLeft w:val="0"/>
          <w:marRight w:val="0"/>
          <w:marTop w:val="0"/>
          <w:marBottom w:val="0"/>
          <w:divBdr>
            <w:top w:val="none" w:sz="0" w:space="0" w:color="auto"/>
            <w:left w:val="none" w:sz="0" w:space="0" w:color="auto"/>
            <w:bottom w:val="none" w:sz="0" w:space="0" w:color="auto"/>
            <w:right w:val="none" w:sz="0" w:space="0" w:color="auto"/>
          </w:divBdr>
        </w:div>
        <w:div w:id="155918519">
          <w:marLeft w:val="0"/>
          <w:marRight w:val="0"/>
          <w:marTop w:val="0"/>
          <w:marBottom w:val="0"/>
          <w:divBdr>
            <w:top w:val="none" w:sz="0" w:space="0" w:color="auto"/>
            <w:left w:val="none" w:sz="0" w:space="0" w:color="auto"/>
            <w:bottom w:val="none" w:sz="0" w:space="0" w:color="auto"/>
            <w:right w:val="none" w:sz="0" w:space="0" w:color="auto"/>
          </w:divBdr>
        </w:div>
        <w:div w:id="200871260">
          <w:marLeft w:val="0"/>
          <w:marRight w:val="0"/>
          <w:marTop w:val="0"/>
          <w:marBottom w:val="0"/>
          <w:divBdr>
            <w:top w:val="none" w:sz="0" w:space="0" w:color="auto"/>
            <w:left w:val="none" w:sz="0" w:space="0" w:color="auto"/>
            <w:bottom w:val="none" w:sz="0" w:space="0" w:color="auto"/>
            <w:right w:val="none" w:sz="0" w:space="0" w:color="auto"/>
          </w:divBdr>
        </w:div>
        <w:div w:id="273364609">
          <w:marLeft w:val="0"/>
          <w:marRight w:val="0"/>
          <w:marTop w:val="0"/>
          <w:marBottom w:val="0"/>
          <w:divBdr>
            <w:top w:val="none" w:sz="0" w:space="0" w:color="auto"/>
            <w:left w:val="none" w:sz="0" w:space="0" w:color="auto"/>
            <w:bottom w:val="none" w:sz="0" w:space="0" w:color="auto"/>
            <w:right w:val="none" w:sz="0" w:space="0" w:color="auto"/>
          </w:divBdr>
        </w:div>
        <w:div w:id="292908224">
          <w:marLeft w:val="0"/>
          <w:marRight w:val="0"/>
          <w:marTop w:val="0"/>
          <w:marBottom w:val="0"/>
          <w:divBdr>
            <w:top w:val="none" w:sz="0" w:space="0" w:color="auto"/>
            <w:left w:val="none" w:sz="0" w:space="0" w:color="auto"/>
            <w:bottom w:val="none" w:sz="0" w:space="0" w:color="auto"/>
            <w:right w:val="none" w:sz="0" w:space="0" w:color="auto"/>
          </w:divBdr>
        </w:div>
        <w:div w:id="346634418">
          <w:marLeft w:val="0"/>
          <w:marRight w:val="0"/>
          <w:marTop w:val="0"/>
          <w:marBottom w:val="0"/>
          <w:divBdr>
            <w:top w:val="none" w:sz="0" w:space="0" w:color="auto"/>
            <w:left w:val="none" w:sz="0" w:space="0" w:color="auto"/>
            <w:bottom w:val="none" w:sz="0" w:space="0" w:color="auto"/>
            <w:right w:val="none" w:sz="0" w:space="0" w:color="auto"/>
          </w:divBdr>
        </w:div>
        <w:div w:id="398090442">
          <w:marLeft w:val="0"/>
          <w:marRight w:val="0"/>
          <w:marTop w:val="0"/>
          <w:marBottom w:val="0"/>
          <w:divBdr>
            <w:top w:val="none" w:sz="0" w:space="0" w:color="auto"/>
            <w:left w:val="none" w:sz="0" w:space="0" w:color="auto"/>
            <w:bottom w:val="none" w:sz="0" w:space="0" w:color="auto"/>
            <w:right w:val="none" w:sz="0" w:space="0" w:color="auto"/>
          </w:divBdr>
        </w:div>
        <w:div w:id="551386738">
          <w:marLeft w:val="0"/>
          <w:marRight w:val="0"/>
          <w:marTop w:val="0"/>
          <w:marBottom w:val="0"/>
          <w:divBdr>
            <w:top w:val="none" w:sz="0" w:space="0" w:color="auto"/>
            <w:left w:val="none" w:sz="0" w:space="0" w:color="auto"/>
            <w:bottom w:val="none" w:sz="0" w:space="0" w:color="auto"/>
            <w:right w:val="none" w:sz="0" w:space="0" w:color="auto"/>
          </w:divBdr>
        </w:div>
        <w:div w:id="768814849">
          <w:marLeft w:val="0"/>
          <w:marRight w:val="0"/>
          <w:marTop w:val="0"/>
          <w:marBottom w:val="0"/>
          <w:divBdr>
            <w:top w:val="none" w:sz="0" w:space="0" w:color="auto"/>
            <w:left w:val="none" w:sz="0" w:space="0" w:color="auto"/>
            <w:bottom w:val="none" w:sz="0" w:space="0" w:color="auto"/>
            <w:right w:val="none" w:sz="0" w:space="0" w:color="auto"/>
          </w:divBdr>
        </w:div>
        <w:div w:id="1224637246">
          <w:marLeft w:val="0"/>
          <w:marRight w:val="0"/>
          <w:marTop w:val="0"/>
          <w:marBottom w:val="0"/>
          <w:divBdr>
            <w:top w:val="none" w:sz="0" w:space="0" w:color="auto"/>
            <w:left w:val="none" w:sz="0" w:space="0" w:color="auto"/>
            <w:bottom w:val="none" w:sz="0" w:space="0" w:color="auto"/>
            <w:right w:val="none" w:sz="0" w:space="0" w:color="auto"/>
          </w:divBdr>
        </w:div>
        <w:div w:id="1523469424">
          <w:marLeft w:val="0"/>
          <w:marRight w:val="0"/>
          <w:marTop w:val="0"/>
          <w:marBottom w:val="0"/>
          <w:divBdr>
            <w:top w:val="none" w:sz="0" w:space="0" w:color="auto"/>
            <w:left w:val="none" w:sz="0" w:space="0" w:color="auto"/>
            <w:bottom w:val="none" w:sz="0" w:space="0" w:color="auto"/>
            <w:right w:val="none" w:sz="0" w:space="0" w:color="auto"/>
          </w:divBdr>
        </w:div>
        <w:div w:id="1568224249">
          <w:marLeft w:val="0"/>
          <w:marRight w:val="0"/>
          <w:marTop w:val="0"/>
          <w:marBottom w:val="0"/>
          <w:divBdr>
            <w:top w:val="none" w:sz="0" w:space="0" w:color="auto"/>
            <w:left w:val="none" w:sz="0" w:space="0" w:color="auto"/>
            <w:bottom w:val="none" w:sz="0" w:space="0" w:color="auto"/>
            <w:right w:val="none" w:sz="0" w:space="0" w:color="auto"/>
          </w:divBdr>
        </w:div>
        <w:div w:id="1658723431">
          <w:marLeft w:val="0"/>
          <w:marRight w:val="0"/>
          <w:marTop w:val="0"/>
          <w:marBottom w:val="0"/>
          <w:divBdr>
            <w:top w:val="none" w:sz="0" w:space="0" w:color="auto"/>
            <w:left w:val="none" w:sz="0" w:space="0" w:color="auto"/>
            <w:bottom w:val="none" w:sz="0" w:space="0" w:color="auto"/>
            <w:right w:val="none" w:sz="0" w:space="0" w:color="auto"/>
          </w:divBdr>
        </w:div>
        <w:div w:id="1861359800">
          <w:marLeft w:val="0"/>
          <w:marRight w:val="0"/>
          <w:marTop w:val="0"/>
          <w:marBottom w:val="0"/>
          <w:divBdr>
            <w:top w:val="none" w:sz="0" w:space="0" w:color="auto"/>
            <w:left w:val="none" w:sz="0" w:space="0" w:color="auto"/>
            <w:bottom w:val="none" w:sz="0" w:space="0" w:color="auto"/>
            <w:right w:val="none" w:sz="0" w:space="0" w:color="auto"/>
          </w:divBdr>
        </w:div>
        <w:div w:id="1883786014">
          <w:marLeft w:val="0"/>
          <w:marRight w:val="0"/>
          <w:marTop w:val="0"/>
          <w:marBottom w:val="0"/>
          <w:divBdr>
            <w:top w:val="none" w:sz="0" w:space="0" w:color="auto"/>
            <w:left w:val="none" w:sz="0" w:space="0" w:color="auto"/>
            <w:bottom w:val="none" w:sz="0" w:space="0" w:color="auto"/>
            <w:right w:val="none" w:sz="0" w:space="0" w:color="auto"/>
          </w:divBdr>
        </w:div>
        <w:div w:id="1899051462">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22910659">
      <w:bodyDiv w:val="1"/>
      <w:marLeft w:val="0"/>
      <w:marRight w:val="0"/>
      <w:marTop w:val="0"/>
      <w:marBottom w:val="0"/>
      <w:divBdr>
        <w:top w:val="none" w:sz="0" w:space="0" w:color="auto"/>
        <w:left w:val="none" w:sz="0" w:space="0" w:color="auto"/>
        <w:bottom w:val="none" w:sz="0" w:space="0" w:color="auto"/>
        <w:right w:val="none" w:sz="0" w:space="0" w:color="auto"/>
      </w:divBdr>
    </w:div>
    <w:div w:id="193346772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1980259110">
      <w:bodyDiv w:val="1"/>
      <w:marLeft w:val="0"/>
      <w:marRight w:val="0"/>
      <w:marTop w:val="0"/>
      <w:marBottom w:val="0"/>
      <w:divBdr>
        <w:top w:val="none" w:sz="0" w:space="0" w:color="auto"/>
        <w:left w:val="none" w:sz="0" w:space="0" w:color="auto"/>
        <w:bottom w:val="none" w:sz="0" w:space="0" w:color="auto"/>
        <w:right w:val="none" w:sz="0" w:space="0" w:color="auto"/>
      </w:divBdr>
    </w:div>
    <w:div w:id="199899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F867-2E60-40B5-A9F0-F692BD07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14</Pages>
  <Words>1025</Words>
  <Characters>5848</Characters>
  <Application>Microsoft Office Word</Application>
  <DocSecurity>0</DocSecurity>
  <Lines>48</Lines>
  <Paragraphs>13</Paragraphs>
  <ScaleCrop>false</ScaleCrop>
  <Company>Microsoft</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16</cp:revision>
  <cp:lastPrinted>2023-07-13T02:34:00Z</cp:lastPrinted>
  <dcterms:created xsi:type="dcterms:W3CDTF">2022-12-27T06:51:00Z</dcterms:created>
  <dcterms:modified xsi:type="dcterms:W3CDTF">2023-07-17T02:39:00Z</dcterms:modified>
</cp:coreProperties>
</file>