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757" w:rsidRPr="00166331" w:rsidRDefault="008F5757" w:rsidP="008F5757">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宜昌市</w:t>
      </w:r>
      <w:r w:rsidRPr="00166331">
        <w:rPr>
          <w:rStyle w:val="a9"/>
          <w:rFonts w:ascii="黑体" w:eastAsia="黑体" w:hAnsi="黑体" w:cs="黑体"/>
          <w:sz w:val="44"/>
          <w:szCs w:val="44"/>
        </w:rPr>
        <w:t>中心人民医院</w:t>
      </w:r>
    </w:p>
    <w:p w:rsidR="008F5757" w:rsidRPr="00166331" w:rsidRDefault="008F5757" w:rsidP="008F5757">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院内</w:t>
      </w:r>
      <w:r w:rsidRPr="00166331">
        <w:rPr>
          <w:rStyle w:val="a9"/>
          <w:rFonts w:ascii="黑体" w:eastAsia="黑体" w:hAnsi="黑体" w:cs="黑体"/>
          <w:sz w:val="44"/>
          <w:szCs w:val="44"/>
        </w:rPr>
        <w:t>采购项目采购公告</w:t>
      </w:r>
    </w:p>
    <w:p w:rsidR="008F5757" w:rsidRPr="003D5E50" w:rsidRDefault="008F5757" w:rsidP="008F5757">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8F5757">
        <w:rPr>
          <w:rFonts w:hint="eastAsia"/>
          <w:sz w:val="28"/>
          <w:szCs w:val="28"/>
        </w:rPr>
        <w:t>伍家院区购买输液轨道及吊杆项目</w:t>
      </w:r>
      <w:r w:rsidRPr="003D5E50">
        <w:rPr>
          <w:rFonts w:hint="eastAsia"/>
          <w:sz w:val="28"/>
          <w:szCs w:val="28"/>
        </w:rPr>
        <w:t>进行院内采购，欢迎广大符合条件的投标人踊跃投标。</w:t>
      </w:r>
    </w:p>
    <w:p w:rsidR="008F5757" w:rsidRPr="003D5E50" w:rsidRDefault="008F5757" w:rsidP="008F5757">
      <w:pPr>
        <w:pStyle w:val="a7"/>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8F5757" w:rsidRDefault="008F5757" w:rsidP="008F5757">
      <w:pPr>
        <w:pStyle w:val="a7"/>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3</w:t>
      </w:r>
      <w:r w:rsidRPr="00331027">
        <w:rPr>
          <w:color w:val="000000"/>
          <w:sz w:val="28"/>
          <w:szCs w:val="28"/>
        </w:rPr>
        <w:t>-</w:t>
      </w:r>
      <w:r>
        <w:rPr>
          <w:color w:val="000000"/>
          <w:sz w:val="28"/>
          <w:szCs w:val="28"/>
        </w:rPr>
        <w:t>99</w:t>
      </w:r>
    </w:p>
    <w:p w:rsidR="008F5757" w:rsidRDefault="008F5757" w:rsidP="008F5757">
      <w:pPr>
        <w:pStyle w:val="a7"/>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8F5757">
        <w:rPr>
          <w:rFonts w:hint="eastAsia"/>
          <w:sz w:val="28"/>
          <w:szCs w:val="28"/>
        </w:rPr>
        <w:t>伍家院区购买输液轨道及吊杆项目</w:t>
      </w:r>
    </w:p>
    <w:p w:rsidR="008F5757" w:rsidRPr="003D5E50" w:rsidRDefault="008F5757" w:rsidP="008F575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二、采购文件获取</w:t>
      </w:r>
    </w:p>
    <w:p w:rsidR="008F5757" w:rsidRPr="003D5E50" w:rsidRDefault="008F5757" w:rsidP="008F5757">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862E48">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8F5757" w:rsidRPr="003D5E50" w:rsidRDefault="008F5757" w:rsidP="008F575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三、投标文件递交</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3</w:t>
      </w:r>
      <w:r w:rsidRPr="003D5E50">
        <w:rPr>
          <w:rFonts w:hint="eastAsia"/>
          <w:color w:val="FF0000"/>
          <w:sz w:val="28"/>
          <w:szCs w:val="28"/>
        </w:rPr>
        <w:t>年</w:t>
      </w:r>
      <w:r>
        <w:rPr>
          <w:color w:val="FF0000"/>
          <w:sz w:val="28"/>
          <w:szCs w:val="28"/>
        </w:rPr>
        <w:t>10</w:t>
      </w:r>
      <w:r w:rsidRPr="003D5E50">
        <w:rPr>
          <w:rFonts w:hint="eastAsia"/>
          <w:color w:val="FF0000"/>
          <w:sz w:val="28"/>
          <w:szCs w:val="28"/>
        </w:rPr>
        <w:t>月</w:t>
      </w:r>
      <w:r>
        <w:rPr>
          <w:color w:val="FF0000"/>
          <w:sz w:val="28"/>
          <w:szCs w:val="28"/>
        </w:rPr>
        <w:t>27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8F5757" w:rsidRPr="00087DD8" w:rsidRDefault="008F5757" w:rsidP="008F5757">
      <w:pPr>
        <w:pStyle w:val="a7"/>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8F5757" w:rsidRPr="003D5E50" w:rsidRDefault="008F5757" w:rsidP="008F575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8F5757" w:rsidRPr="003D5E50" w:rsidRDefault="008F5757" w:rsidP="008F575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8F5757" w:rsidRPr="003D5E50" w:rsidRDefault="008F5757" w:rsidP="008F575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8F5757" w:rsidRPr="00087DD8" w:rsidRDefault="008F5757" w:rsidP="008F5757">
      <w:pPr>
        <w:pStyle w:val="a7"/>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8F5757" w:rsidRPr="003D5E50" w:rsidRDefault="008F5757" w:rsidP="008F575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四、发布公告媒介</w:t>
      </w:r>
    </w:p>
    <w:p w:rsidR="008F5757" w:rsidRPr="003D5E50" w:rsidRDefault="008F5757" w:rsidP="008F5757">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862E48">
        <w:rPr>
          <w:sz w:val="28"/>
          <w:szCs w:val="28"/>
        </w:rPr>
        <w:t>https://www.yczxyy.com/</w:t>
      </w:r>
      <w:r w:rsidRPr="003D5E50">
        <w:rPr>
          <w:rFonts w:hint="eastAsia"/>
          <w:sz w:val="28"/>
          <w:szCs w:val="28"/>
        </w:rPr>
        <w:t>）上发布，信息以本网站发布为准。</w:t>
      </w:r>
    </w:p>
    <w:p w:rsidR="008F5757" w:rsidRPr="003D5E50" w:rsidRDefault="008F5757" w:rsidP="008F575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五、联系方式</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8F5757" w:rsidRPr="00693EC3" w:rsidRDefault="008F5757" w:rsidP="008F5757">
      <w:pPr>
        <w:pStyle w:val="a7"/>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693EC3">
        <w:rPr>
          <w:rFonts w:hint="eastAsia"/>
          <w:sz w:val="28"/>
          <w:szCs w:val="28"/>
        </w:rPr>
        <w:t>胡老师</w:t>
      </w:r>
      <w:r>
        <w:rPr>
          <w:sz w:val="28"/>
          <w:szCs w:val="28"/>
        </w:rPr>
        <w:t>/</w:t>
      </w:r>
      <w:r w:rsidRPr="003D5E50">
        <w:rPr>
          <w:rFonts w:hint="eastAsia"/>
          <w:sz w:val="28"/>
          <w:szCs w:val="28"/>
        </w:rPr>
        <w:t>周老师</w:t>
      </w:r>
    </w:p>
    <w:p w:rsidR="008F5757" w:rsidRPr="00331027" w:rsidRDefault="008F5757" w:rsidP="008F5757">
      <w:pPr>
        <w:pStyle w:val="a7"/>
        <w:shd w:val="clear" w:color="auto" w:fill="FFFFFF"/>
        <w:spacing w:before="0" w:beforeAutospacing="0" w:after="0" w:afterAutospacing="0"/>
        <w:ind w:firstLineChars="200" w:firstLine="560"/>
        <w:rPr>
          <w:rFonts w:ascii="黑体" w:eastAsia="黑体" w:cs="黑体"/>
          <w:sz w:val="44"/>
          <w:szCs w:val="44"/>
        </w:rPr>
        <w:sectPr w:rsidR="008F575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693EC3">
        <w:rPr>
          <w:sz w:val="28"/>
          <w:szCs w:val="28"/>
        </w:rPr>
        <w:t>0717-648</w:t>
      </w:r>
      <w:r w:rsidRPr="00693EC3">
        <w:rPr>
          <w:rFonts w:hint="eastAsia"/>
          <w:sz w:val="28"/>
          <w:szCs w:val="28"/>
        </w:rPr>
        <w:t>4946</w:t>
      </w:r>
      <w:r w:rsidRPr="00693EC3">
        <w:rPr>
          <w:sz w:val="28"/>
          <w:szCs w:val="28"/>
        </w:rPr>
        <w:t xml:space="preserve"> 1</w:t>
      </w:r>
      <w:r w:rsidRPr="00693EC3">
        <w:rPr>
          <w:rFonts w:hint="eastAsia"/>
          <w:sz w:val="28"/>
          <w:szCs w:val="28"/>
        </w:rPr>
        <w:t>3997695077</w:t>
      </w:r>
      <w:r w:rsidRPr="00331027">
        <w:rPr>
          <w:sz w:val="28"/>
          <w:szCs w:val="28"/>
        </w:rPr>
        <w:t>/0717-6486583 13872605679</w:t>
      </w:r>
    </w:p>
    <w:p w:rsidR="00252243" w:rsidRDefault="007F444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252243" w:rsidRDefault="007F444D">
      <w:pPr>
        <w:jc w:val="center"/>
        <w:rPr>
          <w:rFonts w:ascii="黑体" w:eastAsia="黑体" w:cs="Times New Roman"/>
          <w:sz w:val="44"/>
          <w:szCs w:val="44"/>
        </w:rPr>
      </w:pPr>
      <w:r>
        <w:rPr>
          <w:rFonts w:ascii="黑体" w:eastAsia="黑体" w:cs="黑体" w:hint="eastAsia"/>
          <w:sz w:val="44"/>
          <w:szCs w:val="44"/>
        </w:rPr>
        <w:t>采购文件</w:t>
      </w:r>
    </w:p>
    <w:p w:rsidR="00252243" w:rsidRDefault="007F444D">
      <w:pPr>
        <w:rPr>
          <w:rFonts w:ascii="宋体" w:cs="Times New Roman"/>
          <w:b/>
          <w:bCs/>
          <w:sz w:val="28"/>
          <w:szCs w:val="28"/>
        </w:rPr>
      </w:pPr>
      <w:r>
        <w:rPr>
          <w:rFonts w:ascii="宋体" w:hAnsi="宋体" w:cs="宋体" w:hint="eastAsia"/>
          <w:b/>
          <w:bCs/>
          <w:sz w:val="28"/>
          <w:szCs w:val="28"/>
        </w:rPr>
        <w:t>一、采购内容</w:t>
      </w:r>
    </w:p>
    <w:p w:rsidR="00252243" w:rsidRDefault="007F444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12573D">
        <w:rPr>
          <w:rFonts w:ascii="宋体" w:hAnsi="宋体" w:cs="宋体"/>
          <w:sz w:val="28"/>
          <w:szCs w:val="28"/>
        </w:rPr>
        <w:t>99</w:t>
      </w:r>
    </w:p>
    <w:p w:rsidR="00252243" w:rsidRDefault="007F444D">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573D" w:rsidRPr="0012573D">
        <w:rPr>
          <w:rFonts w:ascii="宋体" w:hAnsi="宋体" w:cs="宋体" w:hint="eastAsia"/>
          <w:sz w:val="28"/>
          <w:szCs w:val="28"/>
        </w:rPr>
        <w:t>伍家院区购买输液轨道及吊杆项目</w:t>
      </w:r>
    </w:p>
    <w:p w:rsidR="00252243" w:rsidRDefault="007F444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、项目预算：9万元，超过此价格为无效投标。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252243" w:rsidRDefault="007F444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52243" w:rsidRDefault="007F444D">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52243" w:rsidRDefault="007F444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2573D" w:rsidRPr="00503FE9" w:rsidRDefault="0012573D" w:rsidP="0012573D">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w:t>
      </w:r>
      <w:r w:rsidRPr="00503FE9">
        <w:rPr>
          <w:rFonts w:ascii="宋体" w:hAnsi="宋体" w:hint="eastAsia"/>
          <w:sz w:val="28"/>
          <w:szCs w:val="28"/>
          <w:shd w:val="clear" w:color="auto" w:fill="FFFFFF"/>
        </w:rPr>
        <w:t>应商，不得参加本项目同一合同项下的采购活动。</w:t>
      </w:r>
    </w:p>
    <w:p w:rsidR="0012573D" w:rsidRPr="00503FE9" w:rsidRDefault="0012573D" w:rsidP="0012573D">
      <w:pPr>
        <w:widowControl/>
        <w:spacing w:line="500" w:lineRule="exact"/>
        <w:ind w:firstLineChars="200" w:firstLine="560"/>
        <w:jc w:val="left"/>
        <w:rPr>
          <w:rFonts w:ascii="宋体" w:hAnsi="宋体" w:cs="宋体"/>
          <w:kern w:val="0"/>
          <w:sz w:val="28"/>
          <w:szCs w:val="28"/>
        </w:rPr>
      </w:pPr>
      <w:r w:rsidRPr="00503FE9">
        <w:rPr>
          <w:rFonts w:ascii="宋体" w:hAnsi="宋体" w:cs="宋体"/>
          <w:kern w:val="0"/>
          <w:sz w:val="28"/>
          <w:szCs w:val="28"/>
        </w:rPr>
        <w:t>4</w:t>
      </w:r>
      <w:r w:rsidRPr="00503FE9">
        <w:rPr>
          <w:rFonts w:ascii="宋体" w:hAnsi="宋体" w:cs="宋体" w:hint="eastAsia"/>
          <w:kern w:val="0"/>
          <w:sz w:val="28"/>
          <w:szCs w:val="28"/>
        </w:rPr>
        <w:t>、本项目不接受联合体参加投标，投标人</w:t>
      </w:r>
      <w:r w:rsidRPr="00503FE9">
        <w:rPr>
          <w:rFonts w:ascii="宋体" w:hAnsi="宋体" w:cs="宋体"/>
          <w:kern w:val="0"/>
          <w:sz w:val="28"/>
          <w:szCs w:val="28"/>
        </w:rPr>
        <w:t>中标后不允许分包</w:t>
      </w:r>
      <w:r w:rsidRPr="00503FE9">
        <w:rPr>
          <w:rFonts w:ascii="宋体" w:hAnsi="宋体" w:cs="宋体" w:hint="eastAsia"/>
          <w:kern w:val="0"/>
          <w:sz w:val="28"/>
          <w:szCs w:val="28"/>
        </w:rPr>
        <w:t>。</w:t>
      </w:r>
    </w:p>
    <w:p w:rsidR="00252243" w:rsidRDefault="007F444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252243" w:rsidRDefault="007F444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52243" w:rsidRDefault="007F444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宜昌市中心人民医院伍家院区鄂西南重大疫情救治基地即将投入使用，经我科统计需安装750套输液轨道及配套吊杆。</w:t>
      </w:r>
    </w:p>
    <w:p w:rsidR="00252243" w:rsidRDefault="007F444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252243" w:rsidRDefault="007F444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25224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备注</w:t>
            </w:r>
          </w:p>
        </w:tc>
      </w:tr>
      <w:tr w:rsidR="0025224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hint="eastAsia"/>
                <w:sz w:val="28"/>
                <w:szCs w:val="28"/>
                <w:lang w:val="zh-CN"/>
              </w:rPr>
              <w:t>输液轨道</w:t>
            </w:r>
          </w:p>
        </w:tc>
        <w:tc>
          <w:tcPr>
            <w:tcW w:w="1659"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支</w:t>
            </w:r>
          </w:p>
        </w:tc>
        <w:tc>
          <w:tcPr>
            <w:tcW w:w="1330"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750</w:t>
            </w:r>
          </w:p>
        </w:tc>
        <w:tc>
          <w:tcPr>
            <w:tcW w:w="1910" w:type="dxa"/>
            <w:tcBorders>
              <w:top w:val="nil"/>
              <w:left w:val="nil"/>
              <w:bottom w:val="single" w:sz="4" w:space="0" w:color="auto"/>
              <w:right w:val="single" w:sz="4" w:space="0" w:color="auto"/>
            </w:tcBorders>
            <w:shd w:val="clear" w:color="auto" w:fill="auto"/>
            <w:vAlign w:val="center"/>
          </w:tcPr>
          <w:p w:rsidR="00252243" w:rsidRDefault="00252243">
            <w:pPr>
              <w:pStyle w:val="a3"/>
              <w:tabs>
                <w:tab w:val="left" w:pos="3300"/>
                <w:tab w:val="left" w:pos="3630"/>
              </w:tabs>
              <w:contextualSpacing/>
              <w:jc w:val="center"/>
              <w:rPr>
                <w:rFonts w:hAnsi="宋体" w:cs="Courier New"/>
                <w:spacing w:val="2"/>
                <w:sz w:val="24"/>
                <w:szCs w:val="24"/>
              </w:rPr>
            </w:pPr>
          </w:p>
        </w:tc>
      </w:tr>
      <w:tr w:rsidR="0025224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2</w:t>
            </w:r>
          </w:p>
        </w:tc>
        <w:tc>
          <w:tcPr>
            <w:tcW w:w="3041"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输液吊杆</w:t>
            </w:r>
          </w:p>
        </w:tc>
        <w:tc>
          <w:tcPr>
            <w:tcW w:w="1659"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根</w:t>
            </w:r>
          </w:p>
        </w:tc>
        <w:tc>
          <w:tcPr>
            <w:tcW w:w="1330"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750</w:t>
            </w:r>
          </w:p>
        </w:tc>
        <w:tc>
          <w:tcPr>
            <w:tcW w:w="1910" w:type="dxa"/>
            <w:tcBorders>
              <w:top w:val="nil"/>
              <w:left w:val="nil"/>
              <w:bottom w:val="single" w:sz="4" w:space="0" w:color="auto"/>
              <w:right w:val="single" w:sz="4" w:space="0" w:color="auto"/>
            </w:tcBorders>
            <w:shd w:val="clear" w:color="auto" w:fill="auto"/>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 xml:space="preserve">　</w:t>
            </w:r>
          </w:p>
        </w:tc>
      </w:tr>
    </w:tbl>
    <w:p w:rsidR="00252243" w:rsidRDefault="007F444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25224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备注</w:t>
            </w:r>
          </w:p>
        </w:tc>
      </w:tr>
      <w:tr w:rsidR="0025224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hint="eastAsia"/>
                <w:sz w:val="28"/>
                <w:szCs w:val="28"/>
                <w:lang w:val="zh-CN"/>
              </w:rPr>
              <w:t>输液轨道</w:t>
            </w:r>
          </w:p>
        </w:tc>
        <w:tc>
          <w:tcPr>
            <w:tcW w:w="3963" w:type="dxa"/>
            <w:tcBorders>
              <w:top w:val="nil"/>
              <w:left w:val="nil"/>
              <w:bottom w:val="single" w:sz="4" w:space="0" w:color="auto"/>
              <w:right w:val="single" w:sz="4" w:space="0" w:color="auto"/>
            </w:tcBorders>
            <w:shd w:val="clear" w:color="000000" w:fill="FFFFFF"/>
            <w:vAlign w:val="center"/>
          </w:tcPr>
          <w:p w:rsidR="00252243" w:rsidRDefault="007F444D" w:rsidP="00490ABC">
            <w:pPr>
              <w:pStyle w:val="a7"/>
              <w:spacing w:before="0" w:beforeAutospacing="0" w:after="0" w:afterAutospacing="0" w:line="23" w:lineRule="atLeast"/>
              <w:rPr>
                <w:rFonts w:ascii="Tahoma" w:hAnsi="Tahoma" w:cs="Tahoma"/>
                <w:color w:val="333333"/>
              </w:rPr>
            </w:pPr>
            <w:r>
              <w:rPr>
                <w:rFonts w:ascii="Tahoma" w:hAnsi="Tahoma" w:cs="Tahoma" w:hint="eastAsia"/>
                <w:color w:val="333333"/>
              </w:rPr>
              <w:t>材质：铝合金；壁厚</w:t>
            </w:r>
            <w:r>
              <w:rPr>
                <w:rFonts w:ascii="Tahoma" w:hAnsi="Tahoma" w:cs="Tahoma" w:hint="eastAsia"/>
                <w:color w:val="333333"/>
              </w:rPr>
              <w:t>1.6cm</w:t>
            </w:r>
            <w:r>
              <w:rPr>
                <w:rFonts w:ascii="Tahoma" w:hAnsi="Tahoma" w:cs="Tahoma" w:hint="eastAsia"/>
                <w:color w:val="333333"/>
              </w:rPr>
              <w:t>，长度</w:t>
            </w:r>
            <w:r w:rsidR="00490ABC">
              <w:rPr>
                <w:rFonts w:ascii="Tahoma" w:hAnsi="Tahoma" w:cs="Tahoma" w:hint="eastAsia"/>
                <w:color w:val="333333"/>
              </w:rPr>
              <w:t>1.6</w:t>
            </w:r>
            <w:r>
              <w:rPr>
                <w:rFonts w:ascii="Tahoma" w:hAnsi="Tahoma" w:cs="Tahoma" w:hint="eastAsia"/>
                <w:color w:val="333333"/>
              </w:rPr>
              <w:t>m/</w:t>
            </w:r>
            <w:r>
              <w:rPr>
                <w:rFonts w:ascii="Tahoma" w:hAnsi="Tahoma" w:cs="Tahoma" w:hint="eastAsia"/>
                <w:color w:val="333333"/>
              </w:rPr>
              <w:t>支，根据现场制作</w:t>
            </w:r>
          </w:p>
        </w:tc>
        <w:tc>
          <w:tcPr>
            <w:tcW w:w="1910" w:type="dxa"/>
            <w:tcBorders>
              <w:top w:val="nil"/>
              <w:left w:val="nil"/>
              <w:bottom w:val="single" w:sz="4" w:space="0" w:color="auto"/>
              <w:right w:val="single" w:sz="4" w:space="0" w:color="auto"/>
            </w:tcBorders>
            <w:shd w:val="clear" w:color="auto" w:fill="auto"/>
            <w:vAlign w:val="center"/>
          </w:tcPr>
          <w:p w:rsidR="00252243" w:rsidRDefault="00252243">
            <w:pPr>
              <w:pStyle w:val="a3"/>
              <w:tabs>
                <w:tab w:val="left" w:pos="3300"/>
                <w:tab w:val="left" w:pos="3630"/>
              </w:tabs>
              <w:contextualSpacing/>
              <w:jc w:val="center"/>
              <w:rPr>
                <w:rFonts w:hAnsi="宋体" w:cs="Courier New"/>
                <w:spacing w:val="2"/>
                <w:sz w:val="28"/>
                <w:szCs w:val="28"/>
              </w:rPr>
            </w:pPr>
          </w:p>
        </w:tc>
      </w:tr>
      <w:tr w:rsidR="0025224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输液吊杆</w:t>
            </w:r>
          </w:p>
        </w:tc>
        <w:tc>
          <w:tcPr>
            <w:tcW w:w="3963" w:type="dxa"/>
            <w:tcBorders>
              <w:top w:val="nil"/>
              <w:left w:val="nil"/>
              <w:bottom w:val="single" w:sz="4" w:space="0" w:color="auto"/>
              <w:right w:val="single" w:sz="4" w:space="0" w:color="auto"/>
            </w:tcBorders>
            <w:shd w:val="clear" w:color="000000" w:fill="FFFFFF"/>
            <w:vAlign w:val="center"/>
          </w:tcPr>
          <w:p w:rsidR="00252243" w:rsidRDefault="007F444D">
            <w:pPr>
              <w:pStyle w:val="a7"/>
              <w:spacing w:before="0" w:beforeAutospacing="0" w:after="0" w:afterAutospacing="0" w:line="23" w:lineRule="atLeast"/>
              <w:rPr>
                <w:rFonts w:ascii="Tahoma" w:hAnsi="Tahoma" w:cs="Tahoma"/>
                <w:color w:val="333333"/>
              </w:rPr>
            </w:pPr>
            <w:r>
              <w:rPr>
                <w:rFonts w:ascii="Tahoma" w:eastAsia="Tahoma" w:hAnsi="Tahoma" w:cs="Tahoma"/>
                <w:color w:val="333333"/>
              </w:rPr>
              <w:t>吊杆：不锈钢</w:t>
            </w:r>
            <w:r>
              <w:rPr>
                <w:rFonts w:ascii="Tahoma" w:eastAsia="Tahoma" w:hAnsi="Tahoma" w:cs="Tahoma" w:hint="eastAsia"/>
                <w:color w:val="333333"/>
              </w:rPr>
              <w:t>304材质</w:t>
            </w:r>
            <w:r>
              <w:rPr>
                <w:rFonts w:ascii="Tahoma" w:hAnsi="Tahoma" w:cs="Tahoma" w:hint="eastAsia"/>
                <w:color w:val="333333"/>
              </w:rPr>
              <w:t>，</w:t>
            </w:r>
            <w:r>
              <w:rPr>
                <w:rFonts w:ascii="Tahoma" w:eastAsia="Tahoma" w:hAnsi="Tahoma" w:cs="Tahoma"/>
                <w:color w:val="333333"/>
              </w:rPr>
              <w:t>双杆伸缩</w:t>
            </w:r>
            <w:r>
              <w:rPr>
                <w:rFonts w:ascii="Tahoma" w:hAnsi="Tahoma" w:cs="Tahoma" w:hint="eastAsia"/>
                <w:color w:val="333333"/>
              </w:rPr>
              <w:t>，</w:t>
            </w:r>
            <w:r>
              <w:rPr>
                <w:rFonts w:ascii="Tahoma" w:eastAsia="Tahoma" w:hAnsi="Tahoma" w:cs="Tahoma" w:hint="eastAsia"/>
                <w:color w:val="333333"/>
              </w:rPr>
              <w:t>全长1</w:t>
            </w:r>
            <w:r>
              <w:rPr>
                <w:rFonts w:ascii="Tahoma" w:hAnsi="Tahoma" w:cs="Tahoma" w:hint="eastAsia"/>
                <w:color w:val="333333"/>
              </w:rPr>
              <w:t>.1</w:t>
            </w:r>
            <w:r>
              <w:rPr>
                <w:rFonts w:ascii="Tahoma" w:eastAsia="Tahoma" w:hAnsi="Tahoma" w:cs="Tahoma" w:hint="eastAsia"/>
                <w:color w:val="333333"/>
              </w:rPr>
              <w:t>米</w:t>
            </w:r>
            <w:r>
              <w:rPr>
                <w:rFonts w:ascii="Tahoma" w:hAnsi="Tahoma" w:cs="Tahoma" w:hint="eastAsia"/>
                <w:color w:val="333333"/>
              </w:rPr>
              <w:t>。</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连体：钢镀铬</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吊钩：铝合金、钢镀铬、</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升降调节：无级手动随意调节</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不锈钢内管：（1</w:t>
            </w:r>
            <w:r>
              <w:rPr>
                <w:rFonts w:ascii="Tahoma" w:eastAsiaTheme="minorEastAsia" w:hAnsi="Tahoma" w:cs="Tahoma" w:hint="eastAsia"/>
                <w:color w:val="333333"/>
              </w:rPr>
              <w:t>3</w:t>
            </w:r>
            <w:r>
              <w:rPr>
                <w:rFonts w:ascii="Tahoma" w:eastAsia="Tahoma" w:hAnsi="Tahoma" w:cs="Tahoma"/>
                <w:color w:val="333333"/>
              </w:rPr>
              <w:t>mm×0.</w:t>
            </w:r>
            <w:r>
              <w:rPr>
                <w:rFonts w:ascii="Tahoma" w:hAnsi="Tahoma" w:cs="Tahoma" w:hint="eastAsia"/>
                <w:color w:val="333333"/>
              </w:rPr>
              <w:t>5</w:t>
            </w:r>
            <w:r>
              <w:rPr>
                <w:rFonts w:ascii="Tahoma" w:eastAsia="Tahoma" w:hAnsi="Tahoma" w:cs="Tahoma"/>
                <w:color w:val="333333"/>
              </w:rPr>
              <w:t>mm）</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不锈钢外管：（16mm×0.</w:t>
            </w:r>
            <w:r>
              <w:rPr>
                <w:rFonts w:ascii="Tahoma" w:hAnsi="Tahoma" w:cs="Tahoma" w:hint="eastAsia"/>
                <w:color w:val="333333"/>
              </w:rPr>
              <w:t>6</w:t>
            </w:r>
            <w:r>
              <w:rPr>
                <w:rFonts w:ascii="Tahoma" w:eastAsia="Tahoma" w:hAnsi="Tahoma" w:cs="Tahoma"/>
                <w:color w:val="333333"/>
              </w:rPr>
              <w:t>mm）</w:t>
            </w:r>
          </w:p>
          <w:p w:rsidR="00252243" w:rsidRDefault="007F444D">
            <w:pPr>
              <w:pStyle w:val="a7"/>
              <w:spacing w:before="0" w:beforeAutospacing="0" w:after="0" w:afterAutospacing="0" w:line="23" w:lineRule="atLeast"/>
              <w:rPr>
                <w:rFonts w:ascii="Tahoma" w:eastAsiaTheme="minorEastAsia" w:hAnsi="Tahoma" w:cs="Tahoma"/>
                <w:color w:val="333333"/>
              </w:rPr>
            </w:pPr>
            <w:r>
              <w:rPr>
                <w:rFonts w:ascii="Tahoma" w:eastAsia="Tahoma" w:hAnsi="Tahoma" w:cs="Tahoma"/>
                <w:color w:val="333333"/>
              </w:rPr>
              <w:t>杆长</w:t>
            </w:r>
            <w:r>
              <w:rPr>
                <w:rFonts w:ascii="Tahoma" w:eastAsiaTheme="minorEastAsia" w:hAnsi="Tahoma" w:cs="Tahoma" w:hint="eastAsia"/>
                <w:color w:val="333333"/>
              </w:rPr>
              <w:t>1.1</w:t>
            </w:r>
            <w:r>
              <w:rPr>
                <w:rFonts w:ascii="Tahoma" w:eastAsiaTheme="minorEastAsia" w:hAnsi="Tahoma" w:cs="Tahoma" w:hint="eastAsia"/>
                <w:color w:val="333333"/>
              </w:rPr>
              <w:t>米，拉伸后</w:t>
            </w:r>
            <w:r>
              <w:rPr>
                <w:rFonts w:ascii="Tahoma" w:eastAsiaTheme="minorEastAsia" w:hAnsi="Tahoma" w:cs="Tahoma" w:hint="eastAsia"/>
                <w:color w:val="333333"/>
              </w:rPr>
              <w:t>1.5</w:t>
            </w:r>
            <w:r>
              <w:rPr>
                <w:rFonts w:ascii="Tahoma" w:eastAsiaTheme="minorEastAsia" w:hAnsi="Tahoma" w:cs="Tahoma" w:hint="eastAsia"/>
                <w:color w:val="333333"/>
              </w:rPr>
              <w:t>米。</w:t>
            </w:r>
          </w:p>
          <w:p w:rsidR="00252243" w:rsidRDefault="007F444D" w:rsidP="00490ABC">
            <w:pPr>
              <w:pStyle w:val="a7"/>
              <w:spacing w:before="0" w:beforeAutospacing="0" w:after="0" w:afterAutospacing="0" w:line="23" w:lineRule="atLeast"/>
              <w:rPr>
                <w:rFonts w:ascii="Tahoma" w:eastAsiaTheme="minorEastAsia" w:hAnsi="Tahoma" w:cs="Tahoma"/>
                <w:color w:val="333333"/>
              </w:rPr>
            </w:pPr>
            <w:r>
              <w:rPr>
                <w:rFonts w:hint="eastAsia"/>
                <w:color w:val="333333"/>
              </w:rPr>
              <w:t>拉开距地面高度为</w:t>
            </w:r>
            <w:r>
              <w:rPr>
                <w:rFonts w:ascii="Tahoma" w:eastAsia="Tahoma" w:hAnsi="Tahoma" w:cs="Tahoma"/>
                <w:color w:val="333333"/>
              </w:rPr>
              <w:t>1.5m</w:t>
            </w:r>
            <w:r>
              <w:rPr>
                <w:rFonts w:hint="eastAsia"/>
                <w:color w:val="333333"/>
              </w:rPr>
              <w:t>左右</w:t>
            </w:r>
            <w:r>
              <w:rPr>
                <w:rFonts w:ascii="Tahoma" w:hAnsi="Tahoma" w:cs="Tahoma" w:hint="eastAsia"/>
                <w:color w:val="333333"/>
              </w:rPr>
              <w:t>。</w:t>
            </w:r>
          </w:p>
        </w:tc>
        <w:tc>
          <w:tcPr>
            <w:tcW w:w="1910" w:type="dxa"/>
            <w:tcBorders>
              <w:top w:val="nil"/>
              <w:left w:val="nil"/>
              <w:bottom w:val="single" w:sz="4" w:space="0" w:color="auto"/>
              <w:right w:val="single" w:sz="4" w:space="0" w:color="auto"/>
            </w:tcBorders>
            <w:shd w:val="clear" w:color="auto" w:fill="auto"/>
            <w:vAlign w:val="center"/>
          </w:tcPr>
          <w:p w:rsidR="00252243" w:rsidRDefault="00252243">
            <w:pPr>
              <w:pStyle w:val="a7"/>
              <w:spacing w:before="0" w:beforeAutospacing="0" w:after="0" w:afterAutospacing="0" w:line="23" w:lineRule="atLeast"/>
              <w:rPr>
                <w:rFonts w:ascii="Tahoma" w:eastAsia="Tahoma" w:hAnsi="Tahoma" w:cs="Tahoma"/>
                <w:color w:val="333333"/>
                <w:sz w:val="18"/>
                <w:szCs w:val="18"/>
              </w:rPr>
            </w:pPr>
          </w:p>
          <w:p w:rsidR="00252243" w:rsidRDefault="00490ABC" w:rsidP="00490ABC">
            <w:pPr>
              <w:pStyle w:val="a3"/>
              <w:tabs>
                <w:tab w:val="left" w:pos="3300"/>
                <w:tab w:val="left" w:pos="3630"/>
              </w:tabs>
              <w:contextualSpacing/>
              <w:rPr>
                <w:rFonts w:hAnsi="宋体" w:cs="Courier New"/>
                <w:spacing w:val="2"/>
                <w:sz w:val="28"/>
                <w:szCs w:val="28"/>
              </w:rPr>
            </w:pPr>
            <w:r>
              <w:rPr>
                <w:rFonts w:hAnsi="宋体" w:cs="Courier New" w:hint="eastAsia"/>
                <w:spacing w:val="2"/>
                <w:sz w:val="28"/>
                <w:szCs w:val="28"/>
              </w:rPr>
              <w:t>具体尺寸以实际测量为准</w:t>
            </w:r>
          </w:p>
        </w:tc>
      </w:tr>
    </w:tbl>
    <w:p w:rsidR="00252243" w:rsidRDefault="007F444D">
      <w:pPr>
        <w:jc w:val="left"/>
        <w:rPr>
          <w:rFonts w:ascii="宋体" w:hAnsi="宋体" w:cs="宋体"/>
          <w:b/>
          <w:kern w:val="0"/>
          <w:sz w:val="28"/>
          <w:szCs w:val="24"/>
        </w:rPr>
      </w:pPr>
      <w:r>
        <w:rPr>
          <w:rFonts w:ascii="宋体" w:hAnsi="宋体" w:cs="宋体" w:hint="eastAsia"/>
          <w:kern w:val="0"/>
          <w:sz w:val="28"/>
          <w:szCs w:val="24"/>
        </w:rPr>
        <w:t>注：投标人必须注明投标品牌、单价及总价。</w:t>
      </w:r>
    </w:p>
    <w:p w:rsidR="00252243" w:rsidRDefault="007F444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252243" w:rsidRDefault="007F444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hint="eastAsia"/>
          <w:sz w:val="28"/>
          <w:szCs w:val="28"/>
        </w:rPr>
        <w:t>因医院环境特殊，要求中标供应商进行安装前必须与科室协商时间后再进行操作，投标人必须对</w:t>
      </w:r>
      <w:r>
        <w:rPr>
          <w:rFonts w:asciiTheme="minorEastAsia" w:hAnsiTheme="minorEastAsia"/>
          <w:sz w:val="28"/>
          <w:szCs w:val="28"/>
        </w:rPr>
        <w:t>风险及成本进行充分考虑</w:t>
      </w:r>
      <w:r>
        <w:rPr>
          <w:rFonts w:asciiTheme="minorEastAsia" w:hAnsiTheme="minorEastAsia" w:hint="eastAsia"/>
          <w:sz w:val="28"/>
          <w:szCs w:val="28"/>
        </w:rPr>
        <w:t>，若中标供应商所投产品质量低于采购人现使用产品，则采购人不予支付任何款项</w:t>
      </w:r>
      <w:r>
        <w:rPr>
          <w:rFonts w:hAnsi="宋体" w:cs="Courier New" w:hint="eastAsia"/>
          <w:spacing w:val="2"/>
          <w:sz w:val="28"/>
          <w:szCs w:val="28"/>
        </w:rPr>
        <w:t>。</w:t>
      </w:r>
    </w:p>
    <w:p w:rsidR="00252243" w:rsidRDefault="007F444D">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2、中标供应商合同签定后，接到采购人通知必须保证10个工作日内将输液吊杆</w:t>
      </w:r>
      <w:r>
        <w:rPr>
          <w:rStyle w:val="a9"/>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252243" w:rsidRDefault="007F444D">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含人工、拆除、安装、运输、搬运、税金等所有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252243" w:rsidRDefault="007F444D">
      <w:pPr>
        <w:widowControl/>
        <w:spacing w:line="500" w:lineRule="exact"/>
        <w:ind w:firstLineChars="200" w:firstLine="560"/>
        <w:jc w:val="left"/>
        <w:rPr>
          <w:rFonts w:ascii="宋体"/>
          <w:bCs/>
          <w:kern w:val="0"/>
          <w:sz w:val="28"/>
          <w:szCs w:val="28"/>
        </w:rPr>
      </w:pPr>
      <w:r>
        <w:rPr>
          <w:rFonts w:ascii="宋体" w:hint="eastAsia"/>
          <w:bCs/>
          <w:kern w:val="0"/>
          <w:sz w:val="28"/>
          <w:szCs w:val="28"/>
        </w:rPr>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252243" w:rsidRDefault="007F444D">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252243" w:rsidRDefault="007F444D">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252243" w:rsidRDefault="007F444D">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490ABC" w:rsidRDefault="00490ABC">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1C6B7D" w:rsidRPr="0012573D">
        <w:rPr>
          <w:rFonts w:asciiTheme="minorEastAsia" w:eastAsiaTheme="minorEastAsia" w:hAnsiTheme="minorEastAsia" w:hint="eastAsia"/>
          <w:sz w:val="28"/>
          <w:szCs w:val="28"/>
          <w:highlight w:val="yellow"/>
        </w:rPr>
        <w:t>投标人须提供服务商2023年1月以来承担过类似采购项目业绩提供一份（以上内容须提供合同加盖公章，且相对应发票复印件或银行往来（合同期内任意一次即可）并加盖供应商公章）。</w:t>
      </w:r>
    </w:p>
    <w:p w:rsidR="00252243" w:rsidRDefault="007F444D">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52243">
        <w:tc>
          <w:tcPr>
            <w:tcW w:w="3936" w:type="dxa"/>
            <w:gridSpan w:val="2"/>
            <w:tcBorders>
              <w:top w:val="single" w:sz="4" w:space="0" w:color="auto"/>
              <w:left w:val="single" w:sz="4" w:space="0" w:color="auto"/>
              <w:right w:val="single" w:sz="4" w:space="0" w:color="auto"/>
            </w:tcBorders>
            <w:vAlign w:val="center"/>
          </w:tcPr>
          <w:p w:rsidR="00252243" w:rsidRDefault="007F444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52243" w:rsidRDefault="007F444D">
            <w:pPr>
              <w:spacing w:line="460" w:lineRule="exact"/>
              <w:jc w:val="center"/>
              <w:rPr>
                <w:rFonts w:ascii="宋体" w:hAnsi="宋体"/>
                <w:b/>
                <w:sz w:val="24"/>
                <w:szCs w:val="24"/>
              </w:rPr>
            </w:pPr>
            <w:r>
              <w:rPr>
                <w:rFonts w:ascii="宋体" w:hAnsi="宋体" w:hint="eastAsia"/>
                <w:b/>
                <w:sz w:val="24"/>
                <w:szCs w:val="24"/>
              </w:rPr>
              <w:t>评审因素</w:t>
            </w:r>
          </w:p>
        </w:tc>
      </w:tr>
      <w:tr w:rsidR="00252243">
        <w:tc>
          <w:tcPr>
            <w:tcW w:w="534" w:type="dxa"/>
            <w:vMerge w:val="restart"/>
            <w:tcBorders>
              <w:left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2573D">
        <w:tc>
          <w:tcPr>
            <w:tcW w:w="534" w:type="dxa"/>
            <w:vMerge/>
            <w:tcBorders>
              <w:left w:val="single" w:sz="4" w:space="0" w:color="auto"/>
              <w:right w:val="single" w:sz="4" w:space="0" w:color="auto"/>
            </w:tcBorders>
            <w:vAlign w:val="center"/>
          </w:tcPr>
          <w:p w:rsidR="0012573D" w:rsidRDefault="0012573D" w:rsidP="0012573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2573D" w:rsidRPr="007C1106" w:rsidRDefault="0012573D" w:rsidP="0012573D">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12573D" w:rsidRPr="007C1106" w:rsidRDefault="0012573D" w:rsidP="0012573D">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w:t>
            </w:r>
            <w:r w:rsidRPr="007C1106">
              <w:rPr>
                <w:rFonts w:ascii="宋体" w:hAnsi="宋体" w:hint="eastAsia"/>
                <w:sz w:val="24"/>
                <w:szCs w:val="24"/>
              </w:rPr>
              <w:lastRenderedPageBreak/>
              <w:t>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252243">
        <w:tc>
          <w:tcPr>
            <w:tcW w:w="534" w:type="dxa"/>
            <w:vMerge/>
            <w:tcBorders>
              <w:left w:val="single" w:sz="4" w:space="0" w:color="auto"/>
              <w:bottom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本项目不接受联合体投标，投标人中标后不允许分包</w:t>
            </w:r>
          </w:p>
        </w:tc>
      </w:tr>
      <w:tr w:rsidR="00252243">
        <w:tc>
          <w:tcPr>
            <w:tcW w:w="534" w:type="dxa"/>
            <w:vMerge w:val="restart"/>
            <w:tcBorders>
              <w:left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与营业执照等其他证件一致</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360" w:lineRule="exact"/>
              <w:jc w:val="left"/>
              <w:rPr>
                <w:rFonts w:ascii="宋体" w:hAnsi="宋体"/>
                <w:sz w:val="24"/>
              </w:rPr>
            </w:pPr>
            <w:r>
              <w:rPr>
                <w:rFonts w:ascii="宋体" w:hAnsi="宋体" w:hint="eastAsia"/>
                <w:sz w:val="24"/>
              </w:rPr>
              <w:t>符合采购文件要求</w:t>
            </w:r>
          </w:p>
        </w:tc>
      </w:tr>
      <w:tr w:rsidR="00252243">
        <w:tc>
          <w:tcPr>
            <w:tcW w:w="534" w:type="dxa"/>
            <w:vMerge/>
            <w:tcBorders>
              <w:left w:val="single" w:sz="4" w:space="0" w:color="auto"/>
              <w:bottom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252243" w:rsidRDefault="007F444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252243" w:rsidRDefault="007F444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252243" w:rsidRDefault="007F444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252243" w:rsidRDefault="007F444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252243" w:rsidRDefault="007F444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252243" w:rsidRDefault="007F444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252243" w:rsidRDefault="007F444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252243" w:rsidRDefault="007F444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252243" w:rsidRDefault="00252243">
      <w:pPr>
        <w:spacing w:line="340" w:lineRule="exact"/>
        <w:ind w:rightChars="-94" w:right="-197"/>
        <w:rPr>
          <w:rFonts w:ascii="宋体" w:hAnsi="宋体" w:cs="宋体"/>
          <w:color w:val="FF0000"/>
          <w:kern w:val="0"/>
          <w:sz w:val="28"/>
          <w:szCs w:val="28"/>
        </w:rPr>
        <w:sectPr w:rsidR="00252243">
          <w:pgSz w:w="11906" w:h="16838"/>
          <w:pgMar w:top="1440" w:right="1800" w:bottom="1440" w:left="1800" w:header="851" w:footer="992" w:gutter="0"/>
          <w:cols w:space="720"/>
          <w:docGrid w:type="lines" w:linePitch="312"/>
        </w:sectPr>
      </w:pPr>
    </w:p>
    <w:p w:rsidR="00252243" w:rsidRDefault="007F444D">
      <w:pPr>
        <w:pStyle w:val="1"/>
        <w:jc w:val="center"/>
      </w:pPr>
      <w:bookmarkStart w:id="1" w:name="_Toc462487372"/>
      <w:bookmarkStart w:id="2" w:name="_Toc456291354"/>
      <w:bookmarkStart w:id="3" w:name="_Toc456291260"/>
      <w:bookmarkStart w:id="4" w:name="_Toc456291479"/>
      <w:bookmarkStart w:id="5" w:name="_Toc456291537"/>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252243" w:rsidRDefault="00252243">
      <w:pPr>
        <w:rPr>
          <w:rFonts w:ascii="宋体" w:hAnsi="宋体"/>
        </w:rPr>
      </w:pPr>
    </w:p>
    <w:p w:rsidR="00252243" w:rsidRDefault="00252243">
      <w:pPr>
        <w:pStyle w:val="4"/>
        <w:jc w:val="center"/>
        <w:rPr>
          <w:rFonts w:ascii="黑体" w:eastAsia="黑体" w:hAnsi="黑体"/>
          <w:b/>
          <w:bCs/>
          <w:sz w:val="44"/>
          <w:szCs w:val="44"/>
        </w:rPr>
      </w:pPr>
    </w:p>
    <w:p w:rsidR="00252243" w:rsidRDefault="00252243">
      <w:pPr>
        <w:pStyle w:val="4"/>
        <w:jc w:val="center"/>
        <w:rPr>
          <w:rFonts w:ascii="黑体" w:eastAsia="黑体" w:hAnsi="黑体"/>
          <w:b/>
          <w:bCs/>
          <w:sz w:val="44"/>
          <w:szCs w:val="44"/>
        </w:rPr>
      </w:pPr>
    </w:p>
    <w:p w:rsidR="00252243" w:rsidRDefault="00252243">
      <w:pPr>
        <w:pStyle w:val="4"/>
        <w:rPr>
          <w:rFonts w:ascii="楷体_GB2312" w:eastAsia="楷体_GB2312"/>
          <w:b/>
          <w:bCs/>
          <w:sz w:val="54"/>
        </w:rPr>
      </w:pPr>
    </w:p>
    <w:p w:rsidR="00252243" w:rsidRDefault="007F444D">
      <w:pPr>
        <w:pStyle w:val="4"/>
        <w:jc w:val="center"/>
        <w:rPr>
          <w:rFonts w:ascii="黑体" w:eastAsia="黑体" w:hAnsi="黑体"/>
          <w:b/>
          <w:bCs/>
          <w:sz w:val="88"/>
          <w:szCs w:val="88"/>
        </w:rPr>
      </w:pPr>
      <w:r>
        <w:rPr>
          <w:rFonts w:ascii="黑体" w:eastAsia="黑体" w:hAnsi="黑体" w:hint="eastAsia"/>
          <w:b/>
          <w:bCs/>
          <w:sz w:val="88"/>
          <w:szCs w:val="88"/>
        </w:rPr>
        <w:t>投标文件</w:t>
      </w:r>
    </w:p>
    <w:p w:rsidR="00252243" w:rsidRDefault="00252243">
      <w:pPr>
        <w:pStyle w:val="4"/>
        <w:spacing w:line="500" w:lineRule="exact"/>
        <w:rPr>
          <w:rFonts w:ascii="楷体_GB2312" w:eastAsia="楷体_GB2312"/>
          <w:b/>
          <w:sz w:val="32"/>
          <w:szCs w:val="32"/>
        </w:rPr>
      </w:pPr>
    </w:p>
    <w:p w:rsidR="00252243" w:rsidRDefault="00252243">
      <w:pPr>
        <w:pStyle w:val="4"/>
        <w:spacing w:line="500" w:lineRule="exact"/>
        <w:ind w:firstLineChars="200" w:firstLine="562"/>
        <w:rPr>
          <w:rFonts w:ascii="楷体_GB2312" w:eastAsia="楷体_GB2312"/>
          <w:b/>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7F444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252243" w:rsidRDefault="007F444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252243" w:rsidRDefault="007F444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252243" w:rsidRDefault="007F444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252243" w:rsidRDefault="00252243">
      <w:pPr>
        <w:ind w:leftChars="-67" w:left="-141" w:rightChars="-94" w:right="-197" w:firstLineChars="200" w:firstLine="883"/>
        <w:jc w:val="center"/>
        <w:rPr>
          <w:rFonts w:ascii="宋体" w:hAnsi="宋体"/>
          <w:b/>
          <w:sz w:val="44"/>
        </w:rPr>
      </w:pPr>
    </w:p>
    <w:p w:rsidR="00252243" w:rsidRDefault="00252243">
      <w:pPr>
        <w:ind w:leftChars="-67" w:left="-141" w:rightChars="-94" w:right="-197" w:firstLineChars="200" w:firstLine="883"/>
        <w:jc w:val="center"/>
        <w:rPr>
          <w:rFonts w:ascii="宋体" w:hAnsi="宋体"/>
          <w:b/>
          <w:sz w:val="44"/>
        </w:rPr>
      </w:pPr>
    </w:p>
    <w:p w:rsidR="00252243" w:rsidRDefault="00252243">
      <w:pPr>
        <w:ind w:leftChars="-67" w:left="-141" w:rightChars="-94" w:right="-197" w:firstLineChars="200" w:firstLine="883"/>
        <w:jc w:val="center"/>
        <w:rPr>
          <w:rFonts w:ascii="宋体" w:hAnsi="宋体"/>
          <w:b/>
          <w:sz w:val="44"/>
        </w:rPr>
      </w:pPr>
    </w:p>
    <w:p w:rsidR="00252243" w:rsidRDefault="007F444D">
      <w:pPr>
        <w:spacing w:line="360" w:lineRule="auto"/>
        <w:jc w:val="center"/>
        <w:rPr>
          <w:rFonts w:ascii="宋体" w:hAnsi="宋体"/>
          <w:b/>
          <w:sz w:val="28"/>
        </w:rPr>
      </w:pPr>
      <w:r>
        <w:rPr>
          <w:rFonts w:ascii="宋体" w:hAnsi="宋体" w:hint="eastAsia"/>
          <w:b/>
          <w:sz w:val="28"/>
        </w:rPr>
        <w:lastRenderedPageBreak/>
        <w:t>法定代表人资格证明书</w:t>
      </w:r>
    </w:p>
    <w:p w:rsidR="00252243" w:rsidRDefault="00252243">
      <w:pPr>
        <w:spacing w:line="360" w:lineRule="auto"/>
        <w:rPr>
          <w:rFonts w:ascii="宋体" w:hAnsi="宋体"/>
          <w:sz w:val="24"/>
        </w:rPr>
      </w:pPr>
    </w:p>
    <w:p w:rsidR="00252243" w:rsidRDefault="007F444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52243" w:rsidRDefault="007F444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52243" w:rsidRDefault="007F444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52243">
        <w:trPr>
          <w:trHeight w:val="2988"/>
        </w:trPr>
        <w:tc>
          <w:tcPr>
            <w:tcW w:w="6804" w:type="dxa"/>
            <w:tcBorders>
              <w:top w:val="single" w:sz="4" w:space="0" w:color="auto"/>
              <w:left w:val="single" w:sz="4" w:space="0" w:color="auto"/>
              <w:bottom w:val="single" w:sz="4" w:space="0" w:color="auto"/>
              <w:right w:val="single" w:sz="4" w:space="0" w:color="auto"/>
            </w:tcBorders>
          </w:tcPr>
          <w:p w:rsidR="00252243" w:rsidRDefault="00252243">
            <w:pPr>
              <w:pStyle w:val="000"/>
              <w:adjustRightInd w:val="0"/>
              <w:snapToGrid w:val="0"/>
              <w:spacing w:line="500" w:lineRule="exact"/>
              <w:jc w:val="center"/>
              <w:rPr>
                <w:rFonts w:ascii="宋体" w:hAnsi="宋体"/>
                <w:szCs w:val="28"/>
              </w:rPr>
            </w:pPr>
          </w:p>
          <w:p w:rsidR="00252243" w:rsidRDefault="007F444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252243" w:rsidRDefault="00252243">
            <w:pPr>
              <w:pStyle w:val="000"/>
              <w:adjustRightInd w:val="0"/>
              <w:snapToGrid w:val="0"/>
              <w:spacing w:line="500" w:lineRule="exact"/>
              <w:jc w:val="center"/>
              <w:rPr>
                <w:rFonts w:ascii="宋体" w:hAnsi="宋体"/>
                <w:szCs w:val="28"/>
              </w:rPr>
            </w:pPr>
          </w:p>
        </w:tc>
      </w:tr>
    </w:tbl>
    <w:p w:rsidR="00252243" w:rsidRDefault="00252243">
      <w:pPr>
        <w:pStyle w:val="000"/>
        <w:adjustRightInd w:val="0"/>
        <w:snapToGrid w:val="0"/>
        <w:spacing w:line="500" w:lineRule="exact"/>
        <w:rPr>
          <w:rFonts w:ascii="宋体" w:hAnsi="宋体"/>
          <w:szCs w:val="28"/>
        </w:rPr>
      </w:pP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52243" w:rsidRDefault="00252243">
      <w:pPr>
        <w:spacing w:line="360" w:lineRule="auto"/>
        <w:jc w:val="right"/>
        <w:rPr>
          <w:rFonts w:ascii="宋体" w:hAnsi="宋体"/>
          <w:sz w:val="24"/>
        </w:rPr>
      </w:pPr>
    </w:p>
    <w:p w:rsidR="00252243" w:rsidRDefault="007F444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52243" w:rsidRDefault="00252243">
      <w:pPr>
        <w:spacing w:line="360" w:lineRule="auto"/>
        <w:jc w:val="right"/>
        <w:rPr>
          <w:rFonts w:ascii="宋体" w:hAnsi="宋体"/>
          <w:sz w:val="24"/>
        </w:rPr>
        <w:sectPr w:rsidR="00252243">
          <w:pgSz w:w="11906" w:h="16838"/>
          <w:pgMar w:top="1440" w:right="1800" w:bottom="1440" w:left="1800" w:header="851" w:footer="992" w:gutter="0"/>
          <w:cols w:space="720"/>
          <w:docGrid w:type="lines" w:linePitch="312"/>
        </w:sectPr>
      </w:pPr>
    </w:p>
    <w:p w:rsidR="00252243" w:rsidRDefault="007F444D">
      <w:pPr>
        <w:pStyle w:val="300"/>
      </w:pPr>
      <w:r>
        <w:rPr>
          <w:rFonts w:hint="eastAsia"/>
        </w:rPr>
        <w:lastRenderedPageBreak/>
        <w:t xml:space="preserve">单位负责人资格证明文件 </w:t>
      </w:r>
    </w:p>
    <w:p w:rsidR="00252243" w:rsidRDefault="007F444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52243" w:rsidRDefault="007F444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52243" w:rsidRDefault="007F444D" w:rsidP="00A855D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52243" w:rsidRDefault="007F444D" w:rsidP="00A855D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52243" w:rsidRDefault="007F444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52243">
        <w:trPr>
          <w:trHeight w:val="2988"/>
        </w:trPr>
        <w:tc>
          <w:tcPr>
            <w:tcW w:w="6804" w:type="dxa"/>
            <w:tcBorders>
              <w:top w:val="single" w:sz="4" w:space="0" w:color="auto"/>
              <w:left w:val="single" w:sz="4" w:space="0" w:color="auto"/>
              <w:bottom w:val="single" w:sz="4" w:space="0" w:color="auto"/>
              <w:right w:val="single" w:sz="4" w:space="0" w:color="auto"/>
            </w:tcBorders>
          </w:tcPr>
          <w:p w:rsidR="00252243" w:rsidRDefault="00252243">
            <w:pPr>
              <w:pStyle w:val="000"/>
              <w:adjustRightInd w:val="0"/>
              <w:snapToGrid w:val="0"/>
              <w:spacing w:line="500" w:lineRule="exact"/>
              <w:jc w:val="center"/>
              <w:rPr>
                <w:rFonts w:ascii="宋体" w:hAnsi="宋体"/>
                <w:szCs w:val="28"/>
              </w:rPr>
            </w:pPr>
          </w:p>
          <w:p w:rsidR="00252243" w:rsidRDefault="007F444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252243" w:rsidRDefault="00252243">
            <w:pPr>
              <w:pStyle w:val="000"/>
              <w:adjustRightInd w:val="0"/>
              <w:snapToGrid w:val="0"/>
              <w:spacing w:line="500" w:lineRule="exact"/>
              <w:jc w:val="center"/>
              <w:rPr>
                <w:rFonts w:ascii="宋体" w:hAnsi="宋体"/>
                <w:szCs w:val="28"/>
              </w:rPr>
            </w:pPr>
          </w:p>
        </w:tc>
      </w:tr>
    </w:tbl>
    <w:p w:rsidR="00252243" w:rsidRDefault="00252243">
      <w:pPr>
        <w:pStyle w:val="000"/>
        <w:adjustRightInd w:val="0"/>
        <w:snapToGrid w:val="0"/>
        <w:spacing w:line="500" w:lineRule="exact"/>
        <w:rPr>
          <w:rFonts w:ascii="宋体" w:hAnsi="宋体"/>
          <w:szCs w:val="28"/>
        </w:rPr>
      </w:pPr>
    </w:p>
    <w:p w:rsidR="00252243" w:rsidRDefault="007F444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52243" w:rsidRDefault="007F444D" w:rsidP="00A855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52243" w:rsidRDefault="007F444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52243" w:rsidRDefault="00252243">
      <w:pPr>
        <w:spacing w:line="360" w:lineRule="auto"/>
        <w:jc w:val="right"/>
        <w:rPr>
          <w:rFonts w:ascii="宋体" w:hAnsi="宋体"/>
          <w:sz w:val="24"/>
        </w:rPr>
      </w:pPr>
    </w:p>
    <w:p w:rsidR="00252243" w:rsidRDefault="007F444D">
      <w:pPr>
        <w:spacing w:line="360" w:lineRule="auto"/>
        <w:jc w:val="center"/>
        <w:rPr>
          <w:rFonts w:ascii="宋体" w:hAnsi="宋体"/>
          <w:b/>
          <w:sz w:val="28"/>
          <w:szCs w:val="28"/>
        </w:rPr>
        <w:sectPr w:rsidR="0025224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52243" w:rsidRDefault="007F444D">
      <w:pPr>
        <w:pStyle w:val="300"/>
      </w:pPr>
      <w:r>
        <w:rPr>
          <w:rFonts w:hint="eastAsia"/>
        </w:rPr>
        <w:lastRenderedPageBreak/>
        <w:t xml:space="preserve">自然人资格证明文件 </w:t>
      </w:r>
    </w:p>
    <w:p w:rsidR="00252243" w:rsidRDefault="007F444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52243" w:rsidRDefault="007F444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52243" w:rsidRDefault="007F444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52243">
        <w:trPr>
          <w:trHeight w:val="2988"/>
        </w:trPr>
        <w:tc>
          <w:tcPr>
            <w:tcW w:w="6804" w:type="dxa"/>
            <w:tcBorders>
              <w:top w:val="single" w:sz="4" w:space="0" w:color="auto"/>
              <w:left w:val="single" w:sz="4" w:space="0" w:color="auto"/>
              <w:bottom w:val="single" w:sz="4" w:space="0" w:color="auto"/>
              <w:right w:val="single" w:sz="4" w:space="0" w:color="auto"/>
            </w:tcBorders>
          </w:tcPr>
          <w:p w:rsidR="00252243" w:rsidRDefault="00252243">
            <w:pPr>
              <w:pStyle w:val="000"/>
              <w:adjustRightInd w:val="0"/>
              <w:snapToGrid w:val="0"/>
              <w:spacing w:line="500" w:lineRule="exact"/>
              <w:jc w:val="center"/>
              <w:rPr>
                <w:rFonts w:ascii="宋体" w:hAnsi="宋体"/>
                <w:szCs w:val="28"/>
              </w:rPr>
            </w:pPr>
          </w:p>
          <w:p w:rsidR="00252243" w:rsidRDefault="007F444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252243" w:rsidRDefault="00252243">
            <w:pPr>
              <w:pStyle w:val="000"/>
              <w:adjustRightInd w:val="0"/>
              <w:snapToGrid w:val="0"/>
              <w:spacing w:line="500" w:lineRule="exact"/>
              <w:jc w:val="center"/>
              <w:rPr>
                <w:rFonts w:ascii="宋体" w:hAnsi="宋体"/>
                <w:szCs w:val="28"/>
              </w:rPr>
            </w:pPr>
          </w:p>
        </w:tc>
      </w:tr>
    </w:tbl>
    <w:p w:rsidR="00252243" w:rsidRDefault="00252243">
      <w:pPr>
        <w:pStyle w:val="000"/>
        <w:adjustRightInd w:val="0"/>
        <w:snapToGrid w:val="0"/>
        <w:spacing w:line="500" w:lineRule="exact"/>
        <w:ind w:left="0" w:firstLine="0"/>
        <w:rPr>
          <w:rFonts w:ascii="宋体" w:hAnsi="宋体"/>
          <w:szCs w:val="28"/>
        </w:rPr>
      </w:pPr>
    </w:p>
    <w:p w:rsidR="00252243" w:rsidRDefault="007F444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52243" w:rsidRDefault="007F444D" w:rsidP="00A855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52243" w:rsidRDefault="007F444D" w:rsidP="00A855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52243" w:rsidRDefault="00252243">
      <w:pPr>
        <w:pStyle w:val="300"/>
        <w:jc w:val="both"/>
        <w:rPr>
          <w:b w:val="0"/>
        </w:rPr>
      </w:pPr>
    </w:p>
    <w:p w:rsidR="00252243" w:rsidRDefault="007F444D">
      <w:pPr>
        <w:pStyle w:val="30"/>
        <w:rPr>
          <w:sz w:val="28"/>
          <w:szCs w:val="28"/>
        </w:rPr>
        <w:sectPr w:rsidR="0025224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52243" w:rsidRDefault="007F444D">
      <w:pPr>
        <w:pStyle w:val="300"/>
      </w:pPr>
      <w:r>
        <w:rPr>
          <w:rFonts w:hint="eastAsia"/>
        </w:rPr>
        <w:lastRenderedPageBreak/>
        <w:t>授权委托书</w:t>
      </w:r>
    </w:p>
    <w:p w:rsidR="00252243" w:rsidRDefault="007F444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52243" w:rsidRDefault="007F444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52243" w:rsidRDefault="007F444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252243" w:rsidRDefault="007F444D" w:rsidP="00A855D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252243" w:rsidRDefault="007F444D" w:rsidP="00A855D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52243" w:rsidRDefault="007F444D">
      <w:pPr>
        <w:pStyle w:val="000"/>
        <w:spacing w:before="0" w:after="0" w:line="240" w:lineRule="auto"/>
        <w:ind w:left="0" w:firstLine="0"/>
        <w:rPr>
          <w:rFonts w:ascii="宋体" w:hAnsi="宋体"/>
          <w:szCs w:val="28"/>
        </w:rPr>
      </w:pPr>
      <w:r>
        <w:rPr>
          <w:rFonts w:ascii="宋体" w:hAnsi="宋体" w:hint="eastAsia"/>
          <w:szCs w:val="28"/>
        </w:rPr>
        <w:t>附：</w:t>
      </w:r>
    </w:p>
    <w:p w:rsidR="00252243" w:rsidRDefault="007F444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52243" w:rsidRDefault="007F444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52243">
        <w:trPr>
          <w:trHeight w:val="3862"/>
        </w:trPr>
        <w:tc>
          <w:tcPr>
            <w:tcW w:w="7663" w:type="dxa"/>
            <w:tcBorders>
              <w:top w:val="single" w:sz="4" w:space="0" w:color="auto"/>
              <w:left w:val="single" w:sz="4" w:space="0" w:color="auto"/>
              <w:bottom w:val="single" w:sz="4" w:space="0" w:color="auto"/>
              <w:right w:val="single" w:sz="4" w:space="0" w:color="auto"/>
            </w:tcBorders>
          </w:tcPr>
          <w:p w:rsidR="00252243" w:rsidRDefault="007F444D">
            <w:pPr>
              <w:pStyle w:val="000"/>
              <w:spacing w:line="500" w:lineRule="exact"/>
              <w:rPr>
                <w:rFonts w:ascii="宋体" w:hAnsi="宋体"/>
                <w:szCs w:val="28"/>
              </w:rPr>
            </w:pPr>
            <w:r>
              <w:rPr>
                <w:rFonts w:ascii="宋体" w:hAnsi="宋体" w:hint="eastAsia"/>
                <w:szCs w:val="28"/>
              </w:rPr>
              <w:t>粘贴被授权人身份证（扫描件）</w:t>
            </w:r>
          </w:p>
          <w:p w:rsidR="00252243" w:rsidRDefault="00252243">
            <w:pPr>
              <w:pStyle w:val="000"/>
              <w:spacing w:line="500" w:lineRule="exact"/>
              <w:rPr>
                <w:rFonts w:ascii="宋体" w:hAnsi="宋体"/>
                <w:szCs w:val="28"/>
              </w:rPr>
            </w:pPr>
          </w:p>
        </w:tc>
      </w:tr>
    </w:tbl>
    <w:p w:rsidR="0012573D" w:rsidRDefault="007F444D">
      <w:pPr>
        <w:pStyle w:val="30"/>
        <w:rPr>
          <w:sz w:val="28"/>
          <w:szCs w:val="28"/>
        </w:rPr>
        <w:sectPr w:rsidR="0012573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12573D" w:rsidRPr="0090482A" w:rsidRDefault="0012573D" w:rsidP="0012573D">
      <w:pPr>
        <w:jc w:val="center"/>
        <w:rPr>
          <w:rFonts w:ascii="宋体" w:hAnsi="宋体"/>
          <w:b/>
          <w:sz w:val="36"/>
          <w:szCs w:val="28"/>
        </w:rPr>
      </w:pPr>
      <w:r w:rsidRPr="0090482A">
        <w:rPr>
          <w:rFonts w:ascii="宋体" w:hAnsi="宋体"/>
          <w:b/>
          <w:bCs/>
          <w:sz w:val="36"/>
          <w:szCs w:val="28"/>
        </w:rPr>
        <w:lastRenderedPageBreak/>
        <w:t>承诺函</w:t>
      </w:r>
    </w:p>
    <w:p w:rsidR="0012573D" w:rsidRPr="0090482A" w:rsidRDefault="0012573D" w:rsidP="0012573D">
      <w:pPr>
        <w:jc w:val="center"/>
        <w:rPr>
          <w:rFonts w:ascii="宋体" w:hAnsi="宋体"/>
          <w:b/>
          <w:sz w:val="28"/>
          <w:szCs w:val="28"/>
        </w:rPr>
      </w:pPr>
    </w:p>
    <w:p w:rsidR="0012573D" w:rsidRPr="0090482A" w:rsidRDefault="0012573D" w:rsidP="0012573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12573D" w:rsidRPr="0090482A" w:rsidRDefault="0012573D" w:rsidP="0012573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12573D" w:rsidRPr="0090482A" w:rsidRDefault="0012573D" w:rsidP="0012573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12573D" w:rsidRPr="0090482A" w:rsidRDefault="0012573D" w:rsidP="0012573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12573D" w:rsidRPr="0090482A" w:rsidRDefault="0012573D" w:rsidP="0012573D">
      <w:pPr>
        <w:tabs>
          <w:tab w:val="left" w:pos="854"/>
        </w:tabs>
        <w:spacing w:line="360" w:lineRule="auto"/>
        <w:rPr>
          <w:rFonts w:ascii="宋体" w:hAnsi="宋体"/>
          <w:bCs/>
          <w:sz w:val="28"/>
          <w:szCs w:val="28"/>
        </w:rPr>
      </w:pPr>
    </w:p>
    <w:p w:rsidR="0012573D" w:rsidRPr="0090482A" w:rsidRDefault="0012573D" w:rsidP="0012573D">
      <w:pPr>
        <w:tabs>
          <w:tab w:val="left" w:pos="854"/>
        </w:tabs>
        <w:spacing w:line="360" w:lineRule="auto"/>
        <w:rPr>
          <w:rFonts w:ascii="宋体" w:hAnsi="宋体"/>
          <w:bCs/>
          <w:sz w:val="28"/>
          <w:szCs w:val="28"/>
        </w:rPr>
      </w:pPr>
    </w:p>
    <w:p w:rsidR="0012573D" w:rsidRPr="0090482A" w:rsidRDefault="0012573D" w:rsidP="0012573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12573D" w:rsidRPr="0090482A" w:rsidRDefault="0012573D" w:rsidP="0012573D">
      <w:pPr>
        <w:spacing w:line="500" w:lineRule="exact"/>
        <w:ind w:firstLine="720"/>
        <w:rPr>
          <w:rFonts w:ascii="宋体" w:hAnsi="宋体"/>
          <w:kern w:val="0"/>
          <w:sz w:val="28"/>
          <w:szCs w:val="28"/>
        </w:rPr>
      </w:pPr>
    </w:p>
    <w:p w:rsidR="0012573D" w:rsidRPr="0090482A" w:rsidRDefault="0012573D" w:rsidP="0012573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12573D" w:rsidRPr="0090482A" w:rsidRDefault="0012573D" w:rsidP="0012573D">
      <w:pPr>
        <w:pStyle w:val="000"/>
        <w:spacing w:before="0" w:after="0" w:line="240" w:lineRule="auto"/>
        <w:ind w:left="1070" w:hangingChars="382" w:hanging="1070"/>
        <w:jc w:val="left"/>
        <w:rPr>
          <w:rFonts w:ascii="宋体" w:hAnsi="宋体"/>
          <w:kern w:val="0"/>
          <w:szCs w:val="28"/>
        </w:rPr>
      </w:pPr>
    </w:p>
    <w:p w:rsidR="0012573D" w:rsidRPr="0090482A" w:rsidRDefault="0012573D" w:rsidP="0012573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12573D" w:rsidRPr="00AA7E81" w:rsidRDefault="0012573D" w:rsidP="0012573D">
      <w:pPr>
        <w:pStyle w:val="30"/>
        <w:rPr>
          <w:sz w:val="28"/>
          <w:szCs w:val="28"/>
        </w:rPr>
      </w:pPr>
    </w:p>
    <w:p w:rsidR="00252243" w:rsidRDefault="00252243">
      <w:pPr>
        <w:pStyle w:val="30"/>
        <w:rPr>
          <w:sz w:val="28"/>
          <w:szCs w:val="28"/>
        </w:rPr>
      </w:pPr>
      <w:bookmarkStart w:id="8" w:name="_GoBack"/>
      <w:bookmarkEnd w:id="8"/>
    </w:p>
    <w:sectPr w:rsidR="0025224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9F6" w:rsidRDefault="008C39F6" w:rsidP="00A855DA">
      <w:r>
        <w:separator/>
      </w:r>
    </w:p>
  </w:endnote>
  <w:endnote w:type="continuationSeparator" w:id="0">
    <w:p w:rsidR="008C39F6" w:rsidRDefault="008C39F6" w:rsidP="00A8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9F6" w:rsidRDefault="008C39F6" w:rsidP="00A855DA">
      <w:r>
        <w:separator/>
      </w:r>
    </w:p>
  </w:footnote>
  <w:footnote w:type="continuationSeparator" w:id="0">
    <w:p w:rsidR="008C39F6" w:rsidRDefault="008C39F6" w:rsidP="00A85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N2Q4NTBmYWJkYjRmNDJhZDkwZDE1NWFkODY3NjgifQ=="/>
  </w:docVars>
  <w:rsids>
    <w:rsidRoot w:val="00D3588F"/>
    <w:rsid w:val="00002DB5"/>
    <w:rsid w:val="0000387A"/>
    <w:rsid w:val="00007904"/>
    <w:rsid w:val="00022937"/>
    <w:rsid w:val="00024206"/>
    <w:rsid w:val="00025447"/>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28A9"/>
    <w:rsid w:val="000E3314"/>
    <w:rsid w:val="000F095F"/>
    <w:rsid w:val="000F1370"/>
    <w:rsid w:val="00110A4C"/>
    <w:rsid w:val="00114108"/>
    <w:rsid w:val="001153D5"/>
    <w:rsid w:val="00116FC5"/>
    <w:rsid w:val="001249D2"/>
    <w:rsid w:val="0012573D"/>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C6B7D"/>
    <w:rsid w:val="001D682D"/>
    <w:rsid w:val="001F1AD5"/>
    <w:rsid w:val="001F4223"/>
    <w:rsid w:val="00210978"/>
    <w:rsid w:val="002204AF"/>
    <w:rsid w:val="0022102C"/>
    <w:rsid w:val="00224451"/>
    <w:rsid w:val="00252243"/>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6ADA"/>
    <w:rsid w:val="00440AB7"/>
    <w:rsid w:val="00446638"/>
    <w:rsid w:val="00453CDC"/>
    <w:rsid w:val="0046796F"/>
    <w:rsid w:val="00474384"/>
    <w:rsid w:val="00490ABC"/>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50B99"/>
    <w:rsid w:val="00661044"/>
    <w:rsid w:val="00667F42"/>
    <w:rsid w:val="00672A37"/>
    <w:rsid w:val="00673FC6"/>
    <w:rsid w:val="00682114"/>
    <w:rsid w:val="006864CE"/>
    <w:rsid w:val="00687A6E"/>
    <w:rsid w:val="00694DF5"/>
    <w:rsid w:val="006A466A"/>
    <w:rsid w:val="006A642F"/>
    <w:rsid w:val="006C50FE"/>
    <w:rsid w:val="006D52F7"/>
    <w:rsid w:val="006E2353"/>
    <w:rsid w:val="006E7096"/>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444D"/>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39F6"/>
    <w:rsid w:val="008C6180"/>
    <w:rsid w:val="008C6D72"/>
    <w:rsid w:val="008D1A2E"/>
    <w:rsid w:val="008E60C8"/>
    <w:rsid w:val="008F5757"/>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1AC"/>
    <w:rsid w:val="00A7245A"/>
    <w:rsid w:val="00A757F9"/>
    <w:rsid w:val="00A855DA"/>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3485"/>
    <w:rsid w:val="00B13AE6"/>
    <w:rsid w:val="00B25174"/>
    <w:rsid w:val="00B26B6F"/>
    <w:rsid w:val="00B32179"/>
    <w:rsid w:val="00B34EC3"/>
    <w:rsid w:val="00B351DC"/>
    <w:rsid w:val="00B4611C"/>
    <w:rsid w:val="00B47379"/>
    <w:rsid w:val="00B54BAA"/>
    <w:rsid w:val="00B81173"/>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CA2"/>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E78BE"/>
    <w:rsid w:val="00DF328A"/>
    <w:rsid w:val="00E12CB9"/>
    <w:rsid w:val="00E211F1"/>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01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4FE280C"/>
    <w:rsid w:val="12F1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A5D0A8-7BA8-4F55-837C-1012E5FB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Times New Roman"/>
    </w:rPr>
  </w:style>
  <w:style w:type="paragraph" w:styleId="a4">
    <w:name w:val="Balloon Text"/>
    <w:basedOn w:val="a"/>
    <w:link w:val="Char0"/>
    <w:uiPriority w:val="99"/>
    <w:semiHidden/>
    <w:rPr>
      <w:rFonts w:ascii="Times New Roman" w:hAnsi="Times New Roman" w:cs="Times New Roman"/>
      <w:kern w:val="0"/>
      <w:sz w:val="18"/>
      <w:szCs w:val="18"/>
    </w:rPr>
  </w:style>
  <w:style w:type="paragraph" w:styleId="a5">
    <w:name w:val="footer"/>
    <w:basedOn w:val="a"/>
    <w:link w:val="Char1"/>
    <w:uiPriority w:val="99"/>
    <w:pPr>
      <w:tabs>
        <w:tab w:val="center" w:pos="4153"/>
        <w:tab w:val="right" w:pos="8306"/>
      </w:tabs>
      <w:snapToGrid w:val="0"/>
      <w:jc w:val="left"/>
    </w:pPr>
    <w:rPr>
      <w:rFonts w:cs="Times New Roman"/>
      <w:kern w:val="0"/>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BE73-3EE8-480B-B74B-C601B419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767</Words>
  <Characters>4375</Characters>
  <Application>Microsoft Office Word</Application>
  <DocSecurity>0</DocSecurity>
  <Lines>36</Lines>
  <Paragraphs>10</Paragraphs>
  <ScaleCrop>false</ScaleCrop>
  <Company>Microsoft</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2021-11-04T12:14:00Z</dcterms:created>
  <dcterms:modified xsi:type="dcterms:W3CDTF">2023-10-19T01:26:00Z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4F70F67D49E14DAAAC735300D400326E_13</vt:lpwstr>
  </property>
</Properties>
</file>