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367" w:rsidRPr="00166331" w:rsidRDefault="00CC7367" w:rsidP="00CC7367">
      <w:pPr>
        <w:pStyle w:val="a7"/>
        <w:shd w:val="clear" w:color="auto" w:fill="FFFFFF"/>
        <w:spacing w:before="0" w:beforeAutospacing="0" w:after="0" w:afterAutospacing="0"/>
        <w:jc w:val="center"/>
        <w:rPr>
          <w:rStyle w:val="a9"/>
          <w:rFonts w:ascii="黑体" w:eastAsia="黑体" w:hAnsi="黑体" w:cs="黑体"/>
          <w:sz w:val="44"/>
          <w:szCs w:val="44"/>
        </w:rPr>
      </w:pPr>
      <w:r w:rsidRPr="00166331">
        <w:rPr>
          <w:rStyle w:val="a9"/>
          <w:rFonts w:ascii="黑体" w:eastAsia="黑体" w:hAnsi="黑体" w:cs="黑体" w:hint="eastAsia"/>
          <w:sz w:val="44"/>
          <w:szCs w:val="44"/>
        </w:rPr>
        <w:t>宜昌市</w:t>
      </w:r>
      <w:r w:rsidRPr="00166331">
        <w:rPr>
          <w:rStyle w:val="a9"/>
          <w:rFonts w:ascii="黑体" w:eastAsia="黑体" w:hAnsi="黑体" w:cs="黑体"/>
          <w:sz w:val="44"/>
          <w:szCs w:val="44"/>
        </w:rPr>
        <w:t>中心人民医院</w:t>
      </w:r>
    </w:p>
    <w:p w:rsidR="00CC7367" w:rsidRPr="00166331" w:rsidRDefault="00CC7367" w:rsidP="00CC7367">
      <w:pPr>
        <w:pStyle w:val="a7"/>
        <w:shd w:val="clear" w:color="auto" w:fill="FFFFFF"/>
        <w:spacing w:before="0" w:beforeAutospacing="0" w:after="0" w:afterAutospacing="0"/>
        <w:jc w:val="center"/>
        <w:rPr>
          <w:rStyle w:val="a9"/>
          <w:rFonts w:ascii="黑体" w:eastAsia="黑体" w:hAnsi="黑体" w:cs="黑体"/>
          <w:sz w:val="44"/>
          <w:szCs w:val="44"/>
        </w:rPr>
      </w:pPr>
      <w:r w:rsidRPr="00166331">
        <w:rPr>
          <w:rStyle w:val="a9"/>
          <w:rFonts w:ascii="黑体" w:eastAsia="黑体" w:hAnsi="黑体" w:cs="黑体" w:hint="eastAsia"/>
          <w:sz w:val="44"/>
          <w:szCs w:val="44"/>
        </w:rPr>
        <w:t>院内</w:t>
      </w:r>
      <w:r w:rsidRPr="00166331">
        <w:rPr>
          <w:rStyle w:val="a9"/>
          <w:rFonts w:ascii="黑体" w:eastAsia="黑体" w:hAnsi="黑体" w:cs="黑体"/>
          <w:sz w:val="44"/>
          <w:szCs w:val="44"/>
        </w:rPr>
        <w:t>采购项目采购公告</w:t>
      </w:r>
    </w:p>
    <w:p w:rsidR="00CC7367" w:rsidRPr="003D5E50" w:rsidRDefault="00CC7367" w:rsidP="00CC7367">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Pr="00CC7367">
        <w:rPr>
          <w:rFonts w:hint="eastAsia"/>
          <w:sz w:val="28"/>
          <w:szCs w:val="28"/>
        </w:rPr>
        <w:t>伍家院区西区行政楼与综合楼中央空调系统对接项目</w:t>
      </w:r>
      <w:r w:rsidRPr="003D5E50">
        <w:rPr>
          <w:rFonts w:hint="eastAsia"/>
          <w:sz w:val="28"/>
          <w:szCs w:val="28"/>
        </w:rPr>
        <w:t>进行院内采购，欢迎广大符合条件的投标人踊跃投标。</w:t>
      </w:r>
    </w:p>
    <w:p w:rsidR="00CC7367" w:rsidRPr="003D5E50" w:rsidRDefault="00CC7367" w:rsidP="00CC7367">
      <w:pPr>
        <w:pStyle w:val="a7"/>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CC7367" w:rsidRDefault="00CC7367" w:rsidP="00CC7367">
      <w:pPr>
        <w:pStyle w:val="a7"/>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Pr>
          <w:color w:val="000000"/>
          <w:sz w:val="28"/>
          <w:szCs w:val="28"/>
        </w:rPr>
        <w:t>2</w:t>
      </w:r>
      <w:r>
        <w:rPr>
          <w:rFonts w:hint="eastAsia"/>
          <w:color w:val="000000"/>
          <w:sz w:val="28"/>
          <w:szCs w:val="28"/>
        </w:rPr>
        <w:t>3</w:t>
      </w:r>
      <w:r w:rsidRPr="00331027">
        <w:rPr>
          <w:color w:val="000000"/>
          <w:sz w:val="28"/>
          <w:szCs w:val="28"/>
        </w:rPr>
        <w:t>-</w:t>
      </w:r>
      <w:r>
        <w:rPr>
          <w:color w:val="000000"/>
          <w:sz w:val="28"/>
          <w:szCs w:val="28"/>
        </w:rPr>
        <w:t>101</w:t>
      </w:r>
    </w:p>
    <w:p w:rsidR="00CC7367" w:rsidRDefault="00CC7367" w:rsidP="00CC7367">
      <w:pPr>
        <w:pStyle w:val="a7"/>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Pr="00CC7367">
        <w:rPr>
          <w:rFonts w:hint="eastAsia"/>
          <w:sz w:val="28"/>
          <w:szCs w:val="28"/>
        </w:rPr>
        <w:t>伍家院区西区行政楼与综合楼中央空调系统对接项目</w:t>
      </w:r>
    </w:p>
    <w:p w:rsidR="00CC7367" w:rsidRPr="003D5E50" w:rsidRDefault="00CC7367" w:rsidP="00CC7367">
      <w:pPr>
        <w:pStyle w:val="a7"/>
        <w:shd w:val="clear" w:color="auto" w:fill="FFFFFF"/>
        <w:spacing w:before="0" w:beforeAutospacing="0" w:after="0" w:afterAutospacing="0"/>
        <w:rPr>
          <w:rFonts w:cs="Times New Roman"/>
          <w:sz w:val="28"/>
          <w:szCs w:val="28"/>
        </w:rPr>
      </w:pPr>
      <w:r w:rsidRPr="003D5E50">
        <w:rPr>
          <w:rStyle w:val="a9"/>
          <w:rFonts w:hint="eastAsia"/>
          <w:sz w:val="28"/>
          <w:szCs w:val="28"/>
        </w:rPr>
        <w:t>二、采购文件获取</w:t>
      </w:r>
    </w:p>
    <w:p w:rsidR="00CC7367" w:rsidRPr="003D5E50" w:rsidRDefault="00CC7367" w:rsidP="00CC7367">
      <w:pPr>
        <w:pStyle w:val="a7"/>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862E48">
        <w:rPr>
          <w:sz w:val="28"/>
          <w:szCs w:val="28"/>
        </w:rPr>
        <w:t>https://www.yczxyy.com/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CC7367" w:rsidRPr="003D5E50" w:rsidRDefault="00CC7367" w:rsidP="00CC7367">
      <w:pPr>
        <w:pStyle w:val="a7"/>
        <w:shd w:val="clear" w:color="auto" w:fill="FFFFFF"/>
        <w:spacing w:before="0" w:beforeAutospacing="0" w:after="0" w:afterAutospacing="0"/>
        <w:rPr>
          <w:rFonts w:cs="Times New Roman"/>
          <w:sz w:val="28"/>
          <w:szCs w:val="28"/>
        </w:rPr>
      </w:pPr>
      <w:r w:rsidRPr="003D5E50">
        <w:rPr>
          <w:rStyle w:val="a9"/>
          <w:rFonts w:hint="eastAsia"/>
          <w:sz w:val="28"/>
          <w:szCs w:val="28"/>
        </w:rPr>
        <w:t>三、投标文件递交</w:t>
      </w:r>
    </w:p>
    <w:p w:rsidR="00CC7367" w:rsidRPr="003D5E50" w:rsidRDefault="00CC7367" w:rsidP="00CC7367">
      <w:pPr>
        <w:pStyle w:val="a7"/>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Pr>
          <w:color w:val="FF0000"/>
          <w:sz w:val="28"/>
          <w:szCs w:val="28"/>
        </w:rPr>
        <w:t>2</w:t>
      </w:r>
      <w:r>
        <w:rPr>
          <w:rFonts w:hint="eastAsia"/>
          <w:color w:val="FF0000"/>
          <w:sz w:val="28"/>
          <w:szCs w:val="28"/>
        </w:rPr>
        <w:t>3</w:t>
      </w:r>
      <w:r w:rsidRPr="003D5E50">
        <w:rPr>
          <w:rFonts w:hint="eastAsia"/>
          <w:color w:val="FF0000"/>
          <w:sz w:val="28"/>
          <w:szCs w:val="28"/>
        </w:rPr>
        <w:t>年</w:t>
      </w:r>
      <w:r>
        <w:rPr>
          <w:color w:val="FF0000"/>
          <w:sz w:val="28"/>
          <w:szCs w:val="28"/>
        </w:rPr>
        <w:t>10</w:t>
      </w:r>
      <w:r w:rsidRPr="003D5E50">
        <w:rPr>
          <w:rFonts w:hint="eastAsia"/>
          <w:color w:val="FF0000"/>
          <w:sz w:val="28"/>
          <w:szCs w:val="28"/>
        </w:rPr>
        <w:t>月</w:t>
      </w:r>
      <w:r>
        <w:rPr>
          <w:color w:val="FF0000"/>
          <w:sz w:val="28"/>
          <w:szCs w:val="28"/>
        </w:rPr>
        <w:t>27</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CC7367" w:rsidRPr="00087DD8" w:rsidRDefault="00CC7367" w:rsidP="00CC7367">
      <w:pPr>
        <w:pStyle w:val="a7"/>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CC7367" w:rsidRPr="003D5E50" w:rsidRDefault="00CC7367" w:rsidP="00CC7367">
      <w:pPr>
        <w:pStyle w:val="a7"/>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CC7367" w:rsidRPr="003D5E50" w:rsidRDefault="00CC7367" w:rsidP="00CC7367">
      <w:pPr>
        <w:pStyle w:val="a7"/>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CC7367" w:rsidRPr="003D5E50" w:rsidRDefault="00CC7367" w:rsidP="00CC7367">
      <w:pPr>
        <w:pStyle w:val="a7"/>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CC7367" w:rsidRPr="00087DD8" w:rsidRDefault="00CC7367" w:rsidP="00CC7367">
      <w:pPr>
        <w:pStyle w:val="a7"/>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CC7367" w:rsidRPr="003D5E50" w:rsidRDefault="00CC7367" w:rsidP="00CC7367">
      <w:pPr>
        <w:pStyle w:val="a7"/>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8C3EA8">
        <w:rPr>
          <w:rFonts w:hint="eastAsia"/>
          <w:b/>
          <w:sz w:val="28"/>
          <w:szCs w:val="28"/>
          <w:u w:val="single"/>
        </w:rPr>
        <w:t>中心医院外科楼</w:t>
      </w:r>
      <w:r w:rsidRPr="008C3EA8">
        <w:rPr>
          <w:b/>
          <w:sz w:val="28"/>
          <w:szCs w:val="28"/>
          <w:u w:val="single"/>
        </w:rPr>
        <w:t>对面便利店</w:t>
      </w:r>
      <w:r w:rsidRPr="008C3EA8">
        <w:rPr>
          <w:rFonts w:hint="eastAsia"/>
          <w:b/>
          <w:sz w:val="28"/>
          <w:szCs w:val="28"/>
          <w:u w:val="single"/>
        </w:rPr>
        <w:t>右边楼房3楼</w:t>
      </w:r>
      <w:r>
        <w:rPr>
          <w:sz w:val="28"/>
          <w:szCs w:val="28"/>
          <w:u w:val="single"/>
        </w:rPr>
        <w:t>）</w:t>
      </w:r>
      <w:r w:rsidRPr="000A66C7">
        <w:rPr>
          <w:rFonts w:hint="eastAsia"/>
          <w:sz w:val="28"/>
          <w:szCs w:val="28"/>
          <w:u w:val="single"/>
        </w:rPr>
        <w:t>（</w:t>
      </w:r>
      <w:r>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CC7367" w:rsidRPr="003D5E50" w:rsidRDefault="00CC7367" w:rsidP="00CC7367">
      <w:pPr>
        <w:pStyle w:val="a7"/>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CC7367" w:rsidRPr="003D5E50" w:rsidRDefault="00CC7367" w:rsidP="00CC7367">
      <w:pPr>
        <w:pStyle w:val="a7"/>
        <w:shd w:val="clear" w:color="auto" w:fill="FFFFFF"/>
        <w:spacing w:before="0" w:beforeAutospacing="0" w:after="0" w:afterAutospacing="0"/>
        <w:rPr>
          <w:rFonts w:cs="Times New Roman"/>
          <w:sz w:val="28"/>
          <w:szCs w:val="28"/>
        </w:rPr>
      </w:pPr>
      <w:r w:rsidRPr="003D5E50">
        <w:rPr>
          <w:rStyle w:val="a9"/>
          <w:rFonts w:hint="eastAsia"/>
          <w:sz w:val="28"/>
          <w:szCs w:val="28"/>
        </w:rPr>
        <w:t>四、发布公告媒介</w:t>
      </w:r>
    </w:p>
    <w:p w:rsidR="00CC7367" w:rsidRPr="003D5E50" w:rsidRDefault="00CC7367" w:rsidP="00CC7367">
      <w:pPr>
        <w:pStyle w:val="a7"/>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862E48">
        <w:rPr>
          <w:sz w:val="28"/>
          <w:szCs w:val="28"/>
        </w:rPr>
        <w:t>https://www.yczxyy.com/</w:t>
      </w:r>
      <w:r w:rsidRPr="003D5E50">
        <w:rPr>
          <w:rFonts w:hint="eastAsia"/>
          <w:sz w:val="28"/>
          <w:szCs w:val="28"/>
        </w:rPr>
        <w:t>）上发布，信息以本网站发布为准。</w:t>
      </w:r>
    </w:p>
    <w:p w:rsidR="00CC7367" w:rsidRPr="003D5E50" w:rsidRDefault="00CC7367" w:rsidP="00CC7367">
      <w:pPr>
        <w:pStyle w:val="a7"/>
        <w:shd w:val="clear" w:color="auto" w:fill="FFFFFF"/>
        <w:spacing w:before="0" w:beforeAutospacing="0" w:after="0" w:afterAutospacing="0"/>
        <w:rPr>
          <w:rFonts w:cs="Times New Roman"/>
          <w:sz w:val="28"/>
          <w:szCs w:val="28"/>
        </w:rPr>
      </w:pPr>
      <w:r w:rsidRPr="003D5E50">
        <w:rPr>
          <w:rStyle w:val="a9"/>
          <w:rFonts w:hint="eastAsia"/>
          <w:sz w:val="28"/>
          <w:szCs w:val="28"/>
        </w:rPr>
        <w:t>五、联系方式</w:t>
      </w:r>
    </w:p>
    <w:p w:rsidR="00CC7367" w:rsidRPr="003D5E50" w:rsidRDefault="00CC7367" w:rsidP="00CC7367">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CC7367" w:rsidRPr="003D5E50" w:rsidRDefault="00CC7367" w:rsidP="00CC7367">
      <w:pPr>
        <w:pStyle w:val="a7"/>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CC7367" w:rsidRPr="00693EC3" w:rsidRDefault="00CC7367" w:rsidP="00CC7367">
      <w:pPr>
        <w:pStyle w:val="a7"/>
        <w:shd w:val="clear" w:color="auto" w:fill="FFFFFF"/>
        <w:spacing w:before="0" w:beforeAutospacing="0" w:after="0" w:afterAutospacing="0"/>
        <w:ind w:firstLineChars="200" w:firstLine="560"/>
        <w:rPr>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Pr="00693EC3">
        <w:rPr>
          <w:rFonts w:hint="eastAsia"/>
          <w:sz w:val="28"/>
          <w:szCs w:val="28"/>
        </w:rPr>
        <w:t>胡老师</w:t>
      </w:r>
      <w:r>
        <w:rPr>
          <w:sz w:val="28"/>
          <w:szCs w:val="28"/>
        </w:rPr>
        <w:t>/</w:t>
      </w:r>
      <w:r w:rsidRPr="003D5E50">
        <w:rPr>
          <w:rFonts w:hint="eastAsia"/>
          <w:sz w:val="28"/>
          <w:szCs w:val="28"/>
        </w:rPr>
        <w:t>周老师</w:t>
      </w:r>
    </w:p>
    <w:p w:rsidR="00CC7367" w:rsidRPr="00331027" w:rsidRDefault="00CC7367" w:rsidP="00CC7367">
      <w:pPr>
        <w:pStyle w:val="a7"/>
        <w:shd w:val="clear" w:color="auto" w:fill="FFFFFF"/>
        <w:spacing w:before="0" w:beforeAutospacing="0" w:after="0" w:afterAutospacing="0"/>
        <w:ind w:firstLineChars="200" w:firstLine="560"/>
        <w:rPr>
          <w:rFonts w:ascii="黑体" w:eastAsia="黑体" w:cs="黑体"/>
          <w:sz w:val="44"/>
          <w:szCs w:val="44"/>
        </w:rPr>
        <w:sectPr w:rsidR="00CC7367" w:rsidRPr="00331027">
          <w:pgSz w:w="11906" w:h="16838"/>
          <w:pgMar w:top="1440" w:right="1800" w:bottom="1440" w:left="1800" w:header="851" w:footer="992" w:gutter="0"/>
          <w:cols w:space="720"/>
          <w:docGrid w:type="lines" w:linePitch="312"/>
        </w:sectPr>
      </w:pPr>
      <w:r w:rsidRPr="00331027">
        <w:rPr>
          <w:rFonts w:hint="eastAsia"/>
          <w:sz w:val="28"/>
          <w:szCs w:val="28"/>
        </w:rPr>
        <w:t>联系电话：</w:t>
      </w:r>
      <w:r w:rsidRPr="00693EC3">
        <w:rPr>
          <w:sz w:val="28"/>
          <w:szCs w:val="28"/>
        </w:rPr>
        <w:t>0717-648</w:t>
      </w:r>
      <w:r w:rsidRPr="00693EC3">
        <w:rPr>
          <w:rFonts w:hint="eastAsia"/>
          <w:sz w:val="28"/>
          <w:szCs w:val="28"/>
        </w:rPr>
        <w:t>4946</w:t>
      </w:r>
      <w:r w:rsidRPr="00693EC3">
        <w:rPr>
          <w:sz w:val="28"/>
          <w:szCs w:val="28"/>
        </w:rPr>
        <w:t xml:space="preserve"> 1</w:t>
      </w:r>
      <w:r w:rsidRPr="00693EC3">
        <w:rPr>
          <w:rFonts w:hint="eastAsia"/>
          <w:sz w:val="28"/>
          <w:szCs w:val="28"/>
        </w:rPr>
        <w:t>3997695077</w:t>
      </w:r>
      <w:r w:rsidRPr="00331027">
        <w:rPr>
          <w:sz w:val="28"/>
          <w:szCs w:val="28"/>
        </w:rPr>
        <w:t>/0717-6486583 13872605679</w:t>
      </w:r>
    </w:p>
    <w:p w:rsidR="000E14E4" w:rsidRDefault="004D7325">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0E14E4" w:rsidRDefault="004D7325">
      <w:pPr>
        <w:jc w:val="center"/>
        <w:rPr>
          <w:rFonts w:ascii="黑体" w:eastAsia="黑体" w:cs="Times New Roman"/>
          <w:sz w:val="44"/>
          <w:szCs w:val="44"/>
        </w:rPr>
      </w:pPr>
      <w:r>
        <w:rPr>
          <w:rFonts w:ascii="黑体" w:eastAsia="黑体" w:cs="黑体" w:hint="eastAsia"/>
          <w:sz w:val="44"/>
          <w:szCs w:val="44"/>
        </w:rPr>
        <w:t>采购文件</w:t>
      </w:r>
    </w:p>
    <w:p w:rsidR="000E14E4" w:rsidRDefault="004D7325">
      <w:pPr>
        <w:rPr>
          <w:rFonts w:ascii="宋体" w:cs="Times New Roman"/>
          <w:b/>
          <w:bCs/>
          <w:sz w:val="28"/>
          <w:szCs w:val="28"/>
        </w:rPr>
      </w:pPr>
      <w:r>
        <w:rPr>
          <w:rFonts w:ascii="宋体" w:hAnsi="宋体" w:cs="宋体" w:hint="eastAsia"/>
          <w:b/>
          <w:bCs/>
          <w:sz w:val="28"/>
          <w:szCs w:val="28"/>
        </w:rPr>
        <w:t>一、采购内容</w:t>
      </w:r>
    </w:p>
    <w:p w:rsidR="000E14E4" w:rsidRDefault="004D7325">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Pr>
          <w:rFonts w:ascii="宋体" w:hAnsi="宋体" w:cs="宋体" w:hint="eastAsia"/>
          <w:sz w:val="28"/>
          <w:szCs w:val="28"/>
        </w:rPr>
        <w:t>3</w:t>
      </w:r>
      <w:r>
        <w:rPr>
          <w:rFonts w:ascii="宋体" w:hAnsi="宋体" w:cs="宋体"/>
          <w:sz w:val="28"/>
          <w:szCs w:val="28"/>
        </w:rPr>
        <w:t>-</w:t>
      </w:r>
      <w:r w:rsidR="00CC7367">
        <w:rPr>
          <w:rFonts w:ascii="宋体" w:hAnsi="宋体" w:cs="宋体"/>
          <w:sz w:val="28"/>
          <w:szCs w:val="28"/>
        </w:rPr>
        <w:t>101</w:t>
      </w:r>
    </w:p>
    <w:p w:rsidR="000E14E4" w:rsidRDefault="004D7325">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CC7367" w:rsidRPr="00CC7367">
        <w:rPr>
          <w:rFonts w:hint="eastAsia"/>
          <w:sz w:val="28"/>
          <w:szCs w:val="28"/>
        </w:rPr>
        <w:t>伍家院区西区行政楼与综合楼中央空调系统对接项目</w:t>
      </w:r>
    </w:p>
    <w:p w:rsidR="000E14E4" w:rsidRDefault="004D732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w:t>
      </w:r>
      <w:r>
        <w:rPr>
          <w:rFonts w:ascii="宋体" w:hAnsi="宋体" w:cs="宋体" w:hint="eastAsia"/>
          <w:kern w:val="0"/>
          <w:sz w:val="28"/>
          <w:szCs w:val="28"/>
        </w:rPr>
        <w:t>算：</w:t>
      </w:r>
      <w:r>
        <w:rPr>
          <w:rFonts w:ascii="宋体" w:hAnsi="宋体" w:cs="宋体" w:hint="eastAsia"/>
          <w:kern w:val="0"/>
          <w:sz w:val="28"/>
          <w:szCs w:val="28"/>
        </w:rPr>
        <w:t>10</w:t>
      </w:r>
      <w:r>
        <w:rPr>
          <w:rFonts w:ascii="宋体" w:hAnsi="宋体" w:cs="宋体" w:hint="eastAsia"/>
          <w:kern w:val="0"/>
          <w:sz w:val="28"/>
          <w:szCs w:val="28"/>
        </w:rPr>
        <w:t>万</w:t>
      </w:r>
      <w:r>
        <w:rPr>
          <w:rFonts w:ascii="宋体" w:hAnsi="宋体" w:cs="宋体" w:hint="eastAsia"/>
          <w:kern w:val="0"/>
          <w:sz w:val="28"/>
          <w:szCs w:val="28"/>
        </w:rPr>
        <w:t>元，</w:t>
      </w:r>
      <w:r>
        <w:rPr>
          <w:rFonts w:ascii="宋体" w:hAnsi="宋体" w:cs="宋体" w:hint="eastAsia"/>
          <w:kern w:val="0"/>
          <w:sz w:val="28"/>
          <w:szCs w:val="28"/>
        </w:rPr>
        <w:t>超过此价格为无效投标。</w:t>
      </w:r>
      <w:r>
        <w:rPr>
          <w:rFonts w:ascii="宋体" w:hAnsi="宋体" w:cs="宋体" w:hint="eastAsia"/>
          <w:b/>
          <w:kern w:val="0"/>
          <w:sz w:val="28"/>
          <w:szCs w:val="28"/>
        </w:rPr>
        <w:t>投标人进行一次报价，资格性和符合性审查合格后，以最低价确定</w:t>
      </w:r>
      <w:r>
        <w:rPr>
          <w:rFonts w:ascii="宋体" w:hAnsi="宋体" w:cs="宋体" w:hint="eastAsia"/>
          <w:b/>
          <w:kern w:val="0"/>
          <w:sz w:val="28"/>
          <w:szCs w:val="28"/>
        </w:rPr>
        <w:t>服务</w:t>
      </w:r>
      <w:r>
        <w:rPr>
          <w:rFonts w:ascii="宋体" w:hAnsi="宋体" w:cs="宋体" w:hint="eastAsia"/>
          <w:b/>
          <w:kern w:val="0"/>
          <w:sz w:val="28"/>
          <w:szCs w:val="28"/>
        </w:rPr>
        <w:t>商及价格。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0E14E4" w:rsidRDefault="004D7325">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0E14E4" w:rsidRDefault="004D7325">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rsidR="000E14E4" w:rsidRDefault="004D7325">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Pr>
          <w:rFonts w:ascii="宋体" w:hAnsi="宋体" w:hint="eastAsia"/>
          <w:sz w:val="28"/>
          <w:szCs w:val="28"/>
          <w:lang w:val="zh-CN"/>
        </w:rPr>
        <w:t>、通过“信用中国”</w:t>
      </w:r>
      <w:r>
        <w:rPr>
          <w:rFonts w:ascii="宋体" w:hAnsi="宋体" w:hint="eastAsia"/>
          <w:sz w:val="28"/>
          <w:szCs w:val="28"/>
          <w:lang w:val="zh-CN"/>
        </w:rPr>
        <w:t xml:space="preserve"> </w:t>
      </w:r>
      <w:r>
        <w:rPr>
          <w:rFonts w:ascii="宋体" w:hAnsi="宋体" w:hint="eastAsia"/>
          <w:sz w:val="28"/>
          <w:szCs w:val="28"/>
          <w:lang w:val="zh-CN"/>
        </w:rPr>
        <w:t>网站或者中国政府采购网查询的主体信用记录，未被列入信用记录失信被执行人、重大税收违法案件当事人名单、政府采购严重违法失信行为记录名单。</w:t>
      </w:r>
    </w:p>
    <w:p w:rsidR="000E14E4" w:rsidRDefault="004D7325">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sz w:val="28"/>
          <w:szCs w:val="28"/>
          <w:lang w:val="zh-CN"/>
        </w:rPr>
        <w:t>、</w:t>
      </w:r>
      <w:r>
        <w:rPr>
          <w:rFonts w:ascii="宋体" w:hAnsi="宋体" w:hint="eastAsia"/>
          <w:color w:val="000000"/>
          <w:sz w:val="28"/>
          <w:szCs w:val="28"/>
          <w:shd w:val="clear" w:color="auto" w:fill="FFFFFF"/>
        </w:rPr>
        <w:t>单位负责人为同一人或者存在直接控股、管理关系的不同供应商，不得参加本项目同一合</w:t>
      </w:r>
      <w:r>
        <w:rPr>
          <w:rFonts w:ascii="宋体" w:hAnsi="宋体" w:hint="eastAsia"/>
          <w:color w:val="000000"/>
          <w:sz w:val="28"/>
          <w:szCs w:val="28"/>
          <w:shd w:val="clear" w:color="auto" w:fill="FFFFFF"/>
        </w:rPr>
        <w:t>同项下的采购活动。</w:t>
      </w:r>
    </w:p>
    <w:p w:rsidR="000E14E4" w:rsidRDefault="004D732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0E14E4" w:rsidRDefault="004D7325">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w:t>
      </w:r>
      <w:r>
        <w:rPr>
          <w:rFonts w:ascii="宋体" w:hAnsi="宋体" w:cs="宋体" w:hint="eastAsia"/>
          <w:kern w:val="0"/>
          <w:sz w:val="28"/>
          <w:szCs w:val="28"/>
        </w:rPr>
        <w:t>、资格要求：（</w:t>
      </w:r>
      <w:r>
        <w:rPr>
          <w:rFonts w:ascii="宋体" w:hAnsi="宋体" w:cs="宋体" w:hint="eastAsia"/>
          <w:kern w:val="0"/>
          <w:sz w:val="28"/>
          <w:szCs w:val="28"/>
        </w:rPr>
        <w:t>1</w:t>
      </w:r>
      <w:r>
        <w:rPr>
          <w:rFonts w:ascii="宋体" w:hAnsi="宋体" w:cs="宋体" w:hint="eastAsia"/>
          <w:kern w:val="0"/>
          <w:sz w:val="28"/>
          <w:szCs w:val="28"/>
        </w:rPr>
        <w:t>）供应商必须具备质量监督行政主管部门核发的有效的《中华人民共和国特种设备安装改造维修许可证（压力管道）》</w:t>
      </w:r>
      <w:r>
        <w:rPr>
          <w:rFonts w:ascii="宋体" w:hAnsi="宋体" w:cs="宋体" w:hint="eastAsia"/>
          <w:kern w:val="0"/>
          <w:sz w:val="28"/>
          <w:szCs w:val="28"/>
        </w:rPr>
        <w:t>GC2</w:t>
      </w:r>
      <w:r>
        <w:rPr>
          <w:rFonts w:ascii="宋体" w:hAnsi="宋体" w:cs="宋体" w:hint="eastAsia"/>
          <w:kern w:val="0"/>
          <w:sz w:val="28"/>
          <w:szCs w:val="28"/>
        </w:rPr>
        <w:t>级及以上资质（需提供原件现场核验）；</w:t>
      </w:r>
    </w:p>
    <w:p w:rsidR="000E14E4" w:rsidRDefault="004D7325">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2</w:t>
      </w:r>
      <w:r>
        <w:rPr>
          <w:rFonts w:ascii="宋体" w:hAnsi="宋体" w:cs="宋体" w:hint="eastAsia"/>
          <w:kern w:val="0"/>
          <w:sz w:val="28"/>
          <w:szCs w:val="28"/>
        </w:rPr>
        <w:t>）拟派项目负责人需持特种设备安全管理员证（提供相关证件资料），焊工必须持焊工证，发证机关为质量监督局或者市场监督管理局（提供焊工人员证件复印件加盖）。</w:t>
      </w:r>
    </w:p>
    <w:p w:rsidR="000E14E4" w:rsidRDefault="004D7325">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三、采购需求</w:t>
      </w:r>
    </w:p>
    <w:p w:rsidR="000E14E4" w:rsidRDefault="004D7325">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w:t>
      </w:r>
      <w:r>
        <w:rPr>
          <w:rFonts w:ascii="宋体" w:hAnsi="宋体" w:cs="宋体" w:hint="eastAsia"/>
          <w:b/>
          <w:bCs/>
          <w:kern w:val="0"/>
          <w:sz w:val="28"/>
          <w:szCs w:val="28"/>
        </w:rPr>
        <w:t>项目</w:t>
      </w:r>
      <w:r>
        <w:rPr>
          <w:rFonts w:ascii="宋体" w:hAnsi="宋体" w:cs="宋体"/>
          <w:b/>
          <w:bCs/>
          <w:kern w:val="0"/>
          <w:sz w:val="28"/>
          <w:szCs w:val="28"/>
        </w:rPr>
        <w:t>概况</w:t>
      </w:r>
    </w:p>
    <w:p w:rsidR="000E14E4" w:rsidRDefault="004D7325">
      <w:pPr>
        <w:widowControl/>
        <w:spacing w:line="500" w:lineRule="exact"/>
        <w:ind w:firstLineChars="200" w:firstLine="560"/>
        <w:jc w:val="left"/>
        <w:rPr>
          <w:rFonts w:ascii="宋体" w:hAnsi="宋体" w:cs="宋体"/>
          <w:bCs/>
          <w:color w:val="FF0000"/>
          <w:kern w:val="0"/>
          <w:sz w:val="28"/>
          <w:szCs w:val="28"/>
        </w:rPr>
      </w:pPr>
      <w:r>
        <w:rPr>
          <w:rFonts w:ascii="宋体" w:hAnsi="宋体" w:cs="宋体" w:hint="eastAsia"/>
          <w:kern w:val="0"/>
          <w:sz w:val="28"/>
          <w:szCs w:val="28"/>
        </w:rPr>
        <w:t>宜昌市中心人民医院西区行政楼中央空调系统与新综合楼中央空调系统进行对接，但由于新综合楼中央空调分集水器无对接接头，需对新综合楼中央空调系统进行改造，改造内容包含分集水器切割加长、增加对接法兰、阀门以及保温等。</w:t>
      </w:r>
    </w:p>
    <w:tbl>
      <w:tblPr>
        <w:tblpPr w:leftFromText="180" w:rightFromText="180" w:vertAnchor="text" w:horzAnchor="page" w:tblpX="1511" w:tblpY="671"/>
        <w:tblOverlap w:val="never"/>
        <w:tblW w:w="9653" w:type="dxa"/>
        <w:tblLayout w:type="fixed"/>
        <w:tblLook w:val="04A0" w:firstRow="1" w:lastRow="0" w:firstColumn="1" w:lastColumn="0" w:noHBand="0" w:noVBand="1"/>
      </w:tblPr>
      <w:tblGrid>
        <w:gridCol w:w="608"/>
        <w:gridCol w:w="2416"/>
        <w:gridCol w:w="1551"/>
        <w:gridCol w:w="678"/>
        <w:gridCol w:w="678"/>
        <w:gridCol w:w="908"/>
        <w:gridCol w:w="916"/>
        <w:gridCol w:w="1898"/>
      </w:tblGrid>
      <w:tr w:rsidR="000E14E4">
        <w:trPr>
          <w:trHeight w:val="600"/>
        </w:trPr>
        <w:tc>
          <w:tcPr>
            <w:tcW w:w="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序号</w:t>
            </w:r>
          </w:p>
        </w:tc>
        <w:tc>
          <w:tcPr>
            <w:tcW w:w="2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项目名称</w:t>
            </w:r>
          </w:p>
        </w:tc>
        <w:tc>
          <w:tcPr>
            <w:tcW w:w="15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型号</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单位</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w:t>
            </w:r>
          </w:p>
        </w:tc>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投标单价（元）</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投标小计（元）</w:t>
            </w:r>
          </w:p>
        </w:tc>
        <w:tc>
          <w:tcPr>
            <w:tcW w:w="18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备注</w:t>
            </w:r>
          </w:p>
        </w:tc>
      </w:tr>
      <w:tr w:rsidR="000E14E4">
        <w:trPr>
          <w:trHeight w:val="600"/>
        </w:trPr>
        <w:tc>
          <w:tcPr>
            <w:tcW w:w="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2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集水器筒体</w:t>
            </w:r>
          </w:p>
        </w:tc>
        <w:tc>
          <w:tcPr>
            <w:tcW w:w="15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DN1000*10mm</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0E14E4">
            <w:pPr>
              <w:widowControl/>
              <w:jc w:val="center"/>
              <w:textAlignment w:val="center"/>
              <w:rPr>
                <w:rFonts w:ascii="宋体" w:hAnsi="宋体" w:cs="宋体"/>
                <w:color w:val="000000"/>
                <w:sz w:val="20"/>
                <w:szCs w:val="20"/>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0E14E4">
            <w:pPr>
              <w:widowControl/>
              <w:jc w:val="center"/>
              <w:textAlignment w:val="center"/>
              <w:rPr>
                <w:rFonts w:ascii="宋体" w:hAnsi="宋体" w:cs="宋体"/>
                <w:color w:val="000000"/>
                <w:sz w:val="20"/>
                <w:szCs w:val="20"/>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含材料及改造安装</w:t>
            </w:r>
          </w:p>
        </w:tc>
      </w:tr>
      <w:tr w:rsidR="000E14E4">
        <w:trPr>
          <w:trHeight w:val="600"/>
        </w:trPr>
        <w:tc>
          <w:tcPr>
            <w:tcW w:w="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2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分水器筒体</w:t>
            </w:r>
          </w:p>
        </w:tc>
        <w:tc>
          <w:tcPr>
            <w:tcW w:w="15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DN1000*10mm</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0E14E4">
            <w:pPr>
              <w:widowControl/>
              <w:jc w:val="center"/>
              <w:textAlignment w:val="center"/>
              <w:rPr>
                <w:rFonts w:ascii="宋体" w:hAnsi="宋体" w:cs="宋体"/>
                <w:color w:val="000000"/>
                <w:sz w:val="20"/>
                <w:szCs w:val="20"/>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0E14E4">
            <w:pPr>
              <w:widowControl/>
              <w:jc w:val="center"/>
              <w:textAlignment w:val="center"/>
              <w:rPr>
                <w:rFonts w:ascii="宋体" w:hAnsi="宋体" w:cs="宋体"/>
                <w:color w:val="000000"/>
                <w:sz w:val="20"/>
                <w:szCs w:val="20"/>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0E14E4">
            <w:pPr>
              <w:jc w:val="center"/>
              <w:rPr>
                <w:rFonts w:ascii="宋体" w:hAnsi="宋体" w:cs="宋体"/>
                <w:color w:val="000000"/>
                <w:sz w:val="20"/>
                <w:szCs w:val="20"/>
              </w:rPr>
            </w:pPr>
          </w:p>
        </w:tc>
      </w:tr>
      <w:tr w:rsidR="000E14E4">
        <w:trPr>
          <w:trHeight w:val="600"/>
        </w:trPr>
        <w:tc>
          <w:tcPr>
            <w:tcW w:w="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2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集水器筒体阀门口径</w:t>
            </w:r>
          </w:p>
        </w:tc>
        <w:tc>
          <w:tcPr>
            <w:tcW w:w="15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DN200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0E14E4">
            <w:pPr>
              <w:widowControl/>
              <w:jc w:val="center"/>
              <w:textAlignment w:val="center"/>
              <w:rPr>
                <w:rFonts w:ascii="宋体" w:hAnsi="宋体" w:cs="宋体"/>
                <w:color w:val="000000"/>
                <w:sz w:val="20"/>
                <w:szCs w:val="20"/>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0E14E4">
            <w:pPr>
              <w:widowControl/>
              <w:jc w:val="center"/>
              <w:textAlignment w:val="center"/>
              <w:rPr>
                <w:rFonts w:ascii="宋体" w:hAnsi="宋体" w:cs="宋体"/>
                <w:color w:val="000000"/>
                <w:sz w:val="20"/>
                <w:szCs w:val="20"/>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含法兰盘</w:t>
            </w:r>
          </w:p>
        </w:tc>
      </w:tr>
      <w:tr w:rsidR="000E14E4">
        <w:trPr>
          <w:trHeight w:val="600"/>
        </w:trPr>
        <w:tc>
          <w:tcPr>
            <w:tcW w:w="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2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分水器筒体体阀门口径</w:t>
            </w:r>
          </w:p>
        </w:tc>
        <w:tc>
          <w:tcPr>
            <w:tcW w:w="15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DN200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0E14E4">
            <w:pPr>
              <w:widowControl/>
              <w:jc w:val="center"/>
              <w:textAlignment w:val="center"/>
              <w:rPr>
                <w:rFonts w:ascii="宋体" w:hAnsi="宋体" w:cs="宋体"/>
                <w:color w:val="000000"/>
                <w:sz w:val="20"/>
                <w:szCs w:val="20"/>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0E14E4">
            <w:pPr>
              <w:widowControl/>
              <w:jc w:val="center"/>
              <w:textAlignment w:val="center"/>
              <w:rPr>
                <w:rFonts w:ascii="宋体" w:hAnsi="宋体" w:cs="宋体"/>
                <w:color w:val="000000"/>
                <w:sz w:val="20"/>
                <w:szCs w:val="20"/>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含法兰盘</w:t>
            </w:r>
          </w:p>
        </w:tc>
      </w:tr>
      <w:tr w:rsidR="000E14E4">
        <w:trPr>
          <w:trHeight w:val="600"/>
        </w:trPr>
        <w:tc>
          <w:tcPr>
            <w:tcW w:w="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2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集分水器支架</w:t>
            </w:r>
          </w:p>
        </w:tc>
        <w:tc>
          <w:tcPr>
            <w:tcW w:w="15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0E14E4">
            <w:pPr>
              <w:jc w:val="center"/>
              <w:rPr>
                <w:rFonts w:ascii="宋体" w:hAnsi="宋体" w:cs="宋体"/>
                <w:color w:val="000000"/>
                <w:sz w:val="20"/>
                <w:szCs w:val="20"/>
              </w:rPr>
            </w:pP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0E14E4">
            <w:pPr>
              <w:widowControl/>
              <w:jc w:val="center"/>
              <w:textAlignment w:val="center"/>
              <w:rPr>
                <w:rFonts w:ascii="宋体" w:hAnsi="宋体" w:cs="宋体"/>
                <w:color w:val="000000"/>
                <w:sz w:val="20"/>
                <w:szCs w:val="20"/>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0E14E4">
            <w:pPr>
              <w:widowControl/>
              <w:jc w:val="center"/>
              <w:textAlignment w:val="center"/>
              <w:rPr>
                <w:rFonts w:ascii="宋体" w:hAnsi="宋体" w:cs="宋体"/>
                <w:color w:val="000000"/>
                <w:sz w:val="20"/>
                <w:szCs w:val="20"/>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含制作</w:t>
            </w:r>
          </w:p>
        </w:tc>
      </w:tr>
      <w:tr w:rsidR="000E14E4">
        <w:trPr>
          <w:trHeight w:val="600"/>
        </w:trPr>
        <w:tc>
          <w:tcPr>
            <w:tcW w:w="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2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集水器封头切除</w:t>
            </w:r>
          </w:p>
        </w:tc>
        <w:tc>
          <w:tcPr>
            <w:tcW w:w="15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DN1000*10mm</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0E14E4">
            <w:pPr>
              <w:widowControl/>
              <w:jc w:val="center"/>
              <w:textAlignment w:val="center"/>
              <w:rPr>
                <w:rFonts w:ascii="宋体" w:hAnsi="宋体" w:cs="宋体"/>
                <w:color w:val="000000"/>
                <w:sz w:val="20"/>
                <w:szCs w:val="20"/>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0E14E4">
            <w:pPr>
              <w:widowControl/>
              <w:jc w:val="center"/>
              <w:textAlignment w:val="center"/>
              <w:rPr>
                <w:rFonts w:ascii="宋体" w:hAnsi="宋体" w:cs="宋体"/>
                <w:color w:val="000000"/>
                <w:sz w:val="20"/>
                <w:szCs w:val="20"/>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0E14E4">
            <w:pPr>
              <w:jc w:val="center"/>
              <w:rPr>
                <w:rFonts w:ascii="宋体" w:hAnsi="宋体" w:cs="宋体"/>
                <w:color w:val="000000"/>
                <w:sz w:val="20"/>
                <w:szCs w:val="20"/>
              </w:rPr>
            </w:pPr>
          </w:p>
        </w:tc>
      </w:tr>
      <w:tr w:rsidR="000E14E4">
        <w:trPr>
          <w:trHeight w:val="600"/>
        </w:trPr>
        <w:tc>
          <w:tcPr>
            <w:tcW w:w="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2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分水器封头切除</w:t>
            </w:r>
          </w:p>
        </w:tc>
        <w:tc>
          <w:tcPr>
            <w:tcW w:w="15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DN1000*10mm</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0E14E4">
            <w:pPr>
              <w:widowControl/>
              <w:jc w:val="center"/>
              <w:textAlignment w:val="center"/>
              <w:rPr>
                <w:rFonts w:ascii="宋体" w:hAnsi="宋体" w:cs="宋体"/>
                <w:color w:val="000000"/>
                <w:sz w:val="20"/>
                <w:szCs w:val="20"/>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0E14E4">
            <w:pPr>
              <w:widowControl/>
              <w:jc w:val="center"/>
              <w:textAlignment w:val="center"/>
              <w:rPr>
                <w:rFonts w:ascii="宋体" w:hAnsi="宋体" w:cs="宋体"/>
                <w:color w:val="000000"/>
                <w:sz w:val="20"/>
                <w:szCs w:val="20"/>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0E14E4">
            <w:pPr>
              <w:jc w:val="center"/>
              <w:rPr>
                <w:rFonts w:ascii="宋体" w:hAnsi="宋体" w:cs="宋体"/>
                <w:color w:val="000000"/>
                <w:sz w:val="20"/>
                <w:szCs w:val="20"/>
              </w:rPr>
            </w:pPr>
          </w:p>
        </w:tc>
      </w:tr>
      <w:tr w:rsidR="000E14E4">
        <w:trPr>
          <w:trHeight w:val="600"/>
        </w:trPr>
        <w:tc>
          <w:tcPr>
            <w:tcW w:w="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2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集分水器保温拆除及修复</w:t>
            </w:r>
          </w:p>
        </w:tc>
        <w:tc>
          <w:tcPr>
            <w:tcW w:w="15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0E14E4">
            <w:pPr>
              <w:jc w:val="center"/>
              <w:rPr>
                <w:rFonts w:ascii="宋体" w:hAnsi="宋体" w:cs="宋体"/>
                <w:color w:val="000000"/>
                <w:sz w:val="20"/>
                <w:szCs w:val="20"/>
              </w:rPr>
            </w:pP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0E14E4">
            <w:pPr>
              <w:widowControl/>
              <w:jc w:val="center"/>
              <w:textAlignment w:val="center"/>
              <w:rPr>
                <w:rFonts w:ascii="宋体" w:hAnsi="宋体" w:cs="宋体"/>
                <w:color w:val="000000"/>
                <w:sz w:val="20"/>
                <w:szCs w:val="20"/>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0E14E4">
            <w:pPr>
              <w:widowControl/>
              <w:jc w:val="center"/>
              <w:textAlignment w:val="center"/>
              <w:rPr>
                <w:rFonts w:ascii="宋体" w:hAnsi="宋体" w:cs="宋体"/>
                <w:color w:val="000000"/>
                <w:sz w:val="20"/>
                <w:szCs w:val="20"/>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含保温材料</w:t>
            </w:r>
          </w:p>
        </w:tc>
      </w:tr>
      <w:tr w:rsidR="000E14E4">
        <w:trPr>
          <w:trHeight w:val="600"/>
        </w:trPr>
        <w:tc>
          <w:tcPr>
            <w:tcW w:w="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2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分水器到集水器连接管道</w:t>
            </w:r>
          </w:p>
        </w:tc>
        <w:tc>
          <w:tcPr>
            <w:tcW w:w="15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219*6</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0E14E4">
            <w:pPr>
              <w:widowControl/>
              <w:jc w:val="center"/>
              <w:textAlignment w:val="center"/>
              <w:rPr>
                <w:rFonts w:ascii="宋体" w:hAnsi="宋体" w:cs="宋体"/>
                <w:color w:val="000000"/>
                <w:sz w:val="20"/>
                <w:szCs w:val="20"/>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0E14E4">
            <w:pPr>
              <w:widowControl/>
              <w:jc w:val="center"/>
              <w:textAlignment w:val="center"/>
              <w:rPr>
                <w:rFonts w:ascii="宋体" w:hAnsi="宋体" w:cs="宋体"/>
                <w:color w:val="000000"/>
                <w:sz w:val="20"/>
                <w:szCs w:val="20"/>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含管道保温及材料</w:t>
            </w:r>
          </w:p>
        </w:tc>
      </w:tr>
      <w:tr w:rsidR="000E14E4">
        <w:trPr>
          <w:trHeight w:val="600"/>
        </w:trPr>
        <w:tc>
          <w:tcPr>
            <w:tcW w:w="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2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管道支架</w:t>
            </w:r>
          </w:p>
        </w:tc>
        <w:tc>
          <w:tcPr>
            <w:tcW w:w="15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0E14E4">
            <w:pPr>
              <w:jc w:val="center"/>
              <w:rPr>
                <w:rFonts w:ascii="宋体" w:hAnsi="宋体" w:cs="宋体"/>
                <w:color w:val="000000"/>
                <w:sz w:val="20"/>
                <w:szCs w:val="20"/>
              </w:rPr>
            </w:pP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kg</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w:t>
            </w:r>
          </w:p>
        </w:tc>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0E14E4">
            <w:pPr>
              <w:widowControl/>
              <w:jc w:val="center"/>
              <w:textAlignment w:val="center"/>
              <w:rPr>
                <w:rFonts w:ascii="宋体" w:hAnsi="宋体" w:cs="宋体"/>
                <w:color w:val="000000"/>
                <w:sz w:val="20"/>
                <w:szCs w:val="20"/>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0E14E4">
            <w:pPr>
              <w:widowControl/>
              <w:jc w:val="center"/>
              <w:textAlignment w:val="center"/>
              <w:rPr>
                <w:rFonts w:ascii="宋体" w:hAnsi="宋体" w:cs="宋体"/>
                <w:color w:val="000000"/>
                <w:sz w:val="20"/>
                <w:szCs w:val="20"/>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含制作安装</w:t>
            </w:r>
          </w:p>
        </w:tc>
      </w:tr>
      <w:tr w:rsidR="000E14E4">
        <w:trPr>
          <w:trHeight w:val="600"/>
        </w:trPr>
        <w:tc>
          <w:tcPr>
            <w:tcW w:w="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2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弯头</w:t>
            </w:r>
          </w:p>
        </w:tc>
        <w:tc>
          <w:tcPr>
            <w:tcW w:w="15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DN200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0E14E4">
            <w:pPr>
              <w:widowControl/>
              <w:jc w:val="center"/>
              <w:textAlignment w:val="center"/>
              <w:rPr>
                <w:rFonts w:ascii="宋体" w:hAnsi="宋体" w:cs="宋体"/>
                <w:color w:val="000000"/>
                <w:sz w:val="20"/>
                <w:szCs w:val="20"/>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0E14E4">
            <w:pPr>
              <w:widowControl/>
              <w:jc w:val="center"/>
              <w:textAlignment w:val="center"/>
              <w:rPr>
                <w:rFonts w:ascii="宋体" w:hAnsi="宋体" w:cs="宋体"/>
                <w:color w:val="000000"/>
                <w:sz w:val="20"/>
                <w:szCs w:val="20"/>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含保温及材料</w:t>
            </w:r>
            <w:r>
              <w:rPr>
                <w:rFonts w:ascii="宋体" w:hAnsi="宋体" w:cs="宋体" w:hint="eastAsia"/>
                <w:color w:val="000000"/>
                <w:kern w:val="0"/>
                <w:sz w:val="20"/>
                <w:szCs w:val="20"/>
                <w:lang w:bidi="ar"/>
              </w:rPr>
              <w:t>（投标文件注明品牌）</w:t>
            </w:r>
          </w:p>
        </w:tc>
      </w:tr>
      <w:tr w:rsidR="000E14E4">
        <w:trPr>
          <w:trHeight w:val="820"/>
        </w:trPr>
        <w:tc>
          <w:tcPr>
            <w:tcW w:w="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2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法兰蝶阀</w:t>
            </w:r>
          </w:p>
        </w:tc>
        <w:tc>
          <w:tcPr>
            <w:tcW w:w="1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D343H-16C  DN200 PN1.6</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0E14E4">
            <w:pPr>
              <w:widowControl/>
              <w:jc w:val="center"/>
              <w:textAlignment w:val="center"/>
              <w:rPr>
                <w:rFonts w:ascii="宋体" w:hAnsi="宋体" w:cs="宋体"/>
                <w:color w:val="000000"/>
                <w:sz w:val="20"/>
                <w:szCs w:val="20"/>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0E14E4">
            <w:pPr>
              <w:widowControl/>
              <w:jc w:val="center"/>
              <w:textAlignment w:val="center"/>
              <w:rPr>
                <w:rFonts w:ascii="宋体" w:hAnsi="宋体" w:cs="宋体"/>
                <w:color w:val="000000"/>
                <w:sz w:val="20"/>
                <w:szCs w:val="20"/>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含保温及材料</w:t>
            </w:r>
            <w:r>
              <w:rPr>
                <w:rFonts w:ascii="宋体" w:hAnsi="宋体" w:cs="宋体" w:hint="eastAsia"/>
                <w:color w:val="000000"/>
                <w:kern w:val="0"/>
                <w:sz w:val="20"/>
                <w:szCs w:val="20"/>
                <w:lang w:bidi="ar"/>
              </w:rPr>
              <w:t>（投标文件注明品牌）</w:t>
            </w:r>
          </w:p>
        </w:tc>
      </w:tr>
      <w:tr w:rsidR="000E14E4">
        <w:trPr>
          <w:trHeight w:val="600"/>
        </w:trPr>
        <w:tc>
          <w:tcPr>
            <w:tcW w:w="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2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法兰盘</w:t>
            </w:r>
          </w:p>
        </w:tc>
        <w:tc>
          <w:tcPr>
            <w:tcW w:w="15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DN200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0E14E4">
            <w:pPr>
              <w:widowControl/>
              <w:jc w:val="center"/>
              <w:textAlignment w:val="center"/>
              <w:rPr>
                <w:rFonts w:ascii="宋体" w:hAnsi="宋体" w:cs="宋体"/>
                <w:color w:val="000000"/>
                <w:sz w:val="20"/>
                <w:szCs w:val="20"/>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0E14E4">
            <w:pPr>
              <w:widowControl/>
              <w:jc w:val="center"/>
              <w:textAlignment w:val="center"/>
              <w:rPr>
                <w:rFonts w:ascii="宋体" w:hAnsi="宋体" w:cs="宋体"/>
                <w:color w:val="000000"/>
                <w:sz w:val="20"/>
                <w:szCs w:val="20"/>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焊接</w:t>
            </w:r>
            <w:r>
              <w:rPr>
                <w:rFonts w:ascii="宋体" w:hAnsi="宋体" w:cs="宋体" w:hint="eastAsia"/>
                <w:color w:val="000000"/>
                <w:kern w:val="0"/>
                <w:sz w:val="20"/>
                <w:szCs w:val="20"/>
                <w:lang w:bidi="ar"/>
              </w:rPr>
              <w:t>（投标文件注明品牌）</w:t>
            </w:r>
          </w:p>
        </w:tc>
      </w:tr>
      <w:tr w:rsidR="000E14E4">
        <w:trPr>
          <w:trHeight w:val="600"/>
        </w:trPr>
        <w:tc>
          <w:tcPr>
            <w:tcW w:w="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c>
          <w:tcPr>
            <w:tcW w:w="2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脚手架、辅材及运费</w:t>
            </w:r>
          </w:p>
        </w:tc>
        <w:tc>
          <w:tcPr>
            <w:tcW w:w="15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0E14E4">
            <w:pPr>
              <w:jc w:val="center"/>
              <w:rPr>
                <w:rFonts w:ascii="宋体" w:hAnsi="宋体" w:cs="宋体"/>
                <w:color w:val="000000"/>
                <w:sz w:val="20"/>
                <w:szCs w:val="20"/>
              </w:rPr>
            </w:pP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0E14E4">
            <w:pPr>
              <w:widowControl/>
              <w:jc w:val="center"/>
              <w:textAlignment w:val="center"/>
              <w:rPr>
                <w:rFonts w:ascii="宋体" w:hAnsi="宋体" w:cs="宋体"/>
                <w:color w:val="000000"/>
                <w:sz w:val="20"/>
                <w:szCs w:val="20"/>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0E14E4">
            <w:pPr>
              <w:widowControl/>
              <w:jc w:val="center"/>
              <w:textAlignment w:val="center"/>
              <w:rPr>
                <w:rFonts w:ascii="宋体" w:hAnsi="宋体" w:cs="宋体"/>
                <w:color w:val="000000"/>
                <w:sz w:val="20"/>
                <w:szCs w:val="20"/>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4E4" w:rsidRDefault="000E14E4">
            <w:pPr>
              <w:jc w:val="center"/>
              <w:rPr>
                <w:rFonts w:ascii="宋体" w:hAnsi="宋体" w:cs="宋体"/>
                <w:color w:val="000000"/>
                <w:sz w:val="20"/>
                <w:szCs w:val="20"/>
              </w:rPr>
            </w:pPr>
          </w:p>
        </w:tc>
      </w:tr>
      <w:tr w:rsidR="000E14E4">
        <w:trPr>
          <w:trHeight w:val="600"/>
        </w:trPr>
        <w:tc>
          <w:tcPr>
            <w:tcW w:w="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2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无损检测费</w:t>
            </w:r>
          </w:p>
        </w:tc>
        <w:tc>
          <w:tcPr>
            <w:tcW w:w="15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专项检测</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0E14E4">
            <w:pPr>
              <w:widowControl/>
              <w:jc w:val="center"/>
              <w:textAlignment w:val="center"/>
              <w:rPr>
                <w:rFonts w:ascii="宋体" w:hAnsi="宋体" w:cs="宋体"/>
                <w:color w:val="000000"/>
                <w:sz w:val="20"/>
                <w:szCs w:val="20"/>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4E4" w:rsidRDefault="000E14E4">
            <w:pPr>
              <w:widowControl/>
              <w:jc w:val="center"/>
              <w:textAlignment w:val="center"/>
              <w:rPr>
                <w:rFonts w:ascii="宋体" w:hAnsi="宋体" w:cs="宋体"/>
                <w:color w:val="000000"/>
                <w:sz w:val="20"/>
                <w:szCs w:val="20"/>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4E4" w:rsidRDefault="004D732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r>
              <w:rPr>
                <w:rFonts w:ascii="宋体" w:hAnsi="宋体" w:cs="宋体" w:hint="eastAsia"/>
                <w:color w:val="000000"/>
                <w:kern w:val="0"/>
                <w:sz w:val="20"/>
                <w:szCs w:val="20"/>
                <w:lang w:bidi="ar"/>
              </w:rPr>
              <w:t>台容器及管道</w:t>
            </w:r>
          </w:p>
        </w:tc>
      </w:tr>
    </w:tbl>
    <w:p w:rsidR="000E14E4" w:rsidRDefault="004D7325">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0E14E4" w:rsidRDefault="004D7325">
      <w:pPr>
        <w:autoSpaceDE w:val="0"/>
        <w:autoSpaceDN w:val="0"/>
        <w:adjustRightInd w:val="0"/>
        <w:contextualSpacing/>
        <w:outlineLvl w:val="0"/>
        <w:rPr>
          <w:rFonts w:ascii="宋体" w:hAnsi="宋体"/>
          <w:b/>
          <w:sz w:val="28"/>
          <w:szCs w:val="28"/>
        </w:rPr>
      </w:pPr>
      <w:r>
        <w:rPr>
          <w:rFonts w:cs="宋体" w:hint="eastAsia"/>
          <w:kern w:val="0"/>
          <w:sz w:val="28"/>
          <w:szCs w:val="24"/>
        </w:rPr>
        <w:lastRenderedPageBreak/>
        <w:t>注：投标</w:t>
      </w:r>
      <w:r>
        <w:rPr>
          <w:rFonts w:cs="宋体" w:hint="eastAsia"/>
          <w:kern w:val="0"/>
          <w:sz w:val="28"/>
          <w:szCs w:val="24"/>
        </w:rPr>
        <w:t>文件需注明分项报价</w:t>
      </w:r>
      <w:r>
        <w:rPr>
          <w:rFonts w:cs="宋体" w:hint="eastAsia"/>
          <w:kern w:val="0"/>
          <w:sz w:val="28"/>
          <w:szCs w:val="24"/>
        </w:rPr>
        <w:t>。</w:t>
      </w:r>
    </w:p>
    <w:p w:rsidR="000E14E4" w:rsidRDefault="004D7325">
      <w:pPr>
        <w:widowControl/>
        <w:spacing w:line="500" w:lineRule="exact"/>
        <w:jc w:val="left"/>
        <w:rPr>
          <w:rFonts w:ascii="宋体" w:hAnsi="宋体" w:cs="宋体"/>
          <w:b/>
          <w:kern w:val="0"/>
          <w:sz w:val="28"/>
          <w:szCs w:val="28"/>
        </w:rPr>
      </w:pPr>
      <w:r>
        <w:rPr>
          <w:rFonts w:ascii="宋体" w:hAnsi="宋体" w:cs="宋体" w:hint="eastAsia"/>
          <w:b/>
          <w:kern w:val="0"/>
          <w:sz w:val="28"/>
          <w:szCs w:val="28"/>
        </w:rPr>
        <w:t>施工工艺要求</w:t>
      </w:r>
    </w:p>
    <w:p w:rsidR="000E14E4" w:rsidRDefault="004D732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1</w:t>
      </w:r>
      <w:r>
        <w:rPr>
          <w:rFonts w:ascii="宋体" w:hAnsi="宋体" w:cs="宋体" w:hint="eastAsia"/>
          <w:kern w:val="0"/>
          <w:sz w:val="28"/>
          <w:szCs w:val="28"/>
        </w:rPr>
        <w:t>、</w:t>
      </w:r>
      <w:r>
        <w:rPr>
          <w:rFonts w:ascii="宋体" w:hAnsi="宋体" w:cs="宋体" w:hint="eastAsia"/>
          <w:kern w:val="0"/>
          <w:sz w:val="28"/>
          <w:szCs w:val="28"/>
        </w:rPr>
        <w:t>分集水器切割加长、增加对接法兰及管道</w:t>
      </w:r>
      <w:r>
        <w:rPr>
          <w:rFonts w:ascii="宋体" w:hAnsi="宋体" w:cs="宋体" w:hint="eastAsia"/>
          <w:kern w:val="0"/>
          <w:sz w:val="28"/>
          <w:szCs w:val="28"/>
        </w:rPr>
        <w:t>连接采用</w:t>
      </w:r>
      <w:r>
        <w:rPr>
          <w:rFonts w:ascii="宋体" w:hAnsi="宋体" w:cs="宋体" w:hint="eastAsia"/>
          <w:kern w:val="0"/>
          <w:sz w:val="28"/>
          <w:szCs w:val="28"/>
        </w:rPr>
        <w:t>焊接</w:t>
      </w:r>
      <w:r>
        <w:rPr>
          <w:rFonts w:ascii="宋体" w:hAnsi="宋体" w:cs="宋体" w:hint="eastAsia"/>
          <w:kern w:val="0"/>
          <w:sz w:val="28"/>
          <w:szCs w:val="28"/>
        </w:rPr>
        <w:t>的方式</w:t>
      </w:r>
      <w:r>
        <w:rPr>
          <w:rFonts w:ascii="宋体" w:hAnsi="宋体" w:cs="宋体" w:hint="eastAsia"/>
          <w:kern w:val="0"/>
          <w:sz w:val="28"/>
          <w:szCs w:val="28"/>
        </w:rPr>
        <w:t>；</w:t>
      </w:r>
      <w:r>
        <w:rPr>
          <w:rFonts w:ascii="宋体" w:hAnsi="宋体" w:cs="宋体" w:hint="eastAsia"/>
          <w:kern w:val="0"/>
          <w:sz w:val="28"/>
          <w:szCs w:val="28"/>
        </w:rPr>
        <w:t>并对焊接部位进行无损检测</w:t>
      </w:r>
      <w:r>
        <w:rPr>
          <w:rFonts w:ascii="宋体" w:hAnsi="宋体" w:cs="宋体" w:hint="eastAsia"/>
          <w:kern w:val="0"/>
          <w:sz w:val="28"/>
          <w:szCs w:val="28"/>
        </w:rPr>
        <w:t>。</w:t>
      </w:r>
    </w:p>
    <w:p w:rsidR="000E14E4" w:rsidRDefault="004D732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2</w:t>
      </w:r>
      <w:r>
        <w:rPr>
          <w:rFonts w:ascii="宋体" w:hAnsi="宋体" w:cs="宋体" w:hint="eastAsia"/>
          <w:kern w:val="0"/>
          <w:sz w:val="28"/>
          <w:szCs w:val="28"/>
        </w:rPr>
        <w:t>、阀门安装</w:t>
      </w:r>
      <w:r>
        <w:rPr>
          <w:rFonts w:ascii="宋体" w:hAnsi="宋体" w:cs="宋体" w:hint="eastAsia"/>
          <w:kern w:val="0"/>
          <w:sz w:val="28"/>
          <w:szCs w:val="28"/>
        </w:rPr>
        <w:t>符合要求</w:t>
      </w:r>
      <w:r>
        <w:rPr>
          <w:rFonts w:ascii="宋体" w:hAnsi="宋体" w:cs="宋体" w:hint="eastAsia"/>
          <w:kern w:val="0"/>
          <w:sz w:val="28"/>
          <w:szCs w:val="28"/>
        </w:rPr>
        <w:t>，安装完毕后卸下阀门手柄，避免结露。</w:t>
      </w:r>
    </w:p>
    <w:p w:rsidR="000E14E4" w:rsidRDefault="004D732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、保温必须做到接缝严密无缝，避免冷凝水渗入后长期浸泡钢管阀门，导致生锈腐烂。</w:t>
      </w:r>
    </w:p>
    <w:p w:rsidR="000E14E4" w:rsidRDefault="004D7325">
      <w:pPr>
        <w:widowControl/>
        <w:spacing w:line="500" w:lineRule="exact"/>
        <w:jc w:val="left"/>
        <w:rPr>
          <w:rFonts w:ascii="宋体" w:hAnsi="宋体" w:cs="宋体"/>
          <w:b/>
          <w:kern w:val="0"/>
          <w:sz w:val="28"/>
          <w:szCs w:val="28"/>
        </w:rPr>
      </w:pPr>
      <w:r>
        <w:rPr>
          <w:rFonts w:ascii="宋体" w:hAnsi="宋体" w:cs="宋体" w:hint="eastAsia"/>
          <w:b/>
          <w:kern w:val="0"/>
          <w:sz w:val="28"/>
          <w:szCs w:val="28"/>
        </w:rPr>
        <w:t>材料要求</w:t>
      </w:r>
    </w:p>
    <w:p w:rsidR="000E14E4" w:rsidRDefault="004D732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1</w:t>
      </w:r>
      <w:r>
        <w:rPr>
          <w:rFonts w:ascii="宋体" w:hAnsi="宋体" w:cs="宋体" w:hint="eastAsia"/>
          <w:kern w:val="0"/>
          <w:sz w:val="28"/>
          <w:szCs w:val="28"/>
        </w:rPr>
        <w:t>、所有材料需提供</w:t>
      </w:r>
      <w:r>
        <w:rPr>
          <w:rFonts w:ascii="宋体" w:hAnsi="宋体" w:cs="宋体" w:hint="eastAsia"/>
          <w:kern w:val="0"/>
          <w:sz w:val="28"/>
          <w:szCs w:val="28"/>
        </w:rPr>
        <w:t>合格证（管材需提供材质证明书）</w:t>
      </w:r>
    </w:p>
    <w:p w:rsidR="000E14E4" w:rsidRDefault="004D732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2</w:t>
      </w:r>
      <w:r>
        <w:rPr>
          <w:rFonts w:ascii="宋体" w:hAnsi="宋体" w:cs="宋体" w:hint="eastAsia"/>
          <w:kern w:val="0"/>
          <w:sz w:val="28"/>
          <w:szCs w:val="28"/>
        </w:rPr>
        <w:t>、钢管厚度要求：国标。</w:t>
      </w:r>
    </w:p>
    <w:p w:rsidR="000E14E4" w:rsidRDefault="004D7325">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p w:rsidR="000E14E4" w:rsidRDefault="004D7325">
      <w:pPr>
        <w:widowControl/>
        <w:spacing w:line="500" w:lineRule="exact"/>
        <w:ind w:firstLineChars="200" w:firstLine="562"/>
        <w:jc w:val="left"/>
        <w:rPr>
          <w:rFonts w:ascii="宋体" w:hAnsi="宋体" w:cs="宋体"/>
          <w:kern w:val="0"/>
          <w:sz w:val="28"/>
          <w:szCs w:val="28"/>
        </w:rPr>
      </w:pPr>
      <w:r>
        <w:rPr>
          <w:rFonts w:ascii="宋体" w:hAnsi="宋体" w:cs="宋体" w:hint="eastAsia"/>
          <w:b/>
          <w:kern w:val="0"/>
          <w:sz w:val="28"/>
          <w:szCs w:val="28"/>
        </w:rPr>
        <w:t>工期要求</w:t>
      </w:r>
      <w:r>
        <w:rPr>
          <w:rFonts w:ascii="宋体" w:hAnsi="宋体" w:cs="宋体" w:hint="eastAsia"/>
          <w:kern w:val="0"/>
          <w:sz w:val="28"/>
          <w:szCs w:val="28"/>
        </w:rPr>
        <w:t>：</w:t>
      </w:r>
      <w:r>
        <w:rPr>
          <w:rFonts w:ascii="宋体" w:hAnsi="宋体" w:cs="宋体" w:hint="eastAsia"/>
          <w:kern w:val="0"/>
          <w:sz w:val="28"/>
          <w:szCs w:val="28"/>
        </w:rPr>
        <w:t xml:space="preserve"> 10</w:t>
      </w:r>
      <w:r>
        <w:rPr>
          <w:rFonts w:ascii="宋体" w:hAnsi="宋体" w:cs="宋体" w:hint="eastAsia"/>
          <w:kern w:val="0"/>
          <w:sz w:val="28"/>
          <w:szCs w:val="28"/>
        </w:rPr>
        <w:t>个日历天内维修更换完毕，因医院施工环境特殊，要求中标服务商施工前必须与科室协商施工时间</w:t>
      </w:r>
      <w:r>
        <w:rPr>
          <w:rFonts w:ascii="宋体" w:hAnsi="宋体" w:cs="宋体" w:hint="eastAsia"/>
          <w:kern w:val="0"/>
          <w:sz w:val="28"/>
          <w:szCs w:val="28"/>
        </w:rPr>
        <w:t>,</w:t>
      </w:r>
      <w:r>
        <w:rPr>
          <w:rFonts w:ascii="宋体" w:hAnsi="宋体" w:cs="宋体" w:hint="eastAsia"/>
          <w:kern w:val="0"/>
          <w:sz w:val="28"/>
          <w:szCs w:val="28"/>
        </w:rPr>
        <w:t>具体的开工时间以采购人通知为准。</w:t>
      </w:r>
    </w:p>
    <w:p w:rsidR="000E14E4" w:rsidRDefault="004D7325">
      <w:pPr>
        <w:widowControl/>
        <w:spacing w:line="500" w:lineRule="exact"/>
        <w:ind w:firstLineChars="200" w:firstLine="562"/>
        <w:jc w:val="left"/>
        <w:rPr>
          <w:rFonts w:ascii="宋体" w:hAnsi="宋体" w:cs="宋体"/>
          <w:kern w:val="0"/>
          <w:sz w:val="28"/>
          <w:szCs w:val="28"/>
        </w:rPr>
      </w:pPr>
      <w:r>
        <w:rPr>
          <w:rFonts w:ascii="宋体" w:hAnsi="宋体" w:cs="宋体" w:hint="eastAsia"/>
          <w:b/>
          <w:kern w:val="0"/>
          <w:sz w:val="28"/>
          <w:szCs w:val="28"/>
        </w:rPr>
        <w:t>施工要求</w:t>
      </w:r>
      <w:r>
        <w:rPr>
          <w:rFonts w:ascii="宋体" w:hAnsi="宋体" w:cs="宋体" w:hint="eastAsia"/>
          <w:kern w:val="0"/>
          <w:sz w:val="28"/>
          <w:szCs w:val="28"/>
        </w:rPr>
        <w:t>：①施工过程中不得影响医院的道路交通和医护人员的正常工作；②施工工地需做好必要的防护措施，不得出现违背安全生产的事情发生；③一旦出现安全事故，所有的损失由施工方承担，与医院无关；④</w:t>
      </w:r>
      <w:r>
        <w:rPr>
          <w:rFonts w:ascii="宋体" w:hAnsi="宋体" w:cs="宋体" w:hint="eastAsia"/>
          <w:kern w:val="0"/>
          <w:sz w:val="28"/>
          <w:szCs w:val="28"/>
        </w:rPr>
        <w:t>切割</w:t>
      </w:r>
      <w:r>
        <w:rPr>
          <w:rFonts w:ascii="宋体" w:hAnsi="宋体" w:cs="宋体" w:hint="eastAsia"/>
          <w:kern w:val="0"/>
          <w:sz w:val="28"/>
          <w:szCs w:val="28"/>
        </w:rPr>
        <w:t>的</w:t>
      </w:r>
      <w:r>
        <w:rPr>
          <w:rFonts w:ascii="宋体" w:hAnsi="宋体" w:cs="宋体" w:hint="eastAsia"/>
          <w:kern w:val="0"/>
          <w:sz w:val="28"/>
          <w:szCs w:val="28"/>
        </w:rPr>
        <w:t>分集水器</w:t>
      </w:r>
      <w:r>
        <w:rPr>
          <w:rFonts w:ascii="宋体" w:hAnsi="宋体" w:cs="宋体" w:hint="eastAsia"/>
          <w:kern w:val="0"/>
          <w:sz w:val="28"/>
          <w:szCs w:val="28"/>
        </w:rPr>
        <w:t>管件及配件须搬运至采购人指定地点堆放并保持施工现场干净整洁。</w:t>
      </w:r>
    </w:p>
    <w:p w:rsidR="000E14E4" w:rsidRDefault="004D7325">
      <w:pPr>
        <w:widowControl/>
        <w:spacing w:line="500" w:lineRule="exact"/>
        <w:ind w:firstLineChars="200" w:firstLine="562"/>
        <w:jc w:val="left"/>
        <w:rPr>
          <w:rFonts w:ascii="宋体" w:hAnsi="宋体" w:cs="宋体"/>
          <w:kern w:val="0"/>
          <w:sz w:val="28"/>
          <w:szCs w:val="28"/>
        </w:rPr>
      </w:pPr>
      <w:r>
        <w:rPr>
          <w:rFonts w:ascii="宋体" w:hAnsi="宋体" w:cs="宋体" w:hint="eastAsia"/>
          <w:b/>
          <w:kern w:val="0"/>
          <w:sz w:val="28"/>
          <w:szCs w:val="28"/>
        </w:rPr>
        <w:t>工程验收标准：</w:t>
      </w:r>
      <w:r>
        <w:rPr>
          <w:rFonts w:ascii="宋体" w:hAnsi="宋体" w:cs="宋体" w:hint="eastAsia"/>
          <w:kern w:val="0"/>
          <w:sz w:val="28"/>
          <w:szCs w:val="28"/>
        </w:rPr>
        <w:t>达到国家现行相关工程施工验收规范合格等级标准。由于乙方原因造成质量事故，其材料费、人工费用由乙方承担，工期不顺延。</w:t>
      </w:r>
    </w:p>
    <w:p w:rsidR="000E14E4" w:rsidRDefault="004D7325">
      <w:pPr>
        <w:widowControl/>
        <w:spacing w:line="500" w:lineRule="exact"/>
        <w:ind w:firstLineChars="200" w:firstLine="562"/>
        <w:jc w:val="left"/>
        <w:rPr>
          <w:rFonts w:ascii="宋体" w:hAnsi="宋体" w:cs="宋体"/>
          <w:kern w:val="0"/>
          <w:sz w:val="28"/>
          <w:szCs w:val="28"/>
        </w:rPr>
      </w:pPr>
      <w:r>
        <w:rPr>
          <w:rFonts w:ascii="宋体" w:hAnsi="宋体" w:cs="宋体" w:hint="eastAsia"/>
          <w:b/>
          <w:kern w:val="0"/>
          <w:sz w:val="28"/>
          <w:szCs w:val="28"/>
        </w:rPr>
        <w:t>安全生产要求：</w:t>
      </w:r>
      <w:r>
        <w:rPr>
          <w:rFonts w:ascii="宋体" w:hAnsi="宋体" w:cs="宋体" w:hint="eastAsia"/>
          <w:kern w:val="0"/>
          <w:sz w:val="28"/>
          <w:szCs w:val="28"/>
        </w:rPr>
        <w:t>达到《建筑施工安全检查标准》</w:t>
      </w:r>
      <w:r>
        <w:rPr>
          <w:rFonts w:ascii="宋体" w:hAnsi="宋体" w:cs="宋体"/>
          <w:kern w:val="0"/>
          <w:sz w:val="28"/>
          <w:szCs w:val="28"/>
        </w:rPr>
        <w:t>JGJ59-2011</w:t>
      </w:r>
      <w:r>
        <w:rPr>
          <w:rFonts w:ascii="宋体" w:hAnsi="宋体" w:cs="宋体" w:hint="eastAsia"/>
          <w:kern w:val="0"/>
          <w:sz w:val="28"/>
          <w:szCs w:val="28"/>
        </w:rPr>
        <w:t>合格标准，避免发生安全事故</w:t>
      </w:r>
    </w:p>
    <w:p w:rsidR="000E14E4" w:rsidRDefault="004D7325">
      <w:pPr>
        <w:widowControl/>
        <w:spacing w:line="500" w:lineRule="exact"/>
        <w:ind w:firstLineChars="200" w:firstLine="562"/>
        <w:jc w:val="left"/>
        <w:rPr>
          <w:rFonts w:ascii="宋体" w:hAnsi="宋体" w:cs="宋体"/>
          <w:kern w:val="0"/>
          <w:sz w:val="28"/>
          <w:szCs w:val="28"/>
        </w:rPr>
      </w:pPr>
      <w:r>
        <w:rPr>
          <w:rFonts w:ascii="宋体" w:hAnsi="宋体" w:cs="宋体" w:hint="eastAsia"/>
          <w:b/>
          <w:kern w:val="0"/>
          <w:sz w:val="28"/>
          <w:szCs w:val="28"/>
        </w:rPr>
        <w:t>检查和返工</w:t>
      </w:r>
      <w:r>
        <w:rPr>
          <w:rFonts w:ascii="宋体" w:hAnsi="宋体" w:cs="宋体" w:hint="eastAsia"/>
          <w:kern w:val="0"/>
          <w:sz w:val="28"/>
          <w:szCs w:val="28"/>
        </w:rPr>
        <w:t>：中标商应认真按照标准、规范和</w:t>
      </w:r>
      <w:r>
        <w:rPr>
          <w:rFonts w:ascii="宋体" w:hAnsi="宋体" w:cs="宋体" w:hint="eastAsia"/>
          <w:kern w:val="0"/>
          <w:sz w:val="28"/>
          <w:szCs w:val="28"/>
        </w:rPr>
        <w:t>相关</w:t>
      </w:r>
      <w:r>
        <w:rPr>
          <w:rFonts w:ascii="宋体" w:hAnsi="宋体" w:cs="宋体" w:hint="eastAsia"/>
          <w:kern w:val="0"/>
          <w:sz w:val="28"/>
          <w:szCs w:val="28"/>
        </w:rPr>
        <w:t>要求施工，随时接受甲方代表的检查测验、为检查测验提供便利条件，并按甲方代表的要求返工、修改，承担由自身原因导致返工、修改的费用。</w:t>
      </w:r>
    </w:p>
    <w:p w:rsidR="000E14E4" w:rsidRDefault="004D7325">
      <w:pPr>
        <w:widowControl/>
        <w:spacing w:line="500" w:lineRule="exact"/>
        <w:ind w:firstLineChars="200" w:firstLine="562"/>
        <w:jc w:val="left"/>
        <w:rPr>
          <w:rFonts w:ascii="宋体" w:hAnsi="宋体" w:cs="宋体"/>
          <w:kern w:val="0"/>
          <w:sz w:val="28"/>
          <w:szCs w:val="28"/>
        </w:rPr>
      </w:pPr>
      <w:r>
        <w:rPr>
          <w:rFonts w:ascii="宋体" w:hAnsi="宋体" w:cs="宋体" w:hint="eastAsia"/>
          <w:b/>
          <w:kern w:val="0"/>
          <w:sz w:val="28"/>
          <w:szCs w:val="28"/>
        </w:rPr>
        <w:lastRenderedPageBreak/>
        <w:t>投标报价：</w:t>
      </w:r>
      <w:r>
        <w:rPr>
          <w:rFonts w:ascii="宋体" w:hAnsi="宋体" w:cs="宋体" w:hint="eastAsia"/>
          <w:kern w:val="0"/>
          <w:sz w:val="28"/>
          <w:szCs w:val="28"/>
        </w:rPr>
        <w:t>投标价格采用方式：固定单价，工程量按实结算，承包方式为包工包料。投标供应商的中标综合单价在合同执行期间一次包</w:t>
      </w:r>
      <w:r>
        <w:rPr>
          <w:rFonts w:ascii="宋体" w:hAnsi="宋体" w:cs="宋体" w:hint="eastAsia"/>
          <w:kern w:val="0"/>
          <w:sz w:val="28"/>
          <w:szCs w:val="28"/>
        </w:rPr>
        <w:t>干，工程量按实际铺设数量经审计复核后进行结算，中标单位不得以任何理由予以变更综合单价，除非招标人提出的设计变更。</w:t>
      </w:r>
    </w:p>
    <w:p w:rsidR="000E14E4" w:rsidRDefault="004D7325">
      <w:pPr>
        <w:widowControl/>
        <w:spacing w:line="500" w:lineRule="exact"/>
        <w:ind w:firstLineChars="200" w:firstLine="562"/>
        <w:jc w:val="left"/>
        <w:rPr>
          <w:rFonts w:ascii="宋体" w:hAnsi="宋体" w:cs="宋体"/>
          <w:kern w:val="0"/>
          <w:sz w:val="28"/>
          <w:szCs w:val="28"/>
        </w:rPr>
      </w:pPr>
      <w:r>
        <w:rPr>
          <w:rFonts w:ascii="宋体" w:hAnsi="宋体" w:cs="宋体" w:hint="eastAsia"/>
          <w:b/>
          <w:kern w:val="0"/>
          <w:sz w:val="28"/>
          <w:szCs w:val="28"/>
        </w:rPr>
        <w:t>投标价格：</w:t>
      </w:r>
      <w:r>
        <w:rPr>
          <w:rFonts w:ascii="宋体" w:hAnsi="宋体" w:cs="宋体" w:hint="eastAsia"/>
          <w:kern w:val="0"/>
          <w:sz w:val="28"/>
          <w:szCs w:val="28"/>
        </w:rPr>
        <w:t>投标报价必须包括材料费、制作费、五金配件费、运输费、安装费、保险费、工程检测费、管理费及税金等所有费用。</w:t>
      </w:r>
    </w:p>
    <w:p w:rsidR="000E14E4" w:rsidRDefault="004D7325">
      <w:pPr>
        <w:widowControl/>
        <w:spacing w:line="500" w:lineRule="exact"/>
        <w:ind w:firstLineChars="200" w:firstLine="562"/>
        <w:jc w:val="left"/>
        <w:rPr>
          <w:rFonts w:ascii="宋体" w:hAnsi="宋体" w:cs="宋体"/>
          <w:kern w:val="0"/>
          <w:sz w:val="28"/>
          <w:szCs w:val="28"/>
          <w:highlight w:val="yellow"/>
        </w:rPr>
      </w:pPr>
      <w:r>
        <w:rPr>
          <w:rFonts w:ascii="宋体" w:hAnsi="宋体" w:cs="宋体" w:hint="eastAsia"/>
          <w:b/>
          <w:kern w:val="0"/>
          <w:sz w:val="28"/>
          <w:szCs w:val="28"/>
        </w:rPr>
        <w:t>付款条件及方式：</w:t>
      </w:r>
      <w:r>
        <w:rPr>
          <w:rFonts w:ascii="宋体" w:hAnsi="宋体" w:cs="宋体" w:hint="eastAsia"/>
          <w:kern w:val="0"/>
          <w:sz w:val="28"/>
          <w:szCs w:val="28"/>
        </w:rPr>
        <w:t>工程验收合格后，经审计付审计金额的</w:t>
      </w:r>
      <w:r>
        <w:rPr>
          <w:rFonts w:ascii="宋体" w:hAnsi="宋体" w:cs="宋体"/>
          <w:kern w:val="0"/>
          <w:sz w:val="28"/>
          <w:szCs w:val="28"/>
        </w:rPr>
        <w:t>97%</w:t>
      </w:r>
      <w:r>
        <w:rPr>
          <w:rFonts w:ascii="宋体" w:hAnsi="宋体" w:cs="宋体" w:hint="eastAsia"/>
          <w:kern w:val="0"/>
          <w:sz w:val="28"/>
          <w:szCs w:val="28"/>
        </w:rPr>
        <w:t>，留</w:t>
      </w:r>
      <w:r>
        <w:rPr>
          <w:rFonts w:ascii="宋体" w:hAnsi="宋体" w:cs="宋体"/>
          <w:kern w:val="0"/>
          <w:sz w:val="28"/>
          <w:szCs w:val="28"/>
        </w:rPr>
        <w:t>3%</w:t>
      </w:r>
      <w:r>
        <w:rPr>
          <w:rFonts w:ascii="宋体" w:hAnsi="宋体" w:cs="宋体" w:hint="eastAsia"/>
          <w:kern w:val="0"/>
          <w:sz w:val="28"/>
          <w:szCs w:val="28"/>
        </w:rPr>
        <w:t>作为</w:t>
      </w:r>
      <w:r w:rsidR="00CC7367">
        <w:rPr>
          <w:rFonts w:ascii="宋体" w:hAnsi="宋体" w:cs="宋体" w:hint="eastAsia"/>
          <w:kern w:val="0"/>
          <w:sz w:val="28"/>
          <w:szCs w:val="28"/>
        </w:rPr>
        <w:t>尾款</w:t>
      </w:r>
      <w:r>
        <w:rPr>
          <w:rFonts w:ascii="宋体" w:hAnsi="宋体" w:cs="宋体" w:hint="eastAsia"/>
          <w:kern w:val="0"/>
          <w:sz w:val="28"/>
          <w:szCs w:val="28"/>
        </w:rPr>
        <w:t>。工程结算审计审减额超过</w:t>
      </w:r>
      <w:r>
        <w:rPr>
          <w:rFonts w:ascii="宋体" w:hAnsi="宋体" w:cs="宋体"/>
          <w:kern w:val="0"/>
          <w:sz w:val="28"/>
          <w:szCs w:val="28"/>
        </w:rPr>
        <w:t>10%</w:t>
      </w:r>
      <w:r>
        <w:rPr>
          <w:rFonts w:ascii="宋体" w:hAnsi="宋体" w:cs="宋体" w:hint="eastAsia"/>
          <w:kern w:val="0"/>
          <w:sz w:val="28"/>
          <w:szCs w:val="28"/>
        </w:rPr>
        <w:t>的，建设单位按超过部分的</w:t>
      </w:r>
      <w:r>
        <w:rPr>
          <w:rFonts w:ascii="宋体" w:hAnsi="宋体" w:cs="宋体"/>
          <w:kern w:val="0"/>
          <w:sz w:val="28"/>
          <w:szCs w:val="28"/>
        </w:rPr>
        <w:t>5%</w:t>
      </w:r>
      <w:r>
        <w:rPr>
          <w:rFonts w:ascii="宋体" w:hAnsi="宋体" w:cs="宋体" w:hint="eastAsia"/>
          <w:kern w:val="0"/>
          <w:sz w:val="28"/>
          <w:szCs w:val="28"/>
        </w:rPr>
        <w:t>扣减施工单位工程款。水电费按照合同价的</w:t>
      </w:r>
      <w:r>
        <w:rPr>
          <w:rFonts w:ascii="宋体" w:hAnsi="宋体" w:cs="宋体"/>
          <w:kern w:val="0"/>
          <w:sz w:val="28"/>
          <w:szCs w:val="28"/>
        </w:rPr>
        <w:t>0.7%</w:t>
      </w:r>
      <w:r>
        <w:rPr>
          <w:rFonts w:ascii="宋体" w:hAnsi="宋体" w:cs="宋体" w:hint="eastAsia"/>
          <w:kern w:val="0"/>
          <w:sz w:val="28"/>
          <w:szCs w:val="28"/>
        </w:rPr>
        <w:t>进行计算，从工程款中扣还甲方。</w:t>
      </w:r>
    </w:p>
    <w:p w:rsidR="000E14E4" w:rsidRDefault="004D7325">
      <w:pPr>
        <w:widowControl/>
        <w:spacing w:line="500" w:lineRule="exact"/>
        <w:ind w:firstLineChars="200" w:firstLine="562"/>
        <w:jc w:val="left"/>
        <w:rPr>
          <w:rFonts w:ascii="宋体" w:hAnsi="宋体" w:cs="宋体"/>
          <w:kern w:val="0"/>
          <w:sz w:val="28"/>
          <w:szCs w:val="28"/>
        </w:rPr>
      </w:pPr>
      <w:r>
        <w:rPr>
          <w:rFonts w:ascii="宋体" w:hAnsi="宋体" w:cs="宋体" w:hint="eastAsia"/>
          <w:b/>
          <w:kern w:val="0"/>
          <w:sz w:val="28"/>
          <w:szCs w:val="28"/>
        </w:rPr>
        <w:t>质保期：</w:t>
      </w:r>
      <w:r>
        <w:rPr>
          <w:rFonts w:ascii="宋体" w:hAnsi="宋体" w:cs="宋体" w:hint="eastAsia"/>
          <w:kern w:val="0"/>
          <w:sz w:val="28"/>
          <w:szCs w:val="28"/>
        </w:rPr>
        <w:t>工程验收合格后贰年。</w:t>
      </w:r>
    </w:p>
    <w:p w:rsidR="000E14E4" w:rsidRDefault="004D7325">
      <w:pPr>
        <w:widowControl/>
        <w:spacing w:line="500" w:lineRule="exact"/>
        <w:ind w:firstLineChars="200" w:firstLine="562"/>
        <w:jc w:val="left"/>
        <w:rPr>
          <w:rFonts w:ascii="宋体" w:hAnsi="宋体" w:cs="宋体"/>
          <w:b/>
          <w:kern w:val="0"/>
          <w:sz w:val="28"/>
          <w:szCs w:val="28"/>
        </w:rPr>
      </w:pPr>
      <w:r>
        <w:rPr>
          <w:rFonts w:ascii="宋体" w:hAnsi="宋体" w:cs="宋体" w:hint="eastAsia"/>
          <w:b/>
          <w:kern w:val="0"/>
          <w:sz w:val="28"/>
          <w:szCs w:val="28"/>
        </w:rPr>
        <w:t>施工现场管理要求：</w:t>
      </w:r>
    </w:p>
    <w:p w:rsidR="000E14E4" w:rsidRDefault="004D7325">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因项目较为特殊，中标商必须根据甲方统一安排，逐步实施，工期不确定。</w:t>
      </w:r>
    </w:p>
    <w:p w:rsidR="000E14E4" w:rsidRDefault="004D7325">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w:t>
      </w:r>
      <w:r>
        <w:rPr>
          <w:rFonts w:ascii="宋体" w:hAnsi="宋体" w:cs="宋体" w:hint="eastAsia"/>
          <w:kern w:val="0"/>
          <w:sz w:val="28"/>
          <w:szCs w:val="28"/>
        </w:rPr>
        <w:t>、实施过程乙方需安排专业项目经理全程现场协调管理，施工时不得与医护人员、病人及其他任何人员发生冲突，否则取消施工合同，并承担相关责任；</w:t>
      </w:r>
    </w:p>
    <w:p w:rsidR="000E14E4" w:rsidRDefault="004D7325">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2</w:t>
      </w:r>
      <w:r>
        <w:rPr>
          <w:rFonts w:ascii="宋体" w:hAnsi="宋体" w:cs="宋体" w:hint="eastAsia"/>
          <w:kern w:val="0"/>
          <w:sz w:val="28"/>
          <w:szCs w:val="28"/>
        </w:rPr>
        <w:t>、施工时需保持施工现场卫生整洁，不得影响病人正常修养及医护人员正常医治工作，不得堵塞和占用消防通道及消防设施，不得乱拉施工线路；</w:t>
      </w:r>
    </w:p>
    <w:p w:rsidR="000E14E4" w:rsidRDefault="004D7325">
      <w:pPr>
        <w:ind w:firstLineChars="200" w:firstLine="560"/>
        <w:jc w:val="left"/>
        <w:rPr>
          <w:rFonts w:ascii="宋体" w:hAnsi="宋体" w:cs="宋体"/>
          <w:color w:val="FF0000"/>
          <w:kern w:val="0"/>
          <w:sz w:val="28"/>
          <w:szCs w:val="28"/>
        </w:rPr>
      </w:pPr>
      <w:r>
        <w:rPr>
          <w:rFonts w:ascii="宋体" w:hAnsi="宋体" w:cs="宋体" w:hint="eastAsia"/>
          <w:kern w:val="0"/>
          <w:sz w:val="28"/>
          <w:szCs w:val="28"/>
        </w:rPr>
        <w:t>3</w:t>
      </w:r>
      <w:r>
        <w:rPr>
          <w:rFonts w:ascii="宋体" w:hAnsi="宋体" w:cs="宋体" w:hint="eastAsia"/>
          <w:kern w:val="0"/>
          <w:sz w:val="28"/>
          <w:szCs w:val="28"/>
        </w:rPr>
        <w:t>、施工产生的垃圾必须封装、整齐暂存在甲方指定位置，进行清运，遇文明城市等特殊检查日期需每日清运一次。</w:t>
      </w:r>
    </w:p>
    <w:p w:rsidR="000E14E4" w:rsidRDefault="004D7325">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0E14E4">
        <w:tc>
          <w:tcPr>
            <w:tcW w:w="3936" w:type="dxa"/>
            <w:gridSpan w:val="2"/>
            <w:tcBorders>
              <w:top w:val="single" w:sz="4" w:space="0" w:color="auto"/>
              <w:left w:val="single" w:sz="4" w:space="0" w:color="auto"/>
              <w:right w:val="single" w:sz="4" w:space="0" w:color="auto"/>
            </w:tcBorders>
            <w:vAlign w:val="center"/>
          </w:tcPr>
          <w:p w:rsidR="000E14E4" w:rsidRDefault="004D7325">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0E14E4" w:rsidRDefault="004D7325">
            <w:pPr>
              <w:spacing w:line="460" w:lineRule="exact"/>
              <w:jc w:val="center"/>
              <w:rPr>
                <w:rFonts w:ascii="宋体" w:hAnsi="宋体"/>
                <w:b/>
                <w:sz w:val="24"/>
                <w:szCs w:val="24"/>
              </w:rPr>
            </w:pPr>
            <w:r>
              <w:rPr>
                <w:rFonts w:ascii="宋体" w:hAnsi="宋体" w:hint="eastAsia"/>
                <w:b/>
                <w:sz w:val="24"/>
                <w:szCs w:val="24"/>
              </w:rPr>
              <w:t>评审因素</w:t>
            </w:r>
          </w:p>
        </w:tc>
      </w:tr>
      <w:tr w:rsidR="000E14E4">
        <w:tc>
          <w:tcPr>
            <w:tcW w:w="534" w:type="dxa"/>
            <w:vMerge w:val="restart"/>
            <w:tcBorders>
              <w:left w:val="single" w:sz="4" w:space="0" w:color="auto"/>
              <w:right w:val="single" w:sz="4" w:space="0" w:color="auto"/>
            </w:tcBorders>
            <w:vAlign w:val="center"/>
          </w:tcPr>
          <w:p w:rsidR="000E14E4" w:rsidRDefault="004D7325">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lastRenderedPageBreak/>
              <w:t>审查</w:t>
            </w:r>
          </w:p>
        </w:tc>
        <w:tc>
          <w:tcPr>
            <w:tcW w:w="3402" w:type="dxa"/>
            <w:tcBorders>
              <w:top w:val="single" w:sz="4" w:space="0" w:color="auto"/>
              <w:left w:val="single" w:sz="4" w:space="0" w:color="auto"/>
              <w:bottom w:val="single" w:sz="4" w:space="0" w:color="auto"/>
              <w:right w:val="single" w:sz="4" w:space="0" w:color="auto"/>
            </w:tcBorders>
            <w:vAlign w:val="center"/>
          </w:tcPr>
          <w:p w:rsidR="000E14E4" w:rsidRDefault="004D7325">
            <w:pPr>
              <w:spacing w:line="460" w:lineRule="exact"/>
              <w:rPr>
                <w:rFonts w:ascii="宋体" w:hAnsi="宋体"/>
                <w:sz w:val="24"/>
                <w:szCs w:val="24"/>
              </w:rPr>
            </w:pPr>
            <w:r>
              <w:rPr>
                <w:rFonts w:ascii="宋体" w:hAnsi="宋体" w:hint="eastAsia"/>
                <w:sz w:val="24"/>
                <w:szCs w:val="24"/>
              </w:rPr>
              <w:lastRenderedPageBreak/>
              <w:t>具有独立承担民事责任的能力</w:t>
            </w:r>
          </w:p>
        </w:tc>
        <w:tc>
          <w:tcPr>
            <w:tcW w:w="4586" w:type="dxa"/>
            <w:tcBorders>
              <w:left w:val="single" w:sz="4" w:space="0" w:color="auto"/>
            </w:tcBorders>
            <w:vAlign w:val="center"/>
          </w:tcPr>
          <w:p w:rsidR="000E14E4" w:rsidRDefault="004D7325">
            <w:pPr>
              <w:spacing w:line="460" w:lineRule="exact"/>
              <w:rPr>
                <w:rFonts w:ascii="宋体" w:hAnsi="宋体"/>
                <w:sz w:val="24"/>
                <w:szCs w:val="24"/>
              </w:rPr>
            </w:pPr>
            <w:r>
              <w:rPr>
                <w:rFonts w:ascii="宋体" w:hAnsi="宋体" w:hint="eastAsia"/>
                <w:sz w:val="24"/>
                <w:szCs w:val="24"/>
              </w:rPr>
              <w:t>供应商具有有效的营业执照或事业单位法人证书或社会团体法人登记证书或执业许可证或自然人身份证明等证明文件（供应</w:t>
            </w:r>
            <w:r>
              <w:rPr>
                <w:rFonts w:ascii="宋体" w:hAnsi="宋体" w:hint="eastAsia"/>
                <w:sz w:val="24"/>
                <w:szCs w:val="24"/>
              </w:rPr>
              <w:lastRenderedPageBreak/>
              <w:t>商根据自身情况提供对应的证明材料）</w:t>
            </w:r>
          </w:p>
        </w:tc>
      </w:tr>
      <w:tr w:rsidR="000E14E4">
        <w:tc>
          <w:tcPr>
            <w:tcW w:w="534" w:type="dxa"/>
            <w:vMerge/>
            <w:tcBorders>
              <w:left w:val="single" w:sz="4" w:space="0" w:color="auto"/>
              <w:right w:val="single" w:sz="4" w:space="0" w:color="auto"/>
            </w:tcBorders>
            <w:vAlign w:val="center"/>
          </w:tcPr>
          <w:p w:rsidR="000E14E4" w:rsidRDefault="000E14E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E14E4" w:rsidRDefault="004D7325">
            <w:pPr>
              <w:spacing w:line="460" w:lineRule="exact"/>
              <w:rPr>
                <w:rFonts w:ascii="宋体" w:hAnsi="宋体"/>
                <w:sz w:val="24"/>
                <w:szCs w:val="24"/>
              </w:rPr>
            </w:pPr>
            <w:r>
              <w:rPr>
                <w:rFonts w:ascii="宋体" w:hAnsi="宋体" w:hint="eastAsia"/>
                <w:sz w:val="24"/>
                <w:szCs w:val="24"/>
              </w:rPr>
              <w:t>主体信用记录</w:t>
            </w:r>
          </w:p>
        </w:tc>
        <w:tc>
          <w:tcPr>
            <w:tcW w:w="4586" w:type="dxa"/>
            <w:tcBorders>
              <w:left w:val="single" w:sz="4" w:space="0" w:color="auto"/>
            </w:tcBorders>
            <w:vAlign w:val="center"/>
          </w:tcPr>
          <w:p w:rsidR="000E14E4" w:rsidRDefault="004D7325">
            <w:pPr>
              <w:spacing w:line="460" w:lineRule="exact"/>
              <w:rPr>
                <w:rFonts w:ascii="宋体" w:hAnsi="宋体"/>
                <w:sz w:val="24"/>
                <w:szCs w:val="24"/>
              </w:rPr>
            </w:pPr>
            <w:r>
              <w:rPr>
                <w:rFonts w:ascii="宋体" w:hAnsi="宋体" w:hint="eastAsia"/>
                <w:sz w:val="24"/>
                <w:szCs w:val="24"/>
              </w:rPr>
              <w:t>参加本次投标活动期间，“信用中国”网站（</w:t>
            </w:r>
            <w:r>
              <w:rPr>
                <w:rFonts w:ascii="宋体" w:hAnsi="宋体" w:hint="eastAsia"/>
                <w:sz w:val="24"/>
                <w:szCs w:val="24"/>
              </w:rPr>
              <w:t>www.creditchina.gov.cn</w:t>
            </w:r>
            <w:r>
              <w:rPr>
                <w:rFonts w:ascii="宋体" w:hAnsi="宋体" w:hint="eastAsia"/>
                <w:sz w:val="24"/>
                <w:szCs w:val="24"/>
              </w:rPr>
              <w:t>）或中国政府采购网（</w:t>
            </w:r>
            <w:r>
              <w:rPr>
                <w:rFonts w:ascii="宋体" w:hAnsi="宋体" w:hint="eastAsia"/>
                <w:sz w:val="24"/>
                <w:szCs w:val="24"/>
              </w:rPr>
              <w:t>www.ccgp.gov.cn</w:t>
            </w:r>
            <w:r>
              <w:rPr>
                <w:rFonts w:ascii="宋体" w:hAnsi="宋体" w:hint="eastAsia"/>
                <w:sz w:val="24"/>
                <w:szCs w:val="24"/>
              </w:rPr>
              <w:t>）查询，未被列入信用记录失信被执行人、重大税收违法案件当事人名单、政府采购严重违法失信行为记录名单</w:t>
            </w:r>
          </w:p>
        </w:tc>
      </w:tr>
      <w:tr w:rsidR="000E14E4">
        <w:tc>
          <w:tcPr>
            <w:tcW w:w="534" w:type="dxa"/>
            <w:vMerge/>
            <w:tcBorders>
              <w:left w:val="single" w:sz="4" w:space="0" w:color="auto"/>
              <w:right w:val="single" w:sz="4" w:space="0" w:color="auto"/>
            </w:tcBorders>
            <w:vAlign w:val="center"/>
          </w:tcPr>
          <w:p w:rsidR="000E14E4" w:rsidRDefault="000E14E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E14E4" w:rsidRDefault="004D7325">
            <w:pPr>
              <w:spacing w:line="460" w:lineRule="exact"/>
              <w:rPr>
                <w:rFonts w:ascii="宋体" w:hAnsi="宋体"/>
                <w:sz w:val="24"/>
                <w:szCs w:val="24"/>
              </w:rPr>
            </w:pPr>
            <w:r>
              <w:rPr>
                <w:rFonts w:ascii="宋体" w:hAnsi="宋体" w:hint="eastAsia"/>
                <w:sz w:val="24"/>
                <w:szCs w:val="24"/>
              </w:rPr>
              <w:t>公正性</w:t>
            </w:r>
          </w:p>
        </w:tc>
        <w:tc>
          <w:tcPr>
            <w:tcW w:w="4586" w:type="dxa"/>
            <w:tcBorders>
              <w:left w:val="single" w:sz="4" w:space="0" w:color="auto"/>
            </w:tcBorders>
            <w:vAlign w:val="center"/>
          </w:tcPr>
          <w:p w:rsidR="000E14E4" w:rsidRDefault="004D7325">
            <w:pPr>
              <w:spacing w:line="460" w:lineRule="exact"/>
              <w:rPr>
                <w:rFonts w:ascii="宋体" w:hAnsi="宋体"/>
                <w:sz w:val="24"/>
                <w:szCs w:val="24"/>
              </w:rPr>
            </w:pPr>
            <w:r>
              <w:rPr>
                <w:rFonts w:ascii="宋体" w:hAnsi="宋体" w:hint="eastAsia"/>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ascii="宋体" w:hAnsi="宋体" w:hint="eastAsia"/>
                <w:sz w:val="24"/>
                <w:szCs w:val="24"/>
              </w:rPr>
              <w:t>，</w:t>
            </w:r>
            <w:r>
              <w:rPr>
                <w:rFonts w:ascii="宋体" w:hAnsi="宋体"/>
                <w:sz w:val="24"/>
                <w:szCs w:val="24"/>
              </w:rPr>
              <w:t>格式附后）</w:t>
            </w:r>
            <w:r>
              <w:rPr>
                <w:rFonts w:ascii="宋体" w:hAnsi="宋体" w:hint="eastAsia"/>
                <w:sz w:val="24"/>
                <w:szCs w:val="24"/>
              </w:rPr>
              <w:t>。</w:t>
            </w:r>
          </w:p>
        </w:tc>
      </w:tr>
      <w:tr w:rsidR="000E14E4">
        <w:tc>
          <w:tcPr>
            <w:tcW w:w="534" w:type="dxa"/>
            <w:vMerge/>
            <w:tcBorders>
              <w:left w:val="single" w:sz="4" w:space="0" w:color="auto"/>
              <w:right w:val="single" w:sz="4" w:space="0" w:color="auto"/>
            </w:tcBorders>
            <w:vAlign w:val="center"/>
          </w:tcPr>
          <w:p w:rsidR="000E14E4" w:rsidRDefault="000E14E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E14E4" w:rsidRDefault="004D7325">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0E14E4" w:rsidRDefault="004D7325">
            <w:pPr>
              <w:spacing w:line="460" w:lineRule="exact"/>
              <w:rPr>
                <w:rFonts w:ascii="宋体" w:hAnsi="宋体"/>
                <w:sz w:val="24"/>
                <w:szCs w:val="24"/>
              </w:rPr>
            </w:pPr>
            <w:r>
              <w:rPr>
                <w:rFonts w:ascii="宋体" w:hAnsi="宋体" w:hint="eastAsia"/>
                <w:sz w:val="24"/>
                <w:szCs w:val="24"/>
              </w:rPr>
              <w:t>本项目不接受联合体投标，投标人中标后不允许分包</w:t>
            </w:r>
          </w:p>
        </w:tc>
      </w:tr>
      <w:tr w:rsidR="000E14E4">
        <w:tc>
          <w:tcPr>
            <w:tcW w:w="534" w:type="dxa"/>
            <w:vMerge/>
            <w:tcBorders>
              <w:left w:val="single" w:sz="4" w:space="0" w:color="auto"/>
              <w:bottom w:val="single" w:sz="4" w:space="0" w:color="auto"/>
              <w:right w:val="single" w:sz="4" w:space="0" w:color="auto"/>
            </w:tcBorders>
            <w:vAlign w:val="center"/>
          </w:tcPr>
          <w:p w:rsidR="000E14E4" w:rsidRDefault="000E14E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E14E4" w:rsidRDefault="004D7325">
            <w:pPr>
              <w:spacing w:line="460" w:lineRule="exact"/>
              <w:rPr>
                <w:rFonts w:ascii="宋体" w:hAnsi="宋体"/>
                <w:color w:val="FF0000"/>
                <w:sz w:val="24"/>
                <w:szCs w:val="24"/>
                <w:highlight w:val="green"/>
              </w:rPr>
            </w:pPr>
            <w:r>
              <w:rPr>
                <w:rFonts w:ascii="宋体" w:hAnsi="宋体" w:cs="宋体" w:hint="eastAsia"/>
                <w:kern w:val="0"/>
                <w:sz w:val="28"/>
                <w:szCs w:val="28"/>
              </w:rPr>
              <w:t>资格要求</w:t>
            </w:r>
            <w:bookmarkStart w:id="0" w:name="_GoBack"/>
            <w:bookmarkEnd w:id="0"/>
          </w:p>
        </w:tc>
        <w:tc>
          <w:tcPr>
            <w:tcW w:w="4586" w:type="dxa"/>
            <w:tcBorders>
              <w:left w:val="single" w:sz="4" w:space="0" w:color="auto"/>
            </w:tcBorders>
            <w:vAlign w:val="center"/>
          </w:tcPr>
          <w:p w:rsidR="000E14E4" w:rsidRDefault="004D7325">
            <w:pPr>
              <w:widowControl/>
              <w:spacing w:line="500" w:lineRule="exact"/>
              <w:jc w:val="left"/>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）供应商必须具备质量监督行政主管部门核发的有效的《中华人民共和国特种设备安装改造维修许可证（压力管道）》</w:t>
            </w:r>
            <w:r>
              <w:rPr>
                <w:rFonts w:ascii="宋体" w:hAnsi="宋体" w:hint="eastAsia"/>
                <w:sz w:val="24"/>
                <w:szCs w:val="24"/>
              </w:rPr>
              <w:t>GC2</w:t>
            </w:r>
            <w:r>
              <w:rPr>
                <w:rFonts w:ascii="宋体" w:hAnsi="宋体" w:hint="eastAsia"/>
                <w:sz w:val="24"/>
                <w:szCs w:val="24"/>
              </w:rPr>
              <w:t>级及以上资质（需提供原件现场核验）；</w:t>
            </w:r>
          </w:p>
          <w:p w:rsidR="000E14E4" w:rsidRDefault="004D7325">
            <w:pPr>
              <w:spacing w:line="460" w:lineRule="exact"/>
              <w:jc w:val="left"/>
              <w:rPr>
                <w:rFonts w:ascii="宋体" w:hAnsi="宋体"/>
                <w:color w:val="FF0000"/>
                <w:sz w:val="24"/>
                <w:szCs w:val="24"/>
                <w:highlight w:val="green"/>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）拟派项目负责人需持特种设备安全管理员证（提供相关证件资料），焊工必须持焊工证，发证机关为质量监督局或者市场监督管理局（提供焊工人员证件复印件盖章）。</w:t>
            </w:r>
          </w:p>
        </w:tc>
      </w:tr>
      <w:tr w:rsidR="000E14E4">
        <w:tc>
          <w:tcPr>
            <w:tcW w:w="534" w:type="dxa"/>
            <w:vMerge w:val="restart"/>
            <w:tcBorders>
              <w:left w:val="single" w:sz="4" w:space="0" w:color="auto"/>
              <w:right w:val="single" w:sz="4" w:space="0" w:color="auto"/>
            </w:tcBorders>
            <w:vAlign w:val="center"/>
          </w:tcPr>
          <w:p w:rsidR="000E14E4" w:rsidRDefault="004D7325">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0E14E4" w:rsidRDefault="004D7325">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0E14E4" w:rsidRDefault="004D7325">
            <w:pPr>
              <w:spacing w:line="460" w:lineRule="exact"/>
              <w:rPr>
                <w:rFonts w:ascii="宋体" w:hAnsi="宋体"/>
                <w:sz w:val="24"/>
                <w:szCs w:val="24"/>
              </w:rPr>
            </w:pPr>
            <w:r>
              <w:rPr>
                <w:rFonts w:ascii="宋体" w:hAnsi="宋体" w:hint="eastAsia"/>
                <w:sz w:val="24"/>
                <w:szCs w:val="24"/>
              </w:rPr>
              <w:t>与营业执照等其他证件一致</w:t>
            </w:r>
          </w:p>
        </w:tc>
      </w:tr>
      <w:tr w:rsidR="000E14E4">
        <w:tc>
          <w:tcPr>
            <w:tcW w:w="534" w:type="dxa"/>
            <w:vMerge/>
            <w:tcBorders>
              <w:left w:val="single" w:sz="4" w:space="0" w:color="auto"/>
              <w:right w:val="single" w:sz="4" w:space="0" w:color="auto"/>
            </w:tcBorders>
            <w:vAlign w:val="center"/>
          </w:tcPr>
          <w:p w:rsidR="000E14E4" w:rsidRDefault="000E14E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E14E4" w:rsidRDefault="004D7325">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0E14E4" w:rsidRDefault="004D7325">
            <w:pPr>
              <w:spacing w:line="460" w:lineRule="exact"/>
              <w:rPr>
                <w:rFonts w:ascii="宋体" w:hAnsi="宋体"/>
                <w:sz w:val="24"/>
                <w:szCs w:val="24"/>
              </w:rPr>
            </w:pPr>
            <w:r>
              <w:rPr>
                <w:rFonts w:ascii="宋体" w:hAnsi="宋体" w:hint="eastAsia"/>
                <w:sz w:val="24"/>
                <w:szCs w:val="24"/>
              </w:rPr>
              <w:t>按要求在规定区域加盖单位公章和签章</w:t>
            </w:r>
          </w:p>
        </w:tc>
      </w:tr>
      <w:tr w:rsidR="000E14E4">
        <w:tc>
          <w:tcPr>
            <w:tcW w:w="534" w:type="dxa"/>
            <w:vMerge/>
            <w:tcBorders>
              <w:left w:val="single" w:sz="4" w:space="0" w:color="auto"/>
              <w:right w:val="single" w:sz="4" w:space="0" w:color="auto"/>
            </w:tcBorders>
            <w:vAlign w:val="center"/>
          </w:tcPr>
          <w:p w:rsidR="000E14E4" w:rsidRDefault="000E14E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E14E4" w:rsidRDefault="004D7325">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0E14E4" w:rsidRDefault="004D7325">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0E14E4">
        <w:tc>
          <w:tcPr>
            <w:tcW w:w="534" w:type="dxa"/>
            <w:vMerge/>
            <w:tcBorders>
              <w:left w:val="single" w:sz="4" w:space="0" w:color="auto"/>
              <w:right w:val="single" w:sz="4" w:space="0" w:color="auto"/>
            </w:tcBorders>
            <w:vAlign w:val="center"/>
          </w:tcPr>
          <w:p w:rsidR="000E14E4" w:rsidRDefault="000E14E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E14E4" w:rsidRDefault="004D7325">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0E14E4" w:rsidRDefault="004D7325">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0E14E4">
        <w:tc>
          <w:tcPr>
            <w:tcW w:w="534" w:type="dxa"/>
            <w:vMerge/>
            <w:tcBorders>
              <w:left w:val="single" w:sz="4" w:space="0" w:color="auto"/>
              <w:right w:val="single" w:sz="4" w:space="0" w:color="auto"/>
            </w:tcBorders>
            <w:vAlign w:val="center"/>
          </w:tcPr>
          <w:p w:rsidR="000E14E4" w:rsidRDefault="000E14E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E14E4" w:rsidRDefault="004D7325">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0E14E4" w:rsidRDefault="004D7325">
            <w:pPr>
              <w:spacing w:line="360" w:lineRule="exact"/>
              <w:jc w:val="left"/>
              <w:rPr>
                <w:rFonts w:ascii="宋体" w:hAnsi="宋体"/>
                <w:sz w:val="24"/>
              </w:rPr>
            </w:pPr>
            <w:r>
              <w:rPr>
                <w:rFonts w:ascii="宋体" w:hAnsi="宋体" w:hint="eastAsia"/>
                <w:sz w:val="24"/>
              </w:rPr>
              <w:t>符合采购文件要求</w:t>
            </w:r>
          </w:p>
        </w:tc>
      </w:tr>
      <w:tr w:rsidR="000E14E4">
        <w:tc>
          <w:tcPr>
            <w:tcW w:w="534" w:type="dxa"/>
            <w:vMerge/>
            <w:tcBorders>
              <w:left w:val="single" w:sz="4" w:space="0" w:color="auto"/>
              <w:bottom w:val="single" w:sz="4" w:space="0" w:color="auto"/>
              <w:right w:val="single" w:sz="4" w:space="0" w:color="auto"/>
            </w:tcBorders>
            <w:vAlign w:val="center"/>
          </w:tcPr>
          <w:p w:rsidR="000E14E4" w:rsidRDefault="000E14E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E14E4" w:rsidRDefault="004D7325">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0E14E4" w:rsidRDefault="004D7325">
            <w:pPr>
              <w:spacing w:line="360" w:lineRule="exact"/>
              <w:jc w:val="left"/>
              <w:rPr>
                <w:rFonts w:ascii="宋体" w:hAnsi="宋体"/>
                <w:sz w:val="24"/>
              </w:rPr>
            </w:pPr>
            <w:r>
              <w:rPr>
                <w:rFonts w:ascii="宋体" w:hAnsi="宋体" w:hint="eastAsia"/>
                <w:sz w:val="24"/>
              </w:rPr>
              <w:t>符合法律、法规和采购文件中规定的其他</w:t>
            </w:r>
            <w:r>
              <w:rPr>
                <w:rFonts w:ascii="宋体" w:hAnsi="宋体" w:hint="eastAsia"/>
                <w:sz w:val="24"/>
              </w:rPr>
              <w:lastRenderedPageBreak/>
              <w:t>实质性内容的</w:t>
            </w:r>
          </w:p>
        </w:tc>
      </w:tr>
    </w:tbl>
    <w:p w:rsidR="000E14E4" w:rsidRDefault="004D7325">
      <w:pPr>
        <w:jc w:val="left"/>
        <w:rPr>
          <w:rFonts w:ascii="宋体" w:cs="Times New Roman"/>
          <w:b/>
          <w:bCs/>
          <w:kern w:val="0"/>
          <w:sz w:val="28"/>
          <w:szCs w:val="28"/>
        </w:rPr>
      </w:pPr>
      <w:r>
        <w:rPr>
          <w:rFonts w:ascii="宋体" w:hAnsi="宋体" w:cs="宋体" w:hint="eastAsia"/>
          <w:b/>
          <w:bCs/>
          <w:kern w:val="0"/>
          <w:sz w:val="28"/>
          <w:szCs w:val="28"/>
        </w:rPr>
        <w:lastRenderedPageBreak/>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0E14E4" w:rsidRDefault="004D7325">
      <w:pPr>
        <w:ind w:firstLineChars="200" w:firstLine="560"/>
        <w:jc w:val="left"/>
        <w:rPr>
          <w:rFonts w:ascii="宋体"/>
          <w:bCs/>
          <w:kern w:val="0"/>
          <w:sz w:val="28"/>
          <w:szCs w:val="28"/>
        </w:rPr>
      </w:pPr>
      <w:r>
        <w:rPr>
          <w:rFonts w:ascii="宋体" w:hAnsi="宋体" w:cs="宋体" w:hint="eastAsia"/>
          <w:bCs/>
          <w:kern w:val="0"/>
          <w:sz w:val="28"/>
          <w:szCs w:val="28"/>
        </w:rPr>
        <w:t>1</w:t>
      </w:r>
      <w:r>
        <w:rPr>
          <w:rFonts w:ascii="宋体" w:hAnsi="宋体" w:cs="宋体" w:hint="eastAsia"/>
          <w:bCs/>
          <w:kern w:val="0"/>
          <w:sz w:val="28"/>
          <w:szCs w:val="28"/>
        </w:rPr>
        <w:t>、投标</w:t>
      </w:r>
      <w:r>
        <w:rPr>
          <w:rFonts w:ascii="宋体" w:hAnsi="宋体" w:cs="宋体"/>
          <w:bCs/>
          <w:kern w:val="0"/>
          <w:sz w:val="28"/>
          <w:szCs w:val="28"/>
        </w:rPr>
        <w:t>文件</w:t>
      </w:r>
      <w:r>
        <w:rPr>
          <w:rFonts w:ascii="宋体" w:hAnsi="宋体" w:cs="宋体" w:hint="eastAsia"/>
          <w:bCs/>
          <w:kern w:val="0"/>
          <w:sz w:val="28"/>
          <w:szCs w:val="28"/>
        </w:rPr>
        <w:t>封皮</w:t>
      </w:r>
    </w:p>
    <w:p w:rsidR="000E14E4" w:rsidRDefault="004D7325">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0E14E4" w:rsidRDefault="004D7325">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0E14E4" w:rsidRDefault="004D7325">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0E14E4" w:rsidRDefault="004D7325">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0E14E4" w:rsidRDefault="004D7325">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0E14E4" w:rsidRDefault="004D7325">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0E14E4" w:rsidRDefault="000E14E4">
      <w:pPr>
        <w:spacing w:line="340" w:lineRule="exact"/>
        <w:ind w:rightChars="-94" w:right="-197"/>
        <w:rPr>
          <w:rFonts w:ascii="宋体" w:hAnsi="宋体" w:cs="宋体"/>
          <w:color w:val="FF0000"/>
          <w:kern w:val="0"/>
          <w:sz w:val="28"/>
          <w:szCs w:val="28"/>
        </w:rPr>
        <w:sectPr w:rsidR="000E14E4">
          <w:pgSz w:w="11906" w:h="16838"/>
          <w:pgMar w:top="1440" w:right="1800" w:bottom="1440" w:left="1800" w:header="851" w:footer="992" w:gutter="0"/>
          <w:cols w:space="720"/>
          <w:docGrid w:type="lines" w:linePitch="312"/>
        </w:sectPr>
      </w:pPr>
    </w:p>
    <w:p w:rsidR="000E14E4" w:rsidRDefault="004D7325">
      <w:pPr>
        <w:pStyle w:val="1"/>
        <w:jc w:val="center"/>
      </w:pPr>
      <w:bookmarkStart w:id="2" w:name="_Toc456291537"/>
      <w:bookmarkStart w:id="3" w:name="_Toc456291479"/>
      <w:bookmarkStart w:id="4" w:name="_Toc456291280"/>
      <w:bookmarkStart w:id="5" w:name="_Toc456291165"/>
      <w:bookmarkStart w:id="6" w:name="_Toc456291260"/>
      <w:bookmarkStart w:id="7" w:name="_Toc456291354"/>
      <w:bookmarkStart w:id="8" w:name="_Toc462487372"/>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0E14E4" w:rsidRDefault="000E14E4">
      <w:pPr>
        <w:rPr>
          <w:rFonts w:ascii="宋体" w:hAnsi="宋体"/>
        </w:rPr>
      </w:pPr>
    </w:p>
    <w:p w:rsidR="000E14E4" w:rsidRDefault="000E14E4">
      <w:pPr>
        <w:pStyle w:val="4"/>
        <w:jc w:val="center"/>
        <w:rPr>
          <w:rFonts w:ascii="黑体" w:eastAsia="黑体" w:hAnsi="黑体"/>
          <w:b/>
          <w:bCs/>
          <w:sz w:val="44"/>
          <w:szCs w:val="44"/>
        </w:rPr>
      </w:pPr>
    </w:p>
    <w:p w:rsidR="000E14E4" w:rsidRDefault="000E14E4">
      <w:pPr>
        <w:pStyle w:val="4"/>
        <w:jc w:val="center"/>
        <w:rPr>
          <w:rFonts w:ascii="黑体" w:eastAsia="黑体" w:hAnsi="黑体"/>
          <w:b/>
          <w:bCs/>
          <w:sz w:val="44"/>
          <w:szCs w:val="44"/>
        </w:rPr>
      </w:pPr>
    </w:p>
    <w:p w:rsidR="000E14E4" w:rsidRDefault="000E14E4">
      <w:pPr>
        <w:pStyle w:val="4"/>
        <w:rPr>
          <w:rFonts w:ascii="楷体_GB2312" w:eastAsia="楷体_GB2312"/>
          <w:b/>
          <w:bCs/>
          <w:sz w:val="54"/>
        </w:rPr>
      </w:pPr>
    </w:p>
    <w:p w:rsidR="000E14E4" w:rsidRDefault="004D7325">
      <w:pPr>
        <w:pStyle w:val="4"/>
        <w:jc w:val="center"/>
        <w:rPr>
          <w:rFonts w:ascii="黑体" w:eastAsia="黑体" w:hAnsi="黑体"/>
          <w:b/>
          <w:bCs/>
          <w:sz w:val="88"/>
          <w:szCs w:val="88"/>
        </w:rPr>
      </w:pPr>
      <w:r>
        <w:rPr>
          <w:rFonts w:ascii="黑体" w:eastAsia="黑体" w:hAnsi="黑体" w:hint="eastAsia"/>
          <w:b/>
          <w:bCs/>
          <w:sz w:val="88"/>
          <w:szCs w:val="88"/>
        </w:rPr>
        <w:t>投标文件</w:t>
      </w:r>
    </w:p>
    <w:p w:rsidR="000E14E4" w:rsidRDefault="000E14E4">
      <w:pPr>
        <w:pStyle w:val="4"/>
        <w:spacing w:line="500" w:lineRule="exact"/>
        <w:rPr>
          <w:rFonts w:ascii="楷体_GB2312" w:eastAsia="楷体_GB2312"/>
          <w:b/>
          <w:sz w:val="32"/>
          <w:szCs w:val="32"/>
        </w:rPr>
      </w:pPr>
    </w:p>
    <w:p w:rsidR="000E14E4" w:rsidRDefault="000E14E4">
      <w:pPr>
        <w:pStyle w:val="4"/>
        <w:spacing w:line="500" w:lineRule="exact"/>
        <w:ind w:firstLineChars="200" w:firstLine="562"/>
        <w:rPr>
          <w:rFonts w:ascii="楷体_GB2312" w:eastAsia="楷体_GB2312"/>
          <w:b/>
          <w:sz w:val="28"/>
        </w:rPr>
      </w:pPr>
    </w:p>
    <w:p w:rsidR="000E14E4" w:rsidRDefault="000E14E4">
      <w:pPr>
        <w:pStyle w:val="4"/>
        <w:spacing w:line="500" w:lineRule="exact"/>
        <w:ind w:firstLineChars="200" w:firstLine="560"/>
        <w:rPr>
          <w:rFonts w:ascii="楷体_GB2312" w:eastAsia="楷体_GB2312"/>
          <w:sz w:val="28"/>
        </w:rPr>
      </w:pPr>
    </w:p>
    <w:p w:rsidR="000E14E4" w:rsidRDefault="000E14E4">
      <w:pPr>
        <w:pStyle w:val="4"/>
        <w:spacing w:line="500" w:lineRule="exact"/>
        <w:ind w:firstLineChars="200" w:firstLine="560"/>
        <w:rPr>
          <w:rFonts w:ascii="楷体_GB2312" w:eastAsia="楷体_GB2312"/>
          <w:sz w:val="28"/>
        </w:rPr>
      </w:pPr>
    </w:p>
    <w:p w:rsidR="000E14E4" w:rsidRDefault="000E14E4">
      <w:pPr>
        <w:pStyle w:val="4"/>
        <w:spacing w:line="500" w:lineRule="exact"/>
        <w:ind w:firstLineChars="200" w:firstLine="560"/>
        <w:rPr>
          <w:rFonts w:ascii="楷体_GB2312" w:eastAsia="楷体_GB2312"/>
          <w:sz w:val="28"/>
        </w:rPr>
      </w:pPr>
    </w:p>
    <w:p w:rsidR="000E14E4" w:rsidRDefault="000E14E4">
      <w:pPr>
        <w:pStyle w:val="4"/>
        <w:spacing w:line="500" w:lineRule="exact"/>
        <w:ind w:firstLineChars="200" w:firstLine="560"/>
        <w:rPr>
          <w:rFonts w:ascii="楷体_GB2312" w:eastAsia="楷体_GB2312"/>
          <w:sz w:val="28"/>
        </w:rPr>
      </w:pPr>
    </w:p>
    <w:p w:rsidR="000E14E4" w:rsidRDefault="000E14E4">
      <w:pPr>
        <w:pStyle w:val="4"/>
        <w:spacing w:line="500" w:lineRule="exact"/>
        <w:ind w:firstLineChars="200" w:firstLine="560"/>
        <w:rPr>
          <w:rFonts w:ascii="楷体_GB2312" w:eastAsia="楷体_GB2312"/>
          <w:sz w:val="28"/>
        </w:rPr>
      </w:pPr>
    </w:p>
    <w:p w:rsidR="000E14E4" w:rsidRDefault="000E14E4">
      <w:pPr>
        <w:pStyle w:val="4"/>
        <w:spacing w:line="500" w:lineRule="exact"/>
        <w:ind w:firstLineChars="200" w:firstLine="560"/>
        <w:rPr>
          <w:rFonts w:ascii="楷体_GB2312" w:eastAsia="楷体_GB2312"/>
          <w:sz w:val="28"/>
        </w:rPr>
      </w:pPr>
    </w:p>
    <w:p w:rsidR="000E14E4" w:rsidRDefault="004D7325">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0E14E4" w:rsidRDefault="004D7325">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0E14E4" w:rsidRDefault="004D7325">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0E14E4" w:rsidRDefault="004D7325">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w:t>
      </w:r>
      <w:r>
        <w:rPr>
          <w:rFonts w:ascii="黑体" w:eastAsia="黑体" w:hAnsi="黑体" w:hint="eastAsia"/>
          <w:b/>
          <w:bCs/>
          <w:sz w:val="44"/>
          <w:szCs w:val="44"/>
        </w:rPr>
        <w:t xml:space="preserve">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0E14E4" w:rsidRDefault="000E14E4">
      <w:pPr>
        <w:ind w:leftChars="-67" w:left="-141" w:rightChars="-94" w:right="-197" w:firstLineChars="200" w:firstLine="883"/>
        <w:jc w:val="center"/>
        <w:rPr>
          <w:rFonts w:ascii="宋体" w:hAnsi="宋体"/>
          <w:b/>
          <w:sz w:val="44"/>
        </w:rPr>
      </w:pPr>
    </w:p>
    <w:p w:rsidR="000E14E4" w:rsidRDefault="000E14E4">
      <w:pPr>
        <w:ind w:leftChars="-67" w:left="-141" w:rightChars="-94" w:right="-197" w:firstLineChars="200" w:firstLine="883"/>
        <w:jc w:val="center"/>
        <w:rPr>
          <w:rFonts w:ascii="宋体" w:hAnsi="宋体"/>
          <w:b/>
          <w:sz w:val="44"/>
        </w:rPr>
      </w:pPr>
    </w:p>
    <w:p w:rsidR="000E14E4" w:rsidRDefault="000E14E4">
      <w:pPr>
        <w:ind w:leftChars="-67" w:left="-141" w:rightChars="-94" w:right="-197" w:firstLineChars="200" w:firstLine="883"/>
        <w:jc w:val="center"/>
        <w:rPr>
          <w:rFonts w:ascii="宋体" w:hAnsi="宋体"/>
          <w:b/>
          <w:sz w:val="44"/>
        </w:rPr>
      </w:pPr>
    </w:p>
    <w:p w:rsidR="000E14E4" w:rsidRDefault="004D7325">
      <w:pPr>
        <w:spacing w:line="360" w:lineRule="auto"/>
        <w:jc w:val="center"/>
        <w:rPr>
          <w:rFonts w:ascii="宋体" w:hAnsi="宋体"/>
          <w:b/>
          <w:sz w:val="28"/>
        </w:rPr>
      </w:pPr>
      <w:r>
        <w:rPr>
          <w:rFonts w:ascii="宋体" w:hAnsi="宋体" w:hint="eastAsia"/>
          <w:b/>
          <w:sz w:val="28"/>
        </w:rPr>
        <w:lastRenderedPageBreak/>
        <w:t>法定代表人资格证明书</w:t>
      </w:r>
    </w:p>
    <w:p w:rsidR="000E14E4" w:rsidRDefault="000E14E4">
      <w:pPr>
        <w:spacing w:line="360" w:lineRule="auto"/>
        <w:rPr>
          <w:rFonts w:ascii="宋体" w:hAnsi="宋体"/>
          <w:sz w:val="24"/>
        </w:rPr>
      </w:pPr>
    </w:p>
    <w:p w:rsidR="000E14E4" w:rsidRDefault="004D7325">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E14E4" w:rsidRDefault="004D73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法定代表人，代表我单位办理一切社会公务事宜，具有法律效力。</w:t>
      </w:r>
      <w:r>
        <w:rPr>
          <w:rFonts w:ascii="宋体" w:hAnsi="宋体" w:hint="eastAsia"/>
          <w:szCs w:val="28"/>
        </w:rPr>
        <w:t xml:space="preserve"> </w:t>
      </w:r>
    </w:p>
    <w:p w:rsidR="000E14E4" w:rsidRDefault="004D73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附法定代表人基本情况：</w:t>
      </w:r>
      <w:r>
        <w:rPr>
          <w:rFonts w:ascii="宋体" w:hAnsi="宋体" w:hint="eastAsia"/>
          <w:szCs w:val="28"/>
        </w:rPr>
        <w:t xml:space="preserve"> </w:t>
      </w:r>
    </w:p>
    <w:p w:rsidR="000E14E4" w:rsidRDefault="004D7325">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0E14E4" w:rsidRDefault="004D73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E14E4" w:rsidRDefault="004D73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E14E4" w:rsidRDefault="004D73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E14E4" w:rsidRDefault="004D732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E14E4">
        <w:trPr>
          <w:trHeight w:val="2988"/>
        </w:trPr>
        <w:tc>
          <w:tcPr>
            <w:tcW w:w="6804" w:type="dxa"/>
            <w:tcBorders>
              <w:top w:val="single" w:sz="4" w:space="0" w:color="auto"/>
              <w:left w:val="single" w:sz="4" w:space="0" w:color="auto"/>
              <w:bottom w:val="single" w:sz="4" w:space="0" w:color="auto"/>
              <w:right w:val="single" w:sz="4" w:space="0" w:color="auto"/>
            </w:tcBorders>
          </w:tcPr>
          <w:p w:rsidR="000E14E4" w:rsidRDefault="000E14E4">
            <w:pPr>
              <w:pStyle w:val="000"/>
              <w:adjustRightInd w:val="0"/>
              <w:snapToGrid w:val="0"/>
              <w:spacing w:line="500" w:lineRule="exact"/>
              <w:jc w:val="center"/>
              <w:rPr>
                <w:rFonts w:ascii="宋体" w:hAnsi="宋体"/>
                <w:szCs w:val="28"/>
              </w:rPr>
            </w:pPr>
          </w:p>
          <w:p w:rsidR="000E14E4" w:rsidRDefault="004D7325">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0E14E4" w:rsidRDefault="000E14E4">
            <w:pPr>
              <w:pStyle w:val="000"/>
              <w:adjustRightInd w:val="0"/>
              <w:snapToGrid w:val="0"/>
              <w:spacing w:line="500" w:lineRule="exact"/>
              <w:jc w:val="center"/>
              <w:rPr>
                <w:rFonts w:ascii="宋体" w:hAnsi="宋体"/>
                <w:szCs w:val="28"/>
              </w:rPr>
            </w:pPr>
          </w:p>
        </w:tc>
      </w:tr>
    </w:tbl>
    <w:p w:rsidR="000E14E4" w:rsidRDefault="000E14E4">
      <w:pPr>
        <w:pStyle w:val="000"/>
        <w:adjustRightInd w:val="0"/>
        <w:snapToGrid w:val="0"/>
        <w:spacing w:line="500" w:lineRule="exact"/>
        <w:rPr>
          <w:rFonts w:ascii="宋体" w:hAnsi="宋体"/>
          <w:szCs w:val="28"/>
        </w:rPr>
      </w:pPr>
    </w:p>
    <w:p w:rsidR="000E14E4" w:rsidRDefault="004D73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0E14E4" w:rsidRDefault="004D73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0E14E4" w:rsidRDefault="004D73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E14E4" w:rsidRDefault="000E14E4">
      <w:pPr>
        <w:spacing w:line="360" w:lineRule="auto"/>
        <w:jc w:val="right"/>
        <w:rPr>
          <w:rFonts w:ascii="宋体" w:hAnsi="宋体"/>
          <w:sz w:val="24"/>
        </w:rPr>
      </w:pPr>
    </w:p>
    <w:p w:rsidR="000E14E4" w:rsidRDefault="004D7325">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0E14E4" w:rsidRDefault="000E14E4">
      <w:pPr>
        <w:spacing w:line="360" w:lineRule="auto"/>
        <w:jc w:val="right"/>
        <w:rPr>
          <w:rFonts w:ascii="宋体" w:hAnsi="宋体"/>
          <w:sz w:val="24"/>
        </w:rPr>
        <w:sectPr w:rsidR="000E14E4">
          <w:pgSz w:w="11906" w:h="16838"/>
          <w:pgMar w:top="1440" w:right="1800" w:bottom="1440" w:left="1800" w:header="851" w:footer="992" w:gutter="0"/>
          <w:cols w:space="720"/>
          <w:docGrid w:type="lines" w:linePitch="312"/>
        </w:sectPr>
      </w:pPr>
    </w:p>
    <w:p w:rsidR="000E14E4" w:rsidRDefault="004D7325">
      <w:pPr>
        <w:pStyle w:val="300"/>
      </w:pPr>
      <w:r>
        <w:rPr>
          <w:rFonts w:hint="eastAsia"/>
        </w:rPr>
        <w:lastRenderedPageBreak/>
        <w:t>单位负责人资格证明文件</w:t>
      </w:r>
      <w:r>
        <w:rPr>
          <w:rFonts w:hint="eastAsia"/>
        </w:rPr>
        <w:t xml:space="preserve"> </w:t>
      </w:r>
    </w:p>
    <w:p w:rsidR="000E14E4" w:rsidRDefault="004D732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E14E4" w:rsidRDefault="004D732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负责人，代表我单位办理一切社会公务事宜，具有法律效力。</w:t>
      </w:r>
      <w:r>
        <w:rPr>
          <w:rFonts w:ascii="宋体" w:hAnsi="宋体" w:hint="eastAsia"/>
          <w:szCs w:val="28"/>
        </w:rPr>
        <w:t xml:space="preserve"> </w:t>
      </w:r>
    </w:p>
    <w:p w:rsidR="000E14E4" w:rsidRDefault="004D7325">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附单位负责人基本情况：</w:t>
      </w:r>
      <w:r>
        <w:rPr>
          <w:rFonts w:ascii="宋体" w:hAnsi="宋体" w:hint="eastAsia"/>
          <w:szCs w:val="28"/>
        </w:rPr>
        <w:t xml:space="preserve"> </w:t>
      </w:r>
    </w:p>
    <w:p w:rsidR="000E14E4" w:rsidRDefault="004D7325">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0E14E4" w:rsidRDefault="004D732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E14E4" w:rsidRDefault="004D732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E14E4" w:rsidRDefault="004D732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E14E4" w:rsidRDefault="004D732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E14E4">
        <w:trPr>
          <w:trHeight w:val="2988"/>
        </w:trPr>
        <w:tc>
          <w:tcPr>
            <w:tcW w:w="6804" w:type="dxa"/>
            <w:tcBorders>
              <w:top w:val="single" w:sz="4" w:space="0" w:color="auto"/>
              <w:left w:val="single" w:sz="4" w:space="0" w:color="auto"/>
              <w:bottom w:val="single" w:sz="4" w:space="0" w:color="auto"/>
              <w:right w:val="single" w:sz="4" w:space="0" w:color="auto"/>
            </w:tcBorders>
          </w:tcPr>
          <w:p w:rsidR="000E14E4" w:rsidRDefault="000E14E4">
            <w:pPr>
              <w:pStyle w:val="000"/>
              <w:adjustRightInd w:val="0"/>
              <w:snapToGrid w:val="0"/>
              <w:spacing w:line="500" w:lineRule="exact"/>
              <w:jc w:val="center"/>
              <w:rPr>
                <w:rFonts w:ascii="宋体" w:hAnsi="宋体"/>
                <w:szCs w:val="28"/>
              </w:rPr>
            </w:pPr>
          </w:p>
          <w:p w:rsidR="000E14E4" w:rsidRDefault="004D7325">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0E14E4" w:rsidRDefault="000E14E4">
            <w:pPr>
              <w:pStyle w:val="000"/>
              <w:adjustRightInd w:val="0"/>
              <w:snapToGrid w:val="0"/>
              <w:spacing w:line="500" w:lineRule="exact"/>
              <w:jc w:val="center"/>
              <w:rPr>
                <w:rFonts w:ascii="宋体" w:hAnsi="宋体"/>
                <w:szCs w:val="28"/>
              </w:rPr>
            </w:pPr>
          </w:p>
        </w:tc>
      </w:tr>
    </w:tbl>
    <w:p w:rsidR="000E14E4" w:rsidRDefault="000E14E4">
      <w:pPr>
        <w:pStyle w:val="000"/>
        <w:adjustRightInd w:val="0"/>
        <w:snapToGrid w:val="0"/>
        <w:spacing w:line="500" w:lineRule="exact"/>
        <w:rPr>
          <w:rFonts w:ascii="宋体" w:hAnsi="宋体"/>
          <w:szCs w:val="28"/>
        </w:rPr>
      </w:pPr>
    </w:p>
    <w:p w:rsidR="000E14E4" w:rsidRDefault="004D732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0E14E4" w:rsidRDefault="004D732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w:t>
      </w:r>
      <w:r>
        <w:rPr>
          <w:rFonts w:ascii="宋体" w:hAnsi="宋体" w:hint="eastAsia"/>
          <w:szCs w:val="28"/>
        </w:rPr>
        <w:t xml:space="preserve"> </w:t>
      </w:r>
      <w:r>
        <w:rPr>
          <w:rFonts w:ascii="宋体" w:hAnsi="宋体" w:hint="eastAsia"/>
          <w:szCs w:val="28"/>
        </w:rPr>
        <w:t>责</w:t>
      </w:r>
      <w:r>
        <w:rPr>
          <w:rFonts w:ascii="宋体" w:hAnsi="宋体" w:hint="eastAsia"/>
          <w:szCs w:val="28"/>
        </w:rPr>
        <w:t xml:space="preserve"> </w:t>
      </w:r>
      <w:r>
        <w:rPr>
          <w:rFonts w:ascii="宋体" w:hAnsi="宋体" w:hint="eastAsia"/>
          <w:szCs w:val="28"/>
        </w:rPr>
        <w:t>人（签</w:t>
      </w:r>
      <w:r>
        <w:rPr>
          <w:rFonts w:ascii="宋体" w:hAnsi="宋体" w:hint="eastAsia"/>
          <w:szCs w:val="28"/>
        </w:rPr>
        <w:t xml:space="preserve">  </w:t>
      </w:r>
      <w:r>
        <w:rPr>
          <w:rFonts w:ascii="宋体" w:hAnsi="宋体" w:hint="eastAsia"/>
          <w:szCs w:val="28"/>
        </w:rPr>
        <w:t>章）：</w:t>
      </w:r>
      <w:r>
        <w:rPr>
          <w:rFonts w:ascii="宋体" w:hAnsi="宋体" w:hint="eastAsia"/>
          <w:szCs w:val="28"/>
          <w:u w:val="single"/>
        </w:rPr>
        <w:t xml:space="preserve">           </w:t>
      </w:r>
    </w:p>
    <w:p w:rsidR="000E14E4" w:rsidRDefault="004D7325">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E14E4" w:rsidRDefault="000E14E4">
      <w:pPr>
        <w:spacing w:line="360" w:lineRule="auto"/>
        <w:jc w:val="right"/>
        <w:rPr>
          <w:rFonts w:ascii="宋体" w:hAnsi="宋体"/>
          <w:sz w:val="24"/>
        </w:rPr>
      </w:pPr>
    </w:p>
    <w:p w:rsidR="000E14E4" w:rsidRDefault="004D7325">
      <w:pPr>
        <w:spacing w:line="360" w:lineRule="auto"/>
        <w:jc w:val="center"/>
        <w:rPr>
          <w:rFonts w:ascii="宋体" w:hAnsi="宋体"/>
          <w:b/>
          <w:sz w:val="28"/>
          <w:szCs w:val="28"/>
        </w:rPr>
        <w:sectPr w:rsidR="000E14E4">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0E14E4" w:rsidRDefault="004D7325">
      <w:pPr>
        <w:pStyle w:val="300"/>
      </w:pPr>
      <w:r>
        <w:rPr>
          <w:rFonts w:hint="eastAsia"/>
        </w:rPr>
        <w:lastRenderedPageBreak/>
        <w:t>自然人资格证明文件</w:t>
      </w:r>
      <w:r>
        <w:rPr>
          <w:rFonts w:hint="eastAsia"/>
        </w:rPr>
        <w:t xml:space="preserve"> </w:t>
      </w:r>
    </w:p>
    <w:p w:rsidR="000E14E4" w:rsidRDefault="004D732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E14E4" w:rsidRDefault="004D732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经营者，代表我单位办理一切社会公务事宜，具有法律效力。</w:t>
      </w:r>
      <w:r>
        <w:rPr>
          <w:rFonts w:ascii="宋体" w:hAnsi="宋体" w:hint="eastAsia"/>
          <w:szCs w:val="28"/>
        </w:rPr>
        <w:t xml:space="preserve"> </w:t>
      </w:r>
    </w:p>
    <w:p w:rsidR="000E14E4" w:rsidRDefault="004D732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附经营者基本情况：</w:t>
      </w:r>
      <w:r>
        <w:rPr>
          <w:rFonts w:ascii="宋体" w:hAnsi="宋体" w:hint="eastAsia"/>
          <w:szCs w:val="28"/>
        </w:rPr>
        <w:t xml:space="preserve"> </w:t>
      </w:r>
    </w:p>
    <w:p w:rsidR="000E14E4" w:rsidRDefault="004D732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0E14E4" w:rsidRDefault="004D732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E14E4" w:rsidRDefault="004D732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E14E4" w:rsidRDefault="004D732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E14E4" w:rsidRDefault="004D732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E14E4">
        <w:trPr>
          <w:trHeight w:val="2988"/>
        </w:trPr>
        <w:tc>
          <w:tcPr>
            <w:tcW w:w="6804" w:type="dxa"/>
            <w:tcBorders>
              <w:top w:val="single" w:sz="4" w:space="0" w:color="auto"/>
              <w:left w:val="single" w:sz="4" w:space="0" w:color="auto"/>
              <w:bottom w:val="single" w:sz="4" w:space="0" w:color="auto"/>
              <w:right w:val="single" w:sz="4" w:space="0" w:color="auto"/>
            </w:tcBorders>
          </w:tcPr>
          <w:p w:rsidR="000E14E4" w:rsidRDefault="000E14E4">
            <w:pPr>
              <w:pStyle w:val="000"/>
              <w:adjustRightInd w:val="0"/>
              <w:snapToGrid w:val="0"/>
              <w:spacing w:line="500" w:lineRule="exact"/>
              <w:jc w:val="center"/>
              <w:rPr>
                <w:rFonts w:ascii="宋体" w:hAnsi="宋体"/>
                <w:szCs w:val="28"/>
              </w:rPr>
            </w:pPr>
          </w:p>
          <w:p w:rsidR="000E14E4" w:rsidRDefault="004D7325">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0E14E4" w:rsidRDefault="000E14E4">
            <w:pPr>
              <w:pStyle w:val="000"/>
              <w:adjustRightInd w:val="0"/>
              <w:snapToGrid w:val="0"/>
              <w:spacing w:line="500" w:lineRule="exact"/>
              <w:jc w:val="center"/>
              <w:rPr>
                <w:rFonts w:ascii="宋体" w:hAnsi="宋体"/>
                <w:szCs w:val="28"/>
              </w:rPr>
            </w:pPr>
          </w:p>
        </w:tc>
      </w:tr>
    </w:tbl>
    <w:p w:rsidR="000E14E4" w:rsidRDefault="000E14E4">
      <w:pPr>
        <w:pStyle w:val="000"/>
        <w:adjustRightInd w:val="0"/>
        <w:snapToGrid w:val="0"/>
        <w:spacing w:line="500" w:lineRule="exact"/>
        <w:ind w:left="0" w:firstLine="0"/>
        <w:rPr>
          <w:rFonts w:ascii="宋体" w:hAnsi="宋体"/>
          <w:szCs w:val="28"/>
        </w:rPr>
      </w:pPr>
    </w:p>
    <w:p w:rsidR="000E14E4" w:rsidRDefault="004D732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0E14E4" w:rsidRDefault="004D732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w:t>
      </w:r>
      <w:r>
        <w:rPr>
          <w:rFonts w:ascii="宋体" w:hAnsi="宋体" w:hint="eastAsia"/>
          <w:szCs w:val="28"/>
        </w:rPr>
        <w:t xml:space="preserve">  </w:t>
      </w:r>
      <w:r>
        <w:rPr>
          <w:rFonts w:ascii="宋体" w:hAnsi="宋体" w:hint="eastAsia"/>
          <w:szCs w:val="28"/>
        </w:rPr>
        <w:t>章）</w:t>
      </w:r>
      <w:r>
        <w:rPr>
          <w:rFonts w:ascii="宋体" w:hAnsi="宋体" w:hint="eastAsia"/>
          <w:szCs w:val="28"/>
        </w:rPr>
        <w:t xml:space="preserve"> </w:t>
      </w:r>
      <w:r>
        <w:rPr>
          <w:rFonts w:ascii="宋体" w:hAnsi="宋体" w:hint="eastAsia"/>
          <w:szCs w:val="28"/>
        </w:rPr>
        <w:t>：</w:t>
      </w:r>
      <w:r>
        <w:rPr>
          <w:rFonts w:ascii="宋体" w:hAnsi="宋体" w:hint="eastAsia"/>
          <w:szCs w:val="28"/>
          <w:u w:val="single"/>
        </w:rPr>
        <w:t xml:space="preserve">           </w:t>
      </w:r>
    </w:p>
    <w:p w:rsidR="000E14E4" w:rsidRDefault="004D732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E14E4" w:rsidRDefault="000E14E4">
      <w:pPr>
        <w:pStyle w:val="300"/>
        <w:jc w:val="both"/>
        <w:rPr>
          <w:b w:val="0"/>
        </w:rPr>
      </w:pPr>
    </w:p>
    <w:p w:rsidR="000E14E4" w:rsidRDefault="004D7325">
      <w:pPr>
        <w:pStyle w:val="30"/>
        <w:rPr>
          <w:sz w:val="28"/>
          <w:szCs w:val="28"/>
        </w:rPr>
        <w:sectPr w:rsidR="000E14E4">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0E14E4" w:rsidRDefault="004D7325">
      <w:pPr>
        <w:pStyle w:val="300"/>
      </w:pPr>
      <w:r>
        <w:rPr>
          <w:rFonts w:hint="eastAsia"/>
        </w:rPr>
        <w:lastRenderedPageBreak/>
        <w:t>授权委托书</w:t>
      </w:r>
    </w:p>
    <w:p w:rsidR="000E14E4" w:rsidRDefault="004D7325">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E14E4" w:rsidRDefault="004D7325">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0E14E4" w:rsidRDefault="004D7325">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0E14E4" w:rsidRDefault="004D7325">
      <w:pPr>
        <w:pStyle w:val="000"/>
        <w:spacing w:line="500" w:lineRule="exact"/>
        <w:ind w:leftChars="255" w:left="1605" w:hangingChars="382" w:hanging="1070"/>
        <w:rPr>
          <w:rFonts w:ascii="宋体" w:hAnsi="宋体"/>
          <w:u w:val="single"/>
        </w:rPr>
      </w:pPr>
      <w:r>
        <w:rPr>
          <w:rFonts w:ascii="宋体" w:hAnsi="宋体" w:hint="eastAsia"/>
        </w:rPr>
        <w:t>法定代表人</w:t>
      </w:r>
      <w:r>
        <w:rPr>
          <w:rFonts w:ascii="宋体" w:hAnsi="宋体" w:hint="eastAsia"/>
        </w:rPr>
        <w:t>/</w:t>
      </w:r>
      <w:r>
        <w:rPr>
          <w:rFonts w:ascii="宋体" w:hAnsi="宋体" w:hint="eastAsia"/>
        </w:rPr>
        <w:t>单位</w:t>
      </w:r>
      <w:r>
        <w:rPr>
          <w:rFonts w:ascii="宋体" w:hAnsi="宋体"/>
        </w:rPr>
        <w:t>负责人</w:t>
      </w:r>
      <w:r>
        <w:rPr>
          <w:rFonts w:ascii="宋体" w:hAnsi="宋体" w:hint="eastAsia"/>
        </w:rPr>
        <w:t>/</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0E14E4" w:rsidRDefault="004D7325">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0E14E4" w:rsidRDefault="004D7325">
      <w:pPr>
        <w:pStyle w:val="000"/>
        <w:spacing w:before="0" w:after="0" w:line="240" w:lineRule="auto"/>
        <w:ind w:left="0" w:firstLine="0"/>
        <w:rPr>
          <w:rFonts w:ascii="宋体" w:hAnsi="宋体"/>
          <w:szCs w:val="28"/>
        </w:rPr>
      </w:pPr>
      <w:r>
        <w:rPr>
          <w:rFonts w:ascii="宋体" w:hAnsi="宋体" w:hint="eastAsia"/>
          <w:szCs w:val="28"/>
        </w:rPr>
        <w:t>附：</w:t>
      </w:r>
    </w:p>
    <w:p w:rsidR="000E14E4" w:rsidRDefault="004D7325">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0E14E4" w:rsidRDefault="004D7325">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0E14E4">
        <w:trPr>
          <w:trHeight w:val="3862"/>
        </w:trPr>
        <w:tc>
          <w:tcPr>
            <w:tcW w:w="7663" w:type="dxa"/>
            <w:tcBorders>
              <w:top w:val="single" w:sz="4" w:space="0" w:color="auto"/>
              <w:left w:val="single" w:sz="4" w:space="0" w:color="auto"/>
              <w:bottom w:val="single" w:sz="4" w:space="0" w:color="auto"/>
              <w:right w:val="single" w:sz="4" w:space="0" w:color="auto"/>
            </w:tcBorders>
          </w:tcPr>
          <w:p w:rsidR="000E14E4" w:rsidRDefault="004D7325">
            <w:pPr>
              <w:pStyle w:val="000"/>
              <w:spacing w:line="500" w:lineRule="exact"/>
              <w:rPr>
                <w:rFonts w:ascii="宋体" w:hAnsi="宋体"/>
                <w:szCs w:val="28"/>
              </w:rPr>
            </w:pPr>
            <w:r>
              <w:rPr>
                <w:rFonts w:ascii="宋体" w:hAnsi="宋体" w:hint="eastAsia"/>
                <w:szCs w:val="28"/>
              </w:rPr>
              <w:t>粘贴被授权人身份证（扫描件）</w:t>
            </w:r>
          </w:p>
          <w:p w:rsidR="000E14E4" w:rsidRDefault="000E14E4">
            <w:pPr>
              <w:pStyle w:val="000"/>
              <w:spacing w:line="500" w:lineRule="exact"/>
              <w:rPr>
                <w:rFonts w:ascii="宋体" w:hAnsi="宋体"/>
                <w:szCs w:val="28"/>
              </w:rPr>
            </w:pPr>
          </w:p>
        </w:tc>
      </w:tr>
    </w:tbl>
    <w:p w:rsidR="000E14E4" w:rsidRDefault="004D7325">
      <w:pPr>
        <w:pStyle w:val="30"/>
        <w:rPr>
          <w:sz w:val="28"/>
          <w:szCs w:val="28"/>
        </w:rPr>
        <w:sectPr w:rsidR="000E14E4">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0E14E4" w:rsidRDefault="004D7325">
      <w:pPr>
        <w:jc w:val="center"/>
        <w:rPr>
          <w:rFonts w:ascii="宋体" w:hAnsi="宋体"/>
          <w:b/>
          <w:sz w:val="36"/>
          <w:szCs w:val="28"/>
        </w:rPr>
      </w:pPr>
      <w:r>
        <w:rPr>
          <w:rFonts w:ascii="宋体" w:hAnsi="宋体"/>
          <w:b/>
          <w:bCs/>
          <w:sz w:val="36"/>
          <w:szCs w:val="28"/>
        </w:rPr>
        <w:lastRenderedPageBreak/>
        <w:t>承诺函</w:t>
      </w:r>
    </w:p>
    <w:p w:rsidR="000E14E4" w:rsidRDefault="000E14E4">
      <w:pPr>
        <w:jc w:val="center"/>
        <w:rPr>
          <w:rFonts w:ascii="宋体" w:hAnsi="宋体"/>
          <w:b/>
          <w:sz w:val="28"/>
          <w:szCs w:val="28"/>
        </w:rPr>
      </w:pPr>
    </w:p>
    <w:p w:rsidR="000E14E4" w:rsidRDefault="004D7325">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0E14E4" w:rsidRDefault="004D7325">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w:t>
      </w:r>
      <w:r>
        <w:rPr>
          <w:rFonts w:ascii="宋体" w:hAnsi="宋体" w:hint="eastAsia"/>
          <w:bCs/>
          <w:szCs w:val="28"/>
          <w:u w:val="single"/>
        </w:rPr>
        <w:t>供应商名称</w:t>
      </w:r>
      <w:r>
        <w:rPr>
          <w:rFonts w:ascii="宋体" w:hAnsi="宋体" w:hint="eastAsia"/>
          <w:bCs/>
          <w:szCs w:val="28"/>
          <w:u w:val="single"/>
        </w:rPr>
        <w:t xml:space="preserve">)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w:t>
      </w:r>
      <w:r>
        <w:rPr>
          <w:rFonts w:ascii="宋体" w:hAnsi="宋体" w:hint="eastAsia"/>
          <w:bCs/>
          <w:szCs w:val="28"/>
        </w:rPr>
        <w:t>(</w:t>
      </w:r>
      <w:r>
        <w:rPr>
          <w:rFonts w:ascii="宋体" w:hAnsi="宋体" w:hint="eastAsia"/>
          <w:bCs/>
          <w:szCs w:val="28"/>
        </w:rPr>
        <w:t>项目编号：</w:t>
      </w:r>
      <w:r>
        <w:rPr>
          <w:rFonts w:ascii="宋体" w:hAnsi="宋体" w:hint="eastAsia"/>
          <w:bCs/>
          <w:szCs w:val="28"/>
          <w:u w:val="single"/>
        </w:rPr>
        <w:t xml:space="preserve">          </w:t>
      </w:r>
      <w:r>
        <w:rPr>
          <w:rFonts w:ascii="宋体" w:hAnsi="宋体" w:hint="eastAsia"/>
          <w:bCs/>
          <w:szCs w:val="28"/>
        </w:rPr>
        <w:t>)</w:t>
      </w:r>
      <w:r>
        <w:rPr>
          <w:rFonts w:ascii="宋体" w:hAnsi="宋体" w:hint="eastAsia"/>
          <w:bCs/>
          <w:szCs w:val="28"/>
        </w:rPr>
        <w:t>的采购活动，本单位郑重声明如下：</w:t>
      </w:r>
    </w:p>
    <w:p w:rsidR="000E14E4" w:rsidRDefault="004D7325">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0E14E4" w:rsidRDefault="004D7325">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0E14E4" w:rsidRDefault="000E14E4">
      <w:pPr>
        <w:tabs>
          <w:tab w:val="left" w:pos="854"/>
        </w:tabs>
        <w:spacing w:line="360" w:lineRule="auto"/>
        <w:rPr>
          <w:rFonts w:ascii="宋体" w:hAnsi="宋体"/>
          <w:bCs/>
          <w:sz w:val="28"/>
          <w:szCs w:val="28"/>
        </w:rPr>
      </w:pPr>
    </w:p>
    <w:p w:rsidR="000E14E4" w:rsidRDefault="000E14E4">
      <w:pPr>
        <w:tabs>
          <w:tab w:val="left" w:pos="854"/>
        </w:tabs>
        <w:spacing w:line="360" w:lineRule="auto"/>
        <w:rPr>
          <w:rFonts w:ascii="宋体" w:hAnsi="宋体"/>
          <w:bCs/>
          <w:sz w:val="28"/>
          <w:szCs w:val="28"/>
        </w:rPr>
      </w:pPr>
    </w:p>
    <w:p w:rsidR="000E14E4" w:rsidRDefault="004D7325">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0E14E4" w:rsidRDefault="000E14E4">
      <w:pPr>
        <w:spacing w:line="500" w:lineRule="exact"/>
        <w:ind w:firstLine="720"/>
        <w:rPr>
          <w:rFonts w:ascii="宋体" w:hAnsi="宋体"/>
          <w:kern w:val="0"/>
          <w:sz w:val="28"/>
          <w:szCs w:val="28"/>
        </w:rPr>
      </w:pPr>
    </w:p>
    <w:p w:rsidR="000E14E4" w:rsidRDefault="004D7325">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w:t>
      </w:r>
      <w:r>
        <w:rPr>
          <w:rFonts w:ascii="宋体" w:hAnsi="宋体" w:hint="eastAsia"/>
          <w:szCs w:val="28"/>
        </w:rPr>
        <w:t>/</w:t>
      </w:r>
      <w:r>
        <w:rPr>
          <w:rFonts w:ascii="宋体" w:hAnsi="宋体" w:hint="eastAsia"/>
          <w:szCs w:val="28"/>
        </w:rPr>
        <w:t>单位</w:t>
      </w:r>
      <w:r>
        <w:rPr>
          <w:rFonts w:ascii="宋体" w:hAnsi="宋体"/>
          <w:szCs w:val="28"/>
        </w:rPr>
        <w:t>负责人</w:t>
      </w:r>
      <w:r>
        <w:rPr>
          <w:rFonts w:ascii="宋体" w:hAnsi="宋体" w:hint="eastAsia"/>
          <w:szCs w:val="28"/>
        </w:rPr>
        <w:t>/</w:t>
      </w:r>
      <w:r>
        <w:rPr>
          <w:rFonts w:ascii="宋体" w:hAnsi="宋体" w:hint="eastAsia"/>
          <w:szCs w:val="28"/>
        </w:rPr>
        <w:t>自然人</w:t>
      </w:r>
      <w:r>
        <w:rPr>
          <w:rFonts w:ascii="宋体" w:hAnsi="宋体" w:hint="eastAsia"/>
          <w:szCs w:val="28"/>
        </w:rPr>
        <w:t>/</w:t>
      </w:r>
      <w:r>
        <w:rPr>
          <w:rFonts w:ascii="宋体" w:hAnsi="宋体" w:hint="eastAsia"/>
          <w:szCs w:val="28"/>
        </w:rPr>
        <w:t>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0E14E4" w:rsidRDefault="000E14E4">
      <w:pPr>
        <w:pStyle w:val="000"/>
        <w:spacing w:before="0" w:after="0" w:line="240" w:lineRule="auto"/>
        <w:ind w:left="1070" w:hangingChars="382" w:hanging="1070"/>
        <w:jc w:val="left"/>
        <w:rPr>
          <w:rFonts w:ascii="宋体" w:hAnsi="宋体"/>
          <w:kern w:val="0"/>
          <w:szCs w:val="28"/>
        </w:rPr>
      </w:pPr>
    </w:p>
    <w:p w:rsidR="000E14E4" w:rsidRDefault="004D7325">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日</w:t>
      </w:r>
      <w:r>
        <w:rPr>
          <w:rFonts w:ascii="宋体" w:hAnsi="宋体" w:hint="eastAsia"/>
          <w:kern w:val="0"/>
          <w:szCs w:val="28"/>
        </w:rPr>
        <w:t xml:space="preserve"> </w:t>
      </w:r>
    </w:p>
    <w:p w:rsidR="000E14E4" w:rsidRDefault="000E14E4">
      <w:pPr>
        <w:pStyle w:val="30"/>
        <w:rPr>
          <w:sz w:val="28"/>
          <w:szCs w:val="28"/>
        </w:rPr>
      </w:pPr>
    </w:p>
    <w:sectPr w:rsidR="000E14E4">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5YjNlMzcxYTIxOTk1ZTAyZmU3NTJmZDgzZWNkMjc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4E4"/>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125F4"/>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37F5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4D7325"/>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1780"/>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C7367"/>
    <w:rsid w:val="00CD321B"/>
    <w:rsid w:val="00CF6B2D"/>
    <w:rsid w:val="00D01EEA"/>
    <w:rsid w:val="00D04FEF"/>
    <w:rsid w:val="00D05A49"/>
    <w:rsid w:val="00D16FE2"/>
    <w:rsid w:val="00D17F7E"/>
    <w:rsid w:val="00D210FF"/>
    <w:rsid w:val="00D25C39"/>
    <w:rsid w:val="00D30CE8"/>
    <w:rsid w:val="00D3155E"/>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DF6B59"/>
    <w:rsid w:val="00E12CB9"/>
    <w:rsid w:val="00E253DE"/>
    <w:rsid w:val="00E25BB4"/>
    <w:rsid w:val="00E31918"/>
    <w:rsid w:val="00E36F05"/>
    <w:rsid w:val="00E44DE9"/>
    <w:rsid w:val="00E44F82"/>
    <w:rsid w:val="00E50BF9"/>
    <w:rsid w:val="00E648DA"/>
    <w:rsid w:val="00EA32FA"/>
    <w:rsid w:val="00EC0674"/>
    <w:rsid w:val="00EC6C82"/>
    <w:rsid w:val="00ED0C25"/>
    <w:rsid w:val="00ED4BDE"/>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185C7F3A"/>
    <w:rsid w:val="3D523B6F"/>
    <w:rsid w:val="48C27AF8"/>
    <w:rsid w:val="60835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A439EB6-2C45-4BFF-9403-C6C674BA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rPr>
  </w:style>
  <w:style w:type="paragraph" w:styleId="a4">
    <w:name w:val="Balloon Text"/>
    <w:basedOn w:val="a"/>
    <w:link w:val="Char0"/>
    <w:uiPriority w:val="99"/>
    <w:semiHidden/>
    <w:qFormat/>
    <w:rPr>
      <w:rFonts w:ascii="Times New Roman" w:hAnsi="Times New Roman" w:cs="Times New Roman"/>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Pr>
      <w:b/>
      <w:bCs/>
    </w:rPr>
  </w:style>
  <w:style w:type="character" w:customStyle="1" w:styleId="2Char">
    <w:name w:val="标题 2 Char"/>
    <w:link w:val="2"/>
    <w:uiPriority w:val="99"/>
    <w:locked/>
    <w:rPr>
      <w:rFonts w:ascii="Cambria" w:eastAsia="宋体" w:hAnsi="Cambria" w:cs="Cambria"/>
      <w:b/>
      <w:bCs/>
      <w:sz w:val="32"/>
      <w:szCs w:val="32"/>
    </w:rPr>
  </w:style>
  <w:style w:type="character" w:customStyle="1" w:styleId="Char2">
    <w:name w:val="页眉 Char"/>
    <w:link w:val="a6"/>
    <w:uiPriority w:val="99"/>
    <w:locked/>
    <w:rPr>
      <w:sz w:val="18"/>
      <w:szCs w:val="18"/>
    </w:rPr>
  </w:style>
  <w:style w:type="character" w:customStyle="1" w:styleId="Char1">
    <w:name w:val="页脚 Char"/>
    <w:link w:val="a5"/>
    <w:uiPriority w:val="99"/>
    <w:qFormat/>
    <w:locked/>
    <w:rPr>
      <w:sz w:val="18"/>
      <w:szCs w:val="18"/>
    </w:rPr>
  </w:style>
  <w:style w:type="paragraph" w:styleId="aa">
    <w:name w:val="List Paragraph"/>
    <w:basedOn w:val="a"/>
    <w:link w:val="Char3"/>
    <w:uiPriority w:val="99"/>
    <w:qFormat/>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locked/>
    <w:rPr>
      <w:rFonts w:ascii="Times New Roman" w:eastAsia="宋体" w:hAnsi="Times New Roman" w:cs="Times New Roman"/>
      <w:sz w:val="20"/>
      <w:szCs w:val="20"/>
    </w:rPr>
  </w:style>
  <w:style w:type="character" w:customStyle="1" w:styleId="Char0">
    <w:name w:val="批注框文本 Char"/>
    <w:link w:val="a4"/>
    <w:uiPriority w:val="99"/>
    <w:semiHidden/>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rPr>
      <w:rFonts w:ascii="宋体" w:eastAsia="宋体" w:hAnsi="宋体" w:cs="宋体"/>
      <w:color w:val="000000"/>
      <w:sz w:val="20"/>
      <w:szCs w:val="20"/>
      <w:u w:val="none"/>
    </w:rPr>
  </w:style>
  <w:style w:type="character" w:customStyle="1" w:styleId="Char">
    <w:name w:val="纯文本 Char"/>
    <w:link w:val="a3"/>
    <w:qFormat/>
    <w:rPr>
      <w:rFonts w:ascii="宋体" w:hAnsi="Courier New" w:cs="Courier New"/>
      <w:kern w:val="2"/>
      <w:sz w:val="21"/>
      <w:szCs w:val="21"/>
    </w:rPr>
  </w:style>
  <w:style w:type="character" w:customStyle="1" w:styleId="1Char">
    <w:name w:val="标题 1 Char"/>
    <w:link w:val="1"/>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B897D-5BB7-4F21-BD96-7D9285E15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922</Words>
  <Characters>5256</Characters>
  <Application>Microsoft Office Word</Application>
  <DocSecurity>0</DocSecurity>
  <Lines>43</Lines>
  <Paragraphs>12</Paragraphs>
  <ScaleCrop>false</ScaleCrop>
  <Company>Microsoft</Company>
  <LinksUpToDate>false</LinksUpToDate>
  <CharactersWithSpaces>6166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6</cp:revision>
  <cp:lastPrinted>2018-08-22T03:24:00Z</cp:lastPrinted>
  <dcterms:created xsi:type="dcterms:W3CDTF">2022-09-22T02:44:00Z</dcterms:created>
  <dcterms:modified xsi:type="dcterms:W3CDTF">2023-10-19T01:35:00Z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1E25CE3CDBA141A193B49AF3FC18A8BC_12</vt:lpwstr>
  </property>
</Properties>
</file>