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AC2D89" w:rsidRPr="00AC2D89">
        <w:rPr>
          <w:rFonts w:asciiTheme="minorEastAsia" w:eastAsiaTheme="minorEastAsia" w:hAnsiTheme="minorEastAsia" w:hint="eastAsia"/>
          <w:sz w:val="28"/>
          <w:szCs w:val="28"/>
        </w:rPr>
        <w:t>自动气压止血仪采购项目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AC2D89">
        <w:rPr>
          <w:color w:val="000000"/>
          <w:sz w:val="28"/>
          <w:szCs w:val="28"/>
        </w:rPr>
        <w:t>105</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AC2D89" w:rsidRPr="00AC2D89">
        <w:rPr>
          <w:rFonts w:asciiTheme="minorEastAsia" w:eastAsiaTheme="minorEastAsia" w:hAnsiTheme="minorEastAsia" w:hint="eastAsia"/>
          <w:sz w:val="28"/>
          <w:szCs w:val="28"/>
        </w:rPr>
        <w:t>自动气压止血仪采购项目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AC2D89" w:rsidRPr="00AC2D89">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AC2D89">
        <w:rPr>
          <w:rFonts w:hint="eastAsia"/>
          <w:color w:val="FF0000"/>
          <w:sz w:val="28"/>
          <w:szCs w:val="28"/>
        </w:rPr>
        <w:t>11</w:t>
      </w:r>
      <w:r w:rsidRPr="00137B0B">
        <w:rPr>
          <w:rFonts w:hint="eastAsia"/>
          <w:color w:val="FF0000"/>
          <w:sz w:val="28"/>
          <w:szCs w:val="28"/>
        </w:rPr>
        <w:t>月</w:t>
      </w:r>
      <w:r w:rsidR="00AC2D89">
        <w:rPr>
          <w:rFonts w:hint="eastAsia"/>
          <w:color w:val="FF0000"/>
          <w:sz w:val="28"/>
          <w:szCs w:val="28"/>
        </w:rPr>
        <w:t>17</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AC2D89" w:rsidRPr="00AC2D89">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AC2D89" w:rsidRPr="00AC2D89" w:rsidRDefault="00AC2D89" w:rsidP="00AC2D89">
      <w:pPr>
        <w:pStyle w:val="a5"/>
        <w:shd w:val="clear" w:color="auto" w:fill="FFFFFF"/>
        <w:spacing w:before="0" w:beforeAutospacing="0" w:after="0" w:afterAutospacing="0"/>
        <w:ind w:firstLineChars="200" w:firstLine="560"/>
        <w:rPr>
          <w:rFonts w:hint="eastAsia"/>
          <w:sz w:val="28"/>
          <w:szCs w:val="28"/>
        </w:rPr>
      </w:pPr>
      <w:r w:rsidRPr="00AC2D89">
        <w:rPr>
          <w:rFonts w:hint="eastAsia"/>
          <w:sz w:val="28"/>
          <w:szCs w:val="28"/>
        </w:rPr>
        <w:t>联系电话：王老师0717-6487783</w:t>
      </w:r>
    </w:p>
    <w:p w:rsidR="00331027" w:rsidRPr="00137B0B" w:rsidRDefault="00AC2D89" w:rsidP="00AC2D8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AC2D89">
        <w:rPr>
          <w:rFonts w:ascii="宋体" w:hAnsi="宋体" w:cs="宋体" w:hint="eastAsia"/>
          <w:kern w:val="0"/>
          <w:sz w:val="28"/>
          <w:szCs w:val="28"/>
        </w:rPr>
        <w:t>周老师0717-6486583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AC2D89">
        <w:rPr>
          <w:rFonts w:ascii="宋体" w:hAnsi="宋体" w:cs="宋体"/>
          <w:sz w:val="28"/>
          <w:szCs w:val="28"/>
        </w:rPr>
        <w:t>105</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AC2D89" w:rsidRPr="00AC2D89">
        <w:rPr>
          <w:rFonts w:asciiTheme="minorEastAsia" w:eastAsiaTheme="minorEastAsia" w:hAnsiTheme="minorEastAsia" w:hint="eastAsia"/>
          <w:sz w:val="28"/>
          <w:szCs w:val="28"/>
        </w:rPr>
        <w:t>自动气压止血仪采购项目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CE093C" w:rsidRPr="00AC2D89">
        <w:rPr>
          <w:rFonts w:ascii="宋体" w:hAnsi="宋体" w:cs="宋体" w:hint="eastAsia"/>
          <w:kern w:val="0"/>
          <w:sz w:val="28"/>
          <w:szCs w:val="28"/>
        </w:rPr>
        <w:t>14</w:t>
      </w:r>
      <w:r w:rsidR="000125AD" w:rsidRPr="00AC2D89">
        <w:rPr>
          <w:rFonts w:ascii="宋体" w:hAnsi="宋体" w:cs="宋体" w:hint="eastAsia"/>
          <w:kern w:val="0"/>
          <w:sz w:val="28"/>
          <w:szCs w:val="28"/>
        </w:rPr>
        <w:t>万</w:t>
      </w:r>
      <w:r w:rsidRPr="00AC2D89">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AC2D89" w:rsidRDefault="007C213C" w:rsidP="007C213C">
      <w:pPr>
        <w:widowControl/>
        <w:spacing w:line="500" w:lineRule="exact"/>
        <w:ind w:firstLineChars="200" w:firstLine="560"/>
        <w:jc w:val="left"/>
        <w:rPr>
          <w:rFonts w:ascii="宋体" w:hAnsi="宋体" w:cs="宋体"/>
          <w:bCs/>
          <w:kern w:val="0"/>
          <w:sz w:val="28"/>
          <w:szCs w:val="28"/>
        </w:rPr>
      </w:pPr>
      <w:r w:rsidRPr="00AC2D89">
        <w:rPr>
          <w:rFonts w:ascii="宋体" w:hAnsi="宋体" w:cs="宋体" w:hint="eastAsia"/>
          <w:kern w:val="0"/>
          <w:sz w:val="28"/>
          <w:szCs w:val="28"/>
        </w:rPr>
        <w:t>5、</w:t>
      </w:r>
      <w:r w:rsidR="00EF637A" w:rsidRPr="00AC2D89">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C2A5D" w:rsidRPr="00053741"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AC2D89" w:rsidRDefault="000125AD" w:rsidP="00D479E8">
      <w:pPr>
        <w:widowControl/>
        <w:spacing w:line="500" w:lineRule="exact"/>
        <w:ind w:firstLineChars="200" w:firstLine="560"/>
        <w:jc w:val="left"/>
        <w:rPr>
          <w:rFonts w:ascii="宋体" w:hAnsi="宋体" w:cs="宋体"/>
          <w:bCs/>
          <w:kern w:val="0"/>
          <w:sz w:val="28"/>
          <w:szCs w:val="28"/>
        </w:rPr>
      </w:pPr>
      <w:r w:rsidRPr="00AC2D89">
        <w:rPr>
          <w:rFonts w:ascii="宋体" w:hAnsi="宋体" w:cs="宋体" w:hint="eastAsia"/>
          <w:bCs/>
          <w:kern w:val="0"/>
          <w:sz w:val="28"/>
          <w:szCs w:val="28"/>
        </w:rPr>
        <w:t>本项目产品用于</w:t>
      </w:r>
      <w:r w:rsidR="00B61353" w:rsidRPr="00AC2D89">
        <w:rPr>
          <w:rFonts w:ascii="宋体" w:hAnsi="宋体" w:cs="宋体" w:hint="eastAsia"/>
          <w:bCs/>
          <w:kern w:val="0"/>
          <w:sz w:val="28"/>
          <w:szCs w:val="28"/>
        </w:rPr>
        <w:t>手术患者肢体压力止血</w:t>
      </w:r>
      <w:r w:rsidR="00CE093C" w:rsidRPr="00AC2D89">
        <w:rPr>
          <w:rFonts w:ascii="宋体" w:hAnsi="宋体" w:cs="宋体" w:hint="eastAsia"/>
          <w:bCs/>
          <w:kern w:val="0"/>
          <w:sz w:val="28"/>
          <w:szCs w:val="28"/>
        </w:rPr>
        <w:t>。</w:t>
      </w:r>
    </w:p>
    <w:p w:rsidR="002939B6" w:rsidRPr="00AC2D89" w:rsidRDefault="007645D1" w:rsidP="00B26B6F">
      <w:pPr>
        <w:widowControl/>
        <w:spacing w:line="500" w:lineRule="exact"/>
        <w:jc w:val="left"/>
        <w:rPr>
          <w:rFonts w:ascii="宋体" w:hAnsi="宋体" w:cs="宋体"/>
          <w:b/>
          <w:bCs/>
          <w:kern w:val="0"/>
          <w:sz w:val="28"/>
          <w:szCs w:val="28"/>
        </w:rPr>
      </w:pPr>
      <w:r w:rsidRPr="00AC2D89">
        <w:rPr>
          <w:rFonts w:ascii="宋体" w:hAnsi="宋体" w:cs="宋体" w:hint="eastAsia"/>
          <w:b/>
          <w:bCs/>
          <w:kern w:val="0"/>
          <w:sz w:val="28"/>
          <w:szCs w:val="28"/>
        </w:rPr>
        <w:t>3</w:t>
      </w:r>
      <w:r w:rsidR="00B26B6F" w:rsidRPr="00AC2D89">
        <w:rPr>
          <w:rFonts w:ascii="宋体" w:hAnsi="宋体" w:cs="宋体"/>
          <w:b/>
          <w:bCs/>
          <w:kern w:val="0"/>
          <w:sz w:val="28"/>
          <w:szCs w:val="28"/>
        </w:rPr>
        <w:t>.</w:t>
      </w:r>
      <w:r w:rsidR="00DF328A" w:rsidRPr="00AC2D89">
        <w:rPr>
          <w:rFonts w:ascii="宋体" w:hAnsi="宋体" w:cs="宋体"/>
          <w:b/>
          <w:bCs/>
          <w:kern w:val="0"/>
          <w:sz w:val="28"/>
          <w:szCs w:val="28"/>
        </w:rPr>
        <w:t>2</w:t>
      </w:r>
      <w:r w:rsidR="00DF328A" w:rsidRPr="00AC2D89">
        <w:rPr>
          <w:rFonts w:ascii="宋体" w:hAnsi="宋体" w:cs="宋体" w:hint="eastAsia"/>
          <w:b/>
          <w:bCs/>
          <w:kern w:val="0"/>
          <w:sz w:val="28"/>
          <w:szCs w:val="28"/>
        </w:rPr>
        <w:t>项目清单、技术、服务要求</w:t>
      </w:r>
      <w:r w:rsidR="007326E7" w:rsidRPr="00AC2D89">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1</w:t>
            </w:r>
          </w:p>
        </w:tc>
        <w:tc>
          <w:tcPr>
            <w:tcW w:w="4678" w:type="dxa"/>
            <w:shd w:val="clear" w:color="000000" w:fill="FFFFFF"/>
            <w:vAlign w:val="center"/>
          </w:tcPr>
          <w:p w:rsidR="00DF328A" w:rsidRPr="00D07531" w:rsidRDefault="00B61353" w:rsidP="00535DBF">
            <w:pPr>
              <w:jc w:val="center"/>
              <w:rPr>
                <w:rFonts w:ascii="宋体" w:hAnsi="宋体"/>
                <w:sz w:val="28"/>
              </w:rPr>
            </w:pPr>
            <w:r w:rsidRPr="00D07531">
              <w:rPr>
                <w:rFonts w:ascii="宋体" w:hAnsi="宋体" w:hint="eastAsia"/>
                <w:sz w:val="28"/>
              </w:rPr>
              <w:t>自动气压止血仪</w:t>
            </w:r>
          </w:p>
        </w:tc>
        <w:tc>
          <w:tcPr>
            <w:tcW w:w="1275" w:type="dxa"/>
            <w:shd w:val="clear" w:color="000000" w:fill="FFFFFF"/>
            <w:vAlign w:val="center"/>
          </w:tcPr>
          <w:p w:rsidR="00DF328A" w:rsidRPr="00D07531" w:rsidRDefault="0075432D" w:rsidP="00535DBF">
            <w:pPr>
              <w:jc w:val="center"/>
              <w:rPr>
                <w:rFonts w:ascii="宋体" w:hAnsi="宋体"/>
                <w:sz w:val="28"/>
              </w:rPr>
            </w:pPr>
            <w:r w:rsidRPr="00D07531">
              <w:rPr>
                <w:rFonts w:ascii="宋体" w:hAnsi="宋体" w:hint="eastAsia"/>
                <w:sz w:val="28"/>
              </w:rPr>
              <w:t>2</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CE093C">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535DBF" w:rsidRPr="00A20CC5" w:rsidTr="00CE093C">
        <w:trPr>
          <w:trHeight w:val="340"/>
        </w:trPr>
        <w:tc>
          <w:tcPr>
            <w:tcW w:w="741" w:type="dxa"/>
            <w:shd w:val="clear" w:color="000000" w:fill="FFFFFF"/>
            <w:vAlign w:val="center"/>
          </w:tcPr>
          <w:p w:rsidR="00535DBF" w:rsidRPr="00D07531" w:rsidRDefault="00B61353" w:rsidP="00254367">
            <w:pPr>
              <w:jc w:val="center"/>
              <w:rPr>
                <w:rFonts w:ascii="宋体" w:hAnsi="宋体"/>
                <w:sz w:val="24"/>
              </w:rPr>
            </w:pPr>
            <w:r w:rsidRPr="00D07531">
              <w:rPr>
                <w:rFonts w:ascii="宋体" w:hAnsi="宋体" w:hint="eastAsia"/>
                <w:sz w:val="24"/>
              </w:rPr>
              <w:t>1</w:t>
            </w:r>
          </w:p>
        </w:tc>
        <w:tc>
          <w:tcPr>
            <w:tcW w:w="3229"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sz w:val="24"/>
              </w:rPr>
              <w:t>控制方式</w:t>
            </w:r>
          </w:p>
        </w:tc>
        <w:tc>
          <w:tcPr>
            <w:tcW w:w="4252"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sz w:val="24"/>
              </w:rPr>
              <w:t>微处理芯片控制</w:t>
            </w:r>
          </w:p>
        </w:tc>
        <w:tc>
          <w:tcPr>
            <w:tcW w:w="912" w:type="dxa"/>
            <w:shd w:val="clear" w:color="auto" w:fill="auto"/>
            <w:vAlign w:val="center"/>
          </w:tcPr>
          <w:p w:rsidR="00535DBF" w:rsidRPr="00D07531" w:rsidRDefault="00535DBF" w:rsidP="008F0A62">
            <w:pPr>
              <w:pStyle w:val="aa"/>
              <w:tabs>
                <w:tab w:val="left" w:pos="3300"/>
                <w:tab w:val="left" w:pos="3630"/>
              </w:tabs>
              <w:spacing w:line="320" w:lineRule="exact"/>
              <w:contextualSpacing/>
              <w:jc w:val="center"/>
              <w:rPr>
                <w:rFonts w:hAnsi="宋体"/>
                <w:spacing w:val="2"/>
                <w:sz w:val="24"/>
              </w:rPr>
            </w:pPr>
          </w:p>
        </w:tc>
      </w:tr>
      <w:tr w:rsidR="00535DBF" w:rsidRPr="00A20CC5" w:rsidTr="00CE093C">
        <w:trPr>
          <w:trHeight w:val="340"/>
        </w:trPr>
        <w:tc>
          <w:tcPr>
            <w:tcW w:w="741" w:type="dxa"/>
            <w:shd w:val="clear" w:color="000000" w:fill="FFFFFF"/>
            <w:vAlign w:val="center"/>
          </w:tcPr>
          <w:p w:rsidR="00535DBF" w:rsidRPr="00D07531" w:rsidRDefault="00B61353" w:rsidP="00254367">
            <w:pPr>
              <w:jc w:val="center"/>
              <w:rPr>
                <w:rFonts w:ascii="宋体" w:hAnsi="宋体"/>
                <w:sz w:val="24"/>
              </w:rPr>
            </w:pPr>
            <w:r w:rsidRPr="00D07531">
              <w:rPr>
                <w:rFonts w:ascii="宋体" w:hAnsi="宋体" w:hint="eastAsia"/>
                <w:sz w:val="24"/>
              </w:rPr>
              <w:t>*2</w:t>
            </w:r>
          </w:p>
        </w:tc>
        <w:tc>
          <w:tcPr>
            <w:tcW w:w="3229"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hint="eastAsia"/>
                <w:sz w:val="24"/>
              </w:rPr>
              <w:t>压力设定范围</w:t>
            </w:r>
          </w:p>
        </w:tc>
        <w:tc>
          <w:tcPr>
            <w:tcW w:w="4252"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hint="eastAsia"/>
                <w:sz w:val="24"/>
              </w:rPr>
              <w:t>0~70</w:t>
            </w:r>
            <w:r w:rsidRPr="00D07531">
              <w:rPr>
                <w:rFonts w:ascii="宋体" w:hAnsi="宋体"/>
                <w:sz w:val="24"/>
              </w:rPr>
              <w:t xml:space="preserve"> kPa</w:t>
            </w:r>
            <w:r w:rsidRPr="00D07531">
              <w:rPr>
                <w:rFonts w:ascii="宋体" w:hAnsi="宋体" w:hint="eastAsia"/>
                <w:sz w:val="24"/>
              </w:rPr>
              <w:t>（0～525</w:t>
            </w:r>
            <w:r w:rsidRPr="00D07531">
              <w:rPr>
                <w:rFonts w:ascii="宋体" w:hAnsi="宋体"/>
                <w:sz w:val="24"/>
              </w:rPr>
              <w:t xml:space="preserve"> mmHg</w:t>
            </w:r>
            <w:r w:rsidRPr="00D07531">
              <w:rPr>
                <w:rFonts w:ascii="宋体" w:hAnsi="宋体" w:hint="eastAsia"/>
                <w:sz w:val="24"/>
              </w:rPr>
              <w:t>）</w:t>
            </w:r>
          </w:p>
        </w:tc>
        <w:tc>
          <w:tcPr>
            <w:tcW w:w="912" w:type="dxa"/>
            <w:shd w:val="clear" w:color="auto" w:fill="auto"/>
            <w:vAlign w:val="center"/>
          </w:tcPr>
          <w:p w:rsidR="00535DBF" w:rsidRPr="00D07531" w:rsidRDefault="00535DBF" w:rsidP="008F0A62">
            <w:pPr>
              <w:pStyle w:val="aa"/>
              <w:tabs>
                <w:tab w:val="left" w:pos="3300"/>
                <w:tab w:val="left" w:pos="3630"/>
              </w:tabs>
              <w:spacing w:line="320" w:lineRule="exact"/>
              <w:contextualSpacing/>
              <w:jc w:val="center"/>
              <w:rPr>
                <w:rFonts w:hAnsi="宋体"/>
                <w:spacing w:val="2"/>
                <w:sz w:val="24"/>
              </w:rPr>
            </w:pPr>
          </w:p>
        </w:tc>
      </w:tr>
      <w:tr w:rsidR="00535DBF" w:rsidRPr="00A20CC5" w:rsidTr="00CE093C">
        <w:trPr>
          <w:trHeight w:val="340"/>
        </w:trPr>
        <w:tc>
          <w:tcPr>
            <w:tcW w:w="741" w:type="dxa"/>
            <w:shd w:val="clear" w:color="000000" w:fill="FFFFFF"/>
            <w:vAlign w:val="center"/>
          </w:tcPr>
          <w:p w:rsidR="00535DBF" w:rsidRPr="00D07531" w:rsidRDefault="00B61353" w:rsidP="00254367">
            <w:pPr>
              <w:jc w:val="center"/>
              <w:rPr>
                <w:rFonts w:ascii="宋体" w:hAnsi="宋体"/>
                <w:sz w:val="24"/>
              </w:rPr>
            </w:pPr>
            <w:r w:rsidRPr="00D07531">
              <w:rPr>
                <w:rFonts w:ascii="宋体" w:hAnsi="宋体" w:hint="eastAsia"/>
                <w:sz w:val="24"/>
              </w:rPr>
              <w:t>3</w:t>
            </w:r>
          </w:p>
        </w:tc>
        <w:tc>
          <w:tcPr>
            <w:tcW w:w="3229"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hint="eastAsia"/>
                <w:sz w:val="24"/>
              </w:rPr>
              <w:t>控制精度</w:t>
            </w:r>
          </w:p>
        </w:tc>
        <w:tc>
          <w:tcPr>
            <w:tcW w:w="4252" w:type="dxa"/>
            <w:shd w:val="clear" w:color="000000" w:fill="FFFFFF"/>
            <w:vAlign w:val="center"/>
          </w:tcPr>
          <w:p w:rsidR="00535DBF" w:rsidRPr="00D07531" w:rsidRDefault="00B61353" w:rsidP="00B61353">
            <w:pPr>
              <w:jc w:val="left"/>
              <w:rPr>
                <w:rFonts w:ascii="宋体" w:hAnsi="宋体"/>
                <w:sz w:val="24"/>
              </w:rPr>
            </w:pPr>
            <w:r w:rsidRPr="00D07531">
              <w:rPr>
                <w:rFonts w:ascii="宋体" w:hAnsi="宋体" w:hint="eastAsia"/>
                <w:sz w:val="24"/>
              </w:rPr>
              <w:t>±1Kpa（±8mmHg）</w:t>
            </w:r>
          </w:p>
        </w:tc>
        <w:tc>
          <w:tcPr>
            <w:tcW w:w="912" w:type="dxa"/>
            <w:shd w:val="clear" w:color="auto" w:fill="auto"/>
            <w:vAlign w:val="center"/>
          </w:tcPr>
          <w:p w:rsidR="00535DBF" w:rsidRPr="00D07531" w:rsidRDefault="00535DBF"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4</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时间设定范围</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0～240分钟</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5</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初始充气时间</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≤40秒</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6</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放气模式</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快速放气，脉冲式放气</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*7</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断电保护功能</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sz w:val="24"/>
              </w:rPr>
              <w:t>具备</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8</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sz w:val="24"/>
              </w:rPr>
              <w:t>声光报警提示</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sz w:val="24"/>
              </w:rPr>
              <w:t>具备</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9</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肢体血液封闭压力技术</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sz w:val="24"/>
              </w:rPr>
              <w:t>具备</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D07531" w:rsidRDefault="00B61353" w:rsidP="005E6267">
            <w:pPr>
              <w:jc w:val="center"/>
              <w:rPr>
                <w:rFonts w:ascii="宋体" w:hAnsi="宋体"/>
                <w:sz w:val="24"/>
              </w:rPr>
            </w:pPr>
            <w:r w:rsidRPr="00D07531">
              <w:rPr>
                <w:rFonts w:ascii="宋体" w:hAnsi="宋体" w:hint="eastAsia"/>
                <w:sz w:val="24"/>
              </w:rPr>
              <w:t>*10</w:t>
            </w:r>
          </w:p>
        </w:tc>
        <w:tc>
          <w:tcPr>
            <w:tcW w:w="3229"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备用电源</w:t>
            </w:r>
          </w:p>
        </w:tc>
        <w:tc>
          <w:tcPr>
            <w:tcW w:w="4252" w:type="dxa"/>
            <w:shd w:val="clear" w:color="000000" w:fill="FFFFFF"/>
            <w:vAlign w:val="center"/>
          </w:tcPr>
          <w:p w:rsidR="0075432D" w:rsidRPr="00D07531" w:rsidRDefault="00B61353" w:rsidP="00B61353">
            <w:pPr>
              <w:jc w:val="left"/>
              <w:rPr>
                <w:rFonts w:ascii="宋体" w:hAnsi="宋体"/>
                <w:sz w:val="24"/>
              </w:rPr>
            </w:pPr>
            <w:r w:rsidRPr="00D07531">
              <w:rPr>
                <w:rFonts w:ascii="宋体" w:hAnsi="宋体" w:hint="eastAsia"/>
                <w:sz w:val="24"/>
              </w:rPr>
              <w:t>≥6h</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AC2D89" w:rsidRDefault="00F13A44" w:rsidP="00F13A44">
      <w:pPr>
        <w:jc w:val="left"/>
        <w:rPr>
          <w:rFonts w:ascii="宋体" w:hAnsi="宋体" w:cs="宋体"/>
          <w:kern w:val="0"/>
          <w:sz w:val="28"/>
          <w:szCs w:val="28"/>
        </w:rPr>
      </w:pPr>
      <w:r w:rsidRPr="00AC2D89">
        <w:rPr>
          <w:rFonts w:ascii="宋体" w:hAnsi="宋体" w:cs="宋体" w:hint="eastAsia"/>
          <w:kern w:val="0"/>
          <w:sz w:val="28"/>
          <w:szCs w:val="28"/>
        </w:rPr>
        <w:t>交货期：签订合同后30天内</w:t>
      </w:r>
    </w:p>
    <w:p w:rsidR="00F13A44" w:rsidRPr="00AC2D89" w:rsidRDefault="00F13A44" w:rsidP="00F13A44">
      <w:pPr>
        <w:jc w:val="left"/>
        <w:rPr>
          <w:rFonts w:ascii="宋体" w:hAnsi="宋体" w:cs="宋体"/>
          <w:kern w:val="0"/>
          <w:sz w:val="28"/>
          <w:szCs w:val="28"/>
        </w:rPr>
      </w:pPr>
      <w:r w:rsidRPr="00AC2D89">
        <w:rPr>
          <w:rFonts w:ascii="宋体" w:hAnsi="宋体" w:cs="宋体" w:hint="eastAsia"/>
          <w:kern w:val="0"/>
          <w:sz w:val="28"/>
          <w:szCs w:val="28"/>
        </w:rPr>
        <w:t>交货地点：医院指定地点</w:t>
      </w:r>
    </w:p>
    <w:p w:rsidR="00F13A44" w:rsidRPr="00AC2D89" w:rsidRDefault="00F13A44" w:rsidP="00F13A44">
      <w:pPr>
        <w:jc w:val="left"/>
        <w:rPr>
          <w:rFonts w:ascii="宋体" w:hAnsi="宋体" w:cs="宋体"/>
          <w:kern w:val="0"/>
          <w:sz w:val="28"/>
          <w:szCs w:val="28"/>
        </w:rPr>
      </w:pPr>
      <w:r w:rsidRPr="00AC2D89">
        <w:rPr>
          <w:rFonts w:ascii="宋体" w:hAnsi="宋体" w:cs="宋体" w:hint="eastAsia"/>
          <w:kern w:val="0"/>
          <w:sz w:val="28"/>
          <w:szCs w:val="28"/>
        </w:rPr>
        <w:t>付款条件及方式：</w:t>
      </w:r>
      <w:r w:rsidR="007E3B1F" w:rsidRPr="00AC2D89">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AC2D89">
        <w:rPr>
          <w:rFonts w:ascii="宋体" w:hAnsi="宋体" w:cs="宋体" w:hint="eastAsia"/>
          <w:kern w:val="0"/>
          <w:sz w:val="28"/>
          <w:szCs w:val="28"/>
        </w:rPr>
        <w:t>（合同约定的保修期大于</w:t>
      </w:r>
      <w:r w:rsidR="00804A1D" w:rsidRPr="00AC2D89">
        <w:rPr>
          <w:rFonts w:ascii="宋体" w:hAnsi="宋体" w:cs="宋体" w:hint="eastAsia"/>
          <w:kern w:val="0"/>
          <w:sz w:val="28"/>
          <w:szCs w:val="28"/>
        </w:rPr>
        <w:t>一年</w:t>
      </w:r>
      <w:r w:rsidR="00416838" w:rsidRPr="00AC2D89">
        <w:rPr>
          <w:rFonts w:ascii="宋体" w:hAnsi="宋体" w:cs="宋体" w:hint="eastAsia"/>
          <w:kern w:val="0"/>
          <w:sz w:val="28"/>
          <w:szCs w:val="28"/>
        </w:rPr>
        <w:t>的，凭厂家书面免费保修期承诺付清）</w:t>
      </w:r>
    </w:p>
    <w:p w:rsidR="00F13A44" w:rsidRPr="00AC2D89" w:rsidRDefault="00F13A44" w:rsidP="00F13A44">
      <w:pPr>
        <w:jc w:val="left"/>
        <w:rPr>
          <w:rFonts w:ascii="宋体" w:hAnsi="宋体" w:cs="宋体"/>
          <w:kern w:val="0"/>
          <w:sz w:val="28"/>
          <w:szCs w:val="28"/>
        </w:rPr>
      </w:pPr>
      <w:r w:rsidRPr="00AC2D89">
        <w:rPr>
          <w:rFonts w:ascii="宋体" w:hAnsi="宋体" w:cs="宋体" w:hint="eastAsia"/>
          <w:kern w:val="0"/>
          <w:sz w:val="28"/>
          <w:szCs w:val="28"/>
        </w:rPr>
        <w:lastRenderedPageBreak/>
        <w:t>保修期：≥</w:t>
      </w:r>
      <w:r w:rsidR="00804A1D" w:rsidRPr="00AC2D89">
        <w:rPr>
          <w:rFonts w:ascii="宋体" w:hAnsi="宋体" w:cs="宋体" w:hint="eastAsia"/>
          <w:kern w:val="0"/>
          <w:sz w:val="28"/>
          <w:szCs w:val="28"/>
        </w:rPr>
        <w:t>1</w:t>
      </w:r>
      <w:r w:rsidRPr="00AC2D89">
        <w:rPr>
          <w:rFonts w:ascii="宋体" w:hAnsi="宋体" w:cs="宋体" w:hint="eastAsia"/>
          <w:kern w:val="0"/>
          <w:sz w:val="28"/>
          <w:szCs w:val="28"/>
        </w:rPr>
        <w:t>年</w:t>
      </w:r>
    </w:p>
    <w:p w:rsidR="00F13A44" w:rsidRPr="00AC2D89" w:rsidRDefault="00F13A44" w:rsidP="00F13A44">
      <w:pPr>
        <w:jc w:val="left"/>
        <w:rPr>
          <w:rFonts w:ascii="宋体" w:hAnsi="宋体" w:cs="宋体"/>
          <w:kern w:val="0"/>
          <w:sz w:val="28"/>
          <w:szCs w:val="28"/>
        </w:rPr>
      </w:pPr>
      <w:r w:rsidRPr="00AC2D89">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AC2D89" w:rsidRDefault="00F13A44" w:rsidP="00F13A44">
            <w:pPr>
              <w:spacing w:line="460" w:lineRule="exact"/>
              <w:jc w:val="left"/>
              <w:rPr>
                <w:rFonts w:ascii="宋体" w:hAnsi="宋体"/>
                <w:sz w:val="28"/>
                <w:szCs w:val="28"/>
                <w:highlight w:val="green"/>
              </w:rPr>
            </w:pPr>
            <w:r w:rsidRPr="00AC2D89">
              <w:rPr>
                <w:rFonts w:ascii="宋体" w:hAnsi="宋体" w:hint="eastAsia"/>
                <w:sz w:val="28"/>
                <w:szCs w:val="28"/>
              </w:rPr>
              <w:t>企业资质及产品注册证</w:t>
            </w:r>
          </w:p>
        </w:tc>
        <w:tc>
          <w:tcPr>
            <w:tcW w:w="4586" w:type="dxa"/>
            <w:tcBorders>
              <w:left w:val="single" w:sz="4" w:space="0" w:color="auto"/>
            </w:tcBorders>
            <w:vAlign w:val="center"/>
          </w:tcPr>
          <w:p w:rsidR="004D3260" w:rsidRPr="00AC2D89" w:rsidRDefault="00EF637A" w:rsidP="00D055A5">
            <w:pPr>
              <w:spacing w:line="460" w:lineRule="exact"/>
              <w:jc w:val="left"/>
              <w:rPr>
                <w:rFonts w:ascii="宋体" w:hAnsi="宋体"/>
                <w:sz w:val="28"/>
                <w:szCs w:val="28"/>
                <w:highlight w:val="green"/>
              </w:rPr>
            </w:pPr>
            <w:r w:rsidRPr="00AC2D89">
              <w:rPr>
                <w:rFonts w:ascii="宋体" w:hAnsi="宋体" w:cs="宋体" w:hint="eastAsia"/>
                <w:kern w:val="0"/>
                <w:sz w:val="28"/>
                <w:szCs w:val="28"/>
              </w:rPr>
              <w:t>供应商为境内生产企业的，必须具有医疗器械生产许可证（或生产备案凭证——限一类医疗器械）；供应商为代理企业的，必须具有医疗器械经营</w:t>
            </w:r>
            <w:r w:rsidRPr="00AC2D89">
              <w:rPr>
                <w:rFonts w:ascii="宋体" w:hAnsi="宋体" w:cs="宋体" w:hint="eastAsia"/>
                <w:kern w:val="0"/>
                <w:sz w:val="28"/>
                <w:szCs w:val="28"/>
              </w:rPr>
              <w:lastRenderedPageBreak/>
              <w:t>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58445D" w:rsidRPr="00D07531" w:rsidTr="000B62D6">
        <w:trPr>
          <w:trHeight w:val="532"/>
          <w:jc w:val="center"/>
        </w:trPr>
        <w:tc>
          <w:tcPr>
            <w:tcW w:w="745" w:type="dxa"/>
            <w:vMerge w:val="restart"/>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用户 评价</w:t>
            </w:r>
          </w:p>
        </w:tc>
        <w:tc>
          <w:tcPr>
            <w:tcW w:w="851" w:type="dxa"/>
            <w:vAlign w:val="center"/>
          </w:tcPr>
          <w:p w:rsidR="0058445D" w:rsidRPr="00D07531" w:rsidRDefault="00853B8F"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3</w:t>
            </w:r>
          </w:p>
        </w:tc>
        <w:tc>
          <w:tcPr>
            <w:tcW w:w="7065" w:type="dxa"/>
            <w:vAlign w:val="center"/>
          </w:tcPr>
          <w:p w:rsidR="0058445D" w:rsidRPr="00D07531" w:rsidRDefault="0058445D" w:rsidP="00B61353">
            <w:pPr>
              <w:snapToGrid w:val="0"/>
              <w:spacing w:line="400" w:lineRule="exact"/>
              <w:jc w:val="left"/>
              <w:rPr>
                <w:rFonts w:ascii="宋体" w:hAnsi="宋体" w:cs="宋体"/>
                <w:sz w:val="24"/>
                <w:szCs w:val="28"/>
              </w:rPr>
            </w:pPr>
            <w:r w:rsidRPr="00D07531">
              <w:rPr>
                <w:rFonts w:ascii="宋体" w:hAnsi="宋体" w:cs="宋体" w:hint="eastAsia"/>
                <w:sz w:val="24"/>
                <w:szCs w:val="28"/>
              </w:rPr>
              <w:t>提供20</w:t>
            </w:r>
            <w:r w:rsidR="005B243B" w:rsidRPr="00D07531">
              <w:rPr>
                <w:rFonts w:ascii="宋体" w:hAnsi="宋体" w:cs="宋体" w:hint="eastAsia"/>
                <w:sz w:val="24"/>
                <w:szCs w:val="28"/>
              </w:rPr>
              <w:t>20</w:t>
            </w:r>
            <w:r w:rsidRPr="00D07531">
              <w:rPr>
                <w:rFonts w:ascii="宋体" w:hAnsi="宋体" w:cs="宋体" w:hint="eastAsia"/>
                <w:sz w:val="24"/>
                <w:szCs w:val="28"/>
              </w:rPr>
              <w:t>年</w:t>
            </w:r>
            <w:r w:rsidR="00B61353" w:rsidRPr="00D07531">
              <w:rPr>
                <w:rFonts w:ascii="宋体" w:hAnsi="宋体" w:cs="宋体" w:hint="eastAsia"/>
                <w:sz w:val="24"/>
                <w:szCs w:val="28"/>
              </w:rPr>
              <w:t>10</w:t>
            </w:r>
            <w:r w:rsidRPr="00D07531">
              <w:rPr>
                <w:rFonts w:ascii="宋体" w:hAnsi="宋体" w:cs="宋体" w:hint="eastAsia"/>
                <w:sz w:val="24"/>
                <w:szCs w:val="28"/>
              </w:rPr>
              <w:t>月1日至今，针对所投产品的用户评价：用户评价整体优秀的每份1分，最高</w:t>
            </w:r>
            <w:r w:rsidR="00853B8F" w:rsidRPr="00D07531">
              <w:rPr>
                <w:rFonts w:ascii="宋体" w:hAnsi="宋体" w:cs="宋体" w:hint="eastAsia"/>
                <w:sz w:val="24"/>
                <w:szCs w:val="28"/>
              </w:rPr>
              <w:t>3</w:t>
            </w:r>
            <w:r w:rsidRPr="00D07531">
              <w:rPr>
                <w:rFonts w:ascii="宋体" w:hAnsi="宋体" w:cs="宋体" w:hint="eastAsia"/>
                <w:sz w:val="24"/>
                <w:szCs w:val="28"/>
              </w:rPr>
              <w:t>分。（用户评价需加盖用户公章，注明联系人、联系电话、被评价产品</w:t>
            </w:r>
            <w:r w:rsidR="00853B8F" w:rsidRPr="00D07531">
              <w:rPr>
                <w:rFonts w:ascii="宋体" w:hAnsi="宋体" w:cs="宋体" w:hint="eastAsia"/>
                <w:sz w:val="24"/>
                <w:szCs w:val="28"/>
              </w:rPr>
              <w:t>型号</w:t>
            </w:r>
            <w:r w:rsidRPr="00D07531">
              <w:rPr>
                <w:rFonts w:ascii="宋体" w:hAnsi="宋体" w:cs="宋体" w:hint="eastAsia"/>
                <w:sz w:val="24"/>
                <w:szCs w:val="28"/>
              </w:rPr>
              <w:t>）。</w:t>
            </w:r>
          </w:p>
        </w:tc>
      </w:tr>
      <w:tr w:rsidR="0058445D" w:rsidRPr="00D07531" w:rsidTr="006744BA">
        <w:trPr>
          <w:trHeight w:val="274"/>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市场</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成熟度</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3</w:t>
            </w:r>
          </w:p>
        </w:tc>
        <w:tc>
          <w:tcPr>
            <w:tcW w:w="7065" w:type="dxa"/>
            <w:vAlign w:val="center"/>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提供20</w:t>
            </w:r>
            <w:r w:rsidR="005B243B" w:rsidRPr="00D07531">
              <w:rPr>
                <w:rFonts w:ascii="宋体" w:hAnsi="宋体" w:hint="eastAsia"/>
                <w:sz w:val="24"/>
                <w:szCs w:val="28"/>
              </w:rPr>
              <w:t>20</w:t>
            </w:r>
            <w:r w:rsidRPr="00D07531">
              <w:rPr>
                <w:rFonts w:ascii="宋体" w:hAnsi="宋体" w:hint="eastAsia"/>
                <w:sz w:val="24"/>
                <w:szCs w:val="28"/>
              </w:rPr>
              <w:t>年</w:t>
            </w:r>
            <w:r w:rsidR="00B61353" w:rsidRPr="00D07531">
              <w:rPr>
                <w:rFonts w:ascii="宋体" w:hAnsi="宋体" w:hint="eastAsia"/>
                <w:sz w:val="24"/>
                <w:szCs w:val="28"/>
              </w:rPr>
              <w:t>10</w:t>
            </w:r>
            <w:r w:rsidRPr="00D07531">
              <w:rPr>
                <w:rFonts w:ascii="宋体" w:hAnsi="宋体" w:hint="eastAsia"/>
                <w:sz w:val="24"/>
                <w:szCs w:val="28"/>
              </w:rPr>
              <w:t>月1日至今，针对所投产品，每提供一份合格业绩得</w:t>
            </w:r>
            <w:r w:rsidR="008F19F6" w:rsidRPr="00D07531">
              <w:rPr>
                <w:rFonts w:ascii="宋体" w:hAnsi="宋体" w:hint="eastAsia"/>
                <w:sz w:val="24"/>
                <w:szCs w:val="28"/>
              </w:rPr>
              <w:t>1</w:t>
            </w:r>
            <w:r w:rsidRPr="00D07531">
              <w:rPr>
                <w:rFonts w:ascii="宋体" w:hAnsi="宋体" w:hint="eastAsia"/>
                <w:sz w:val="24"/>
                <w:szCs w:val="28"/>
              </w:rPr>
              <w:t>分，满分</w:t>
            </w:r>
            <w:r w:rsidR="00B61353" w:rsidRPr="00D07531">
              <w:rPr>
                <w:rFonts w:ascii="宋体" w:hAnsi="宋体" w:hint="eastAsia"/>
                <w:sz w:val="24"/>
                <w:szCs w:val="28"/>
              </w:rPr>
              <w:t>3</w:t>
            </w:r>
            <w:r w:rsidRPr="00D07531">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D07531" w:rsidTr="000B62D6">
        <w:trPr>
          <w:trHeight w:val="58"/>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培训</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方案</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p>
        </w:tc>
        <w:tc>
          <w:tcPr>
            <w:tcW w:w="7065" w:type="dxa"/>
            <w:vAlign w:val="center"/>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需明确详细培训方案，原厂出具并加盖相应公章的得</w:t>
            </w:r>
            <w:r w:rsidR="00B61353" w:rsidRPr="00D07531">
              <w:rPr>
                <w:rFonts w:ascii="宋体" w:hAnsi="宋体" w:hint="eastAsia"/>
                <w:sz w:val="24"/>
                <w:szCs w:val="28"/>
              </w:rPr>
              <w:t>4</w:t>
            </w:r>
            <w:r w:rsidRPr="00D07531">
              <w:rPr>
                <w:rFonts w:ascii="宋体" w:hAnsi="宋体" w:hint="eastAsia"/>
                <w:sz w:val="24"/>
                <w:szCs w:val="28"/>
              </w:rPr>
              <w:t>分，非原厂出具的得</w:t>
            </w:r>
            <w:r w:rsidR="00B61353" w:rsidRPr="00D07531">
              <w:rPr>
                <w:rFonts w:ascii="宋体" w:hAnsi="宋体" w:hint="eastAsia"/>
                <w:sz w:val="24"/>
                <w:szCs w:val="28"/>
              </w:rPr>
              <w:t>2</w:t>
            </w:r>
            <w:r w:rsidRPr="00D07531">
              <w:rPr>
                <w:rFonts w:ascii="宋体" w:hAnsi="宋体" w:hint="eastAsia"/>
                <w:sz w:val="24"/>
                <w:szCs w:val="28"/>
              </w:rPr>
              <w:t>分，不提供得0分。</w:t>
            </w:r>
          </w:p>
        </w:tc>
      </w:tr>
      <w:tr w:rsidR="0058445D" w:rsidRPr="00D07531" w:rsidTr="000B62D6">
        <w:trPr>
          <w:trHeight w:val="237"/>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售后</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服务</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p>
        </w:tc>
        <w:tc>
          <w:tcPr>
            <w:tcW w:w="7065" w:type="dxa"/>
            <w:vAlign w:val="center"/>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售后服务承诺书需明确响应时间、人员配置及服务方案。原厂出具并加盖相应公章的得</w:t>
            </w:r>
            <w:r w:rsidR="00B61353" w:rsidRPr="00D07531">
              <w:rPr>
                <w:rFonts w:ascii="宋体" w:hAnsi="宋体" w:hint="eastAsia"/>
                <w:sz w:val="24"/>
                <w:szCs w:val="28"/>
              </w:rPr>
              <w:t>4</w:t>
            </w:r>
            <w:r w:rsidRPr="00D07531">
              <w:rPr>
                <w:rFonts w:ascii="宋体" w:hAnsi="宋体" w:hint="eastAsia"/>
                <w:sz w:val="24"/>
                <w:szCs w:val="28"/>
              </w:rPr>
              <w:t>分，非原厂出具的得</w:t>
            </w:r>
            <w:r w:rsidR="00B61353" w:rsidRPr="00D07531">
              <w:rPr>
                <w:rFonts w:ascii="宋体" w:hAnsi="宋体" w:hint="eastAsia"/>
                <w:sz w:val="24"/>
                <w:szCs w:val="28"/>
              </w:rPr>
              <w:t>2</w:t>
            </w:r>
            <w:r w:rsidRPr="00D07531">
              <w:rPr>
                <w:rFonts w:ascii="宋体" w:hAnsi="宋体" w:hint="eastAsia"/>
                <w:sz w:val="24"/>
                <w:szCs w:val="28"/>
              </w:rPr>
              <w:t>分，否则得0分。</w:t>
            </w:r>
          </w:p>
        </w:tc>
      </w:tr>
      <w:tr w:rsidR="0058445D" w:rsidRPr="00D07531" w:rsidTr="000B62D6">
        <w:trPr>
          <w:trHeight w:val="423"/>
          <w:jc w:val="center"/>
        </w:trPr>
        <w:tc>
          <w:tcPr>
            <w:tcW w:w="745" w:type="dxa"/>
            <w:vMerge/>
            <w:vAlign w:val="center"/>
          </w:tcPr>
          <w:p w:rsidR="0058445D" w:rsidRPr="00D07531"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质保</w:t>
            </w:r>
          </w:p>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时间</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6</w:t>
            </w:r>
          </w:p>
        </w:tc>
        <w:tc>
          <w:tcPr>
            <w:tcW w:w="7065" w:type="dxa"/>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供应商提供承诺书：在商务条款中要求的质保时长的基础上，每增</w:t>
            </w:r>
            <w:r w:rsidRPr="00D07531">
              <w:rPr>
                <w:rFonts w:ascii="宋体" w:hAnsi="宋体" w:hint="eastAsia"/>
                <w:sz w:val="24"/>
                <w:szCs w:val="28"/>
              </w:rPr>
              <w:lastRenderedPageBreak/>
              <w:t>加一年原厂质保的得2分，最多得</w:t>
            </w:r>
            <w:r w:rsidR="00B61353" w:rsidRPr="00D07531">
              <w:rPr>
                <w:rFonts w:ascii="宋体" w:hAnsi="宋体" w:hint="eastAsia"/>
                <w:sz w:val="24"/>
                <w:szCs w:val="28"/>
              </w:rPr>
              <w:t>6</w:t>
            </w:r>
            <w:r w:rsidRPr="00D07531">
              <w:rPr>
                <w:rFonts w:ascii="宋体" w:hAnsi="宋体" w:hint="eastAsia"/>
                <w:sz w:val="24"/>
                <w:szCs w:val="28"/>
              </w:rPr>
              <w:t>分（提供加盖原厂公章的承诺书原件）。若未加盖原厂公章，只有供应商公章，则每增加一年的得1分。最多得</w:t>
            </w:r>
            <w:r w:rsidR="00B61353" w:rsidRPr="00D07531">
              <w:rPr>
                <w:rFonts w:ascii="宋体" w:hAnsi="宋体" w:hint="eastAsia"/>
                <w:sz w:val="24"/>
                <w:szCs w:val="28"/>
              </w:rPr>
              <w:t>3</w:t>
            </w:r>
            <w:r w:rsidRPr="00D07531">
              <w:rPr>
                <w:rFonts w:ascii="宋体" w:hAnsi="宋体" w:hint="eastAsia"/>
                <w:sz w:val="24"/>
                <w:szCs w:val="28"/>
              </w:rPr>
              <w:t>分。不盖章的本项不得分。</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技术</w:t>
            </w:r>
          </w:p>
          <w:p w:rsidR="005614F8"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要求</w:t>
            </w:r>
          </w:p>
        </w:tc>
        <w:tc>
          <w:tcPr>
            <w:tcW w:w="851" w:type="dxa"/>
            <w:vAlign w:val="center"/>
          </w:tcPr>
          <w:p w:rsidR="005614F8" w:rsidRPr="00D07531" w:rsidRDefault="00986E3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r w:rsidRPr="00D07531">
              <w:rPr>
                <w:rFonts w:ascii="宋体" w:hAnsi="宋体" w:cs="宋体"/>
                <w:sz w:val="28"/>
                <w:szCs w:val="28"/>
              </w:rPr>
              <w:t>5</w:t>
            </w:r>
          </w:p>
        </w:tc>
        <w:tc>
          <w:tcPr>
            <w:tcW w:w="7065" w:type="dxa"/>
          </w:tcPr>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1、技术指标全部符合采购要求得45分，最低得10分；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2、未标注“</w:t>
            </w:r>
            <w:r w:rsidR="001C2A5D" w:rsidRPr="00D07531">
              <w:rPr>
                <w:rFonts w:ascii="宋体" w:hAnsi="宋体" w:hint="eastAsia"/>
                <w:sz w:val="24"/>
                <w:szCs w:val="28"/>
              </w:rPr>
              <w:t>*</w:t>
            </w:r>
            <w:r w:rsidRPr="00D07531">
              <w:rPr>
                <w:rFonts w:ascii="宋体" w:hAnsi="宋体" w:hint="eastAsia"/>
                <w:sz w:val="24"/>
                <w:szCs w:val="28"/>
              </w:rPr>
              <w:t>”号的一般技术参数低于采购要求的，每一项减3分；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3、标注“</w:t>
            </w:r>
            <w:r w:rsidR="001C2A5D" w:rsidRPr="00D07531">
              <w:rPr>
                <w:rFonts w:ascii="宋体" w:hAnsi="宋体" w:hint="eastAsia"/>
                <w:sz w:val="24"/>
                <w:szCs w:val="28"/>
              </w:rPr>
              <w:t>*</w:t>
            </w:r>
            <w:r w:rsidRPr="00D07531">
              <w:rPr>
                <w:rFonts w:ascii="宋体" w:hAnsi="宋体" w:hint="eastAsia"/>
                <w:sz w:val="24"/>
                <w:szCs w:val="28"/>
              </w:rPr>
              <w:t>”号的关键技术参数低于采购要求的，每一项减5分；</w:t>
            </w:r>
          </w:p>
          <w:p w:rsidR="005614F8" w:rsidRPr="00D07531" w:rsidRDefault="00986E33" w:rsidP="00D07531">
            <w:pPr>
              <w:spacing w:line="360" w:lineRule="exact"/>
              <w:jc w:val="left"/>
              <w:rPr>
                <w:rFonts w:ascii="宋体" w:hAnsi="宋体"/>
                <w:sz w:val="24"/>
                <w:szCs w:val="28"/>
              </w:rPr>
            </w:pPr>
            <w:r w:rsidRPr="00D07531">
              <w:rPr>
                <w:rFonts w:ascii="宋体" w:hAnsi="宋体" w:hint="eastAsia"/>
                <w:sz w:val="24"/>
                <w:szCs w:val="28"/>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0B62D6">
        <w:trPr>
          <w:trHeight w:val="1551"/>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性能</w:t>
            </w:r>
          </w:p>
          <w:p w:rsidR="005614F8"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优势</w:t>
            </w:r>
          </w:p>
        </w:tc>
        <w:tc>
          <w:tcPr>
            <w:tcW w:w="851" w:type="dxa"/>
            <w:vAlign w:val="center"/>
          </w:tcPr>
          <w:p w:rsidR="005614F8" w:rsidRPr="00D07531" w:rsidRDefault="00B61353" w:rsidP="00986E33">
            <w:pPr>
              <w:spacing w:line="360" w:lineRule="exact"/>
              <w:jc w:val="center"/>
              <w:rPr>
                <w:rFonts w:ascii="宋体" w:hAnsi="宋体"/>
                <w:sz w:val="28"/>
                <w:szCs w:val="28"/>
              </w:rPr>
            </w:pPr>
            <w:r w:rsidRPr="00D07531">
              <w:rPr>
                <w:rFonts w:ascii="宋体" w:hAnsi="宋体" w:hint="eastAsia"/>
                <w:sz w:val="28"/>
                <w:szCs w:val="28"/>
              </w:rPr>
              <w:t>5</w:t>
            </w:r>
          </w:p>
        </w:tc>
        <w:tc>
          <w:tcPr>
            <w:tcW w:w="7065" w:type="dxa"/>
          </w:tcPr>
          <w:p w:rsidR="005614F8" w:rsidRPr="00D07531" w:rsidRDefault="00986E33" w:rsidP="005B243B">
            <w:pPr>
              <w:spacing w:line="360" w:lineRule="exact"/>
              <w:jc w:val="left"/>
              <w:rPr>
                <w:rFonts w:ascii="宋体" w:hAnsi="宋体"/>
                <w:sz w:val="24"/>
                <w:szCs w:val="28"/>
              </w:rPr>
            </w:pPr>
            <w:r w:rsidRPr="00D07531">
              <w:rPr>
                <w:rFonts w:ascii="宋体" w:hAnsi="宋体" w:hint="eastAsia"/>
                <w:sz w:val="24"/>
                <w:szCs w:val="28"/>
              </w:rPr>
              <w:t>满足技术指标全部符合采购要求的前提条件下，提供</w:t>
            </w:r>
            <w:r w:rsidR="00E46AD0" w:rsidRPr="00D07531">
              <w:rPr>
                <w:rFonts w:ascii="宋体" w:hAnsi="宋体" w:hint="eastAsia"/>
                <w:sz w:val="24"/>
                <w:szCs w:val="28"/>
              </w:rPr>
              <w:t>所投产品</w:t>
            </w:r>
            <w:r w:rsidRPr="00D07531">
              <w:rPr>
                <w:rFonts w:ascii="宋体" w:hAnsi="宋体" w:hint="eastAsia"/>
                <w:sz w:val="24"/>
                <w:szCs w:val="28"/>
              </w:rPr>
              <w:t>获得</w:t>
            </w:r>
            <w:r w:rsidR="00416838" w:rsidRPr="00D07531">
              <w:rPr>
                <w:rFonts w:ascii="宋体" w:hAnsi="宋体" w:hint="eastAsia"/>
                <w:sz w:val="24"/>
                <w:szCs w:val="28"/>
              </w:rPr>
              <w:t>省部级及以上政府部门颁发的</w:t>
            </w:r>
            <w:r w:rsidRPr="00D07531">
              <w:rPr>
                <w:rFonts w:ascii="宋体" w:hAnsi="宋体" w:hint="eastAsia"/>
                <w:sz w:val="24"/>
                <w:szCs w:val="28"/>
              </w:rPr>
              <w:t>奖项，每提供1项得1分，最高5分。技术指标未能全部符合采购要求的此项不得分。</w:t>
            </w:r>
          </w:p>
        </w:tc>
      </w:tr>
      <w:tr w:rsidR="005614F8" w:rsidRPr="00D07531" w:rsidTr="000B62D6">
        <w:trPr>
          <w:trHeight w:val="2048"/>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报价</w:t>
            </w:r>
          </w:p>
        </w:tc>
        <w:tc>
          <w:tcPr>
            <w:tcW w:w="851" w:type="dxa"/>
            <w:vAlign w:val="center"/>
          </w:tcPr>
          <w:p w:rsidR="005614F8" w:rsidRPr="00D07531" w:rsidRDefault="00B61353" w:rsidP="001C2A5D">
            <w:pPr>
              <w:snapToGrid w:val="0"/>
              <w:spacing w:line="400" w:lineRule="exact"/>
              <w:jc w:val="center"/>
              <w:rPr>
                <w:rFonts w:ascii="宋体" w:hAnsi="宋体" w:cs="宋体"/>
                <w:sz w:val="28"/>
                <w:szCs w:val="28"/>
              </w:rPr>
            </w:pPr>
            <w:r w:rsidRPr="00D07531">
              <w:rPr>
                <w:rFonts w:ascii="宋体" w:hAnsi="宋体" w:cs="宋体" w:hint="eastAsia"/>
                <w:sz w:val="28"/>
                <w:szCs w:val="28"/>
              </w:rPr>
              <w:t>30</w:t>
            </w:r>
          </w:p>
        </w:tc>
        <w:tc>
          <w:tcPr>
            <w:tcW w:w="7065" w:type="dxa"/>
            <w:vAlign w:val="center"/>
          </w:tcPr>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报价分采用低价优先法计算，即满足招标文件要求且最终报价最低的投标报价为评标基准价，其报价得分为</w:t>
            </w:r>
            <w:r w:rsidR="005B243B" w:rsidRPr="00D07531">
              <w:rPr>
                <w:rFonts w:ascii="宋体" w:hAnsi="宋体" w:hint="eastAsia"/>
                <w:sz w:val="24"/>
                <w:szCs w:val="28"/>
              </w:rPr>
              <w:t>3</w:t>
            </w:r>
            <w:r w:rsidR="00B61353" w:rsidRPr="00D07531">
              <w:rPr>
                <w:rFonts w:ascii="宋体" w:hAnsi="宋体" w:hint="eastAsia"/>
                <w:sz w:val="24"/>
                <w:szCs w:val="28"/>
              </w:rPr>
              <w:t>0</w:t>
            </w:r>
            <w:r w:rsidRPr="00D07531">
              <w:rPr>
                <w:rFonts w:ascii="宋体" w:hAnsi="宋体" w:hint="eastAsia"/>
                <w:sz w:val="24"/>
                <w:szCs w:val="28"/>
              </w:rPr>
              <w:t>。</w:t>
            </w:r>
          </w:p>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其他投标人的报价得分按照下列公式计算：</w:t>
            </w:r>
          </w:p>
          <w:p w:rsidR="005614F8" w:rsidRPr="00D07531" w:rsidRDefault="005614F8" w:rsidP="00B61353">
            <w:pPr>
              <w:snapToGrid w:val="0"/>
              <w:ind w:firstLineChars="196" w:firstLine="470"/>
              <w:rPr>
                <w:rFonts w:ascii="宋体" w:hAnsi="宋体" w:cs="宋体"/>
                <w:sz w:val="24"/>
                <w:szCs w:val="28"/>
              </w:rPr>
            </w:pPr>
            <w:r w:rsidRPr="00D07531">
              <w:rPr>
                <w:rFonts w:ascii="宋体" w:hAnsi="宋体" w:hint="eastAsia"/>
                <w:sz w:val="24"/>
                <w:szCs w:val="28"/>
              </w:rPr>
              <w:t>投标报价得分=(评标基准价／投标报价)×价格权值（</w:t>
            </w:r>
            <w:r w:rsidR="005B243B" w:rsidRPr="00D07531">
              <w:rPr>
                <w:rFonts w:ascii="宋体" w:hAnsi="宋体"/>
                <w:sz w:val="24"/>
                <w:szCs w:val="28"/>
              </w:rPr>
              <w:t>3</w:t>
            </w:r>
            <w:r w:rsidR="00B61353" w:rsidRPr="00D07531">
              <w:rPr>
                <w:rFonts w:ascii="宋体" w:hAnsi="宋体" w:hint="eastAsia"/>
                <w:sz w:val="24"/>
                <w:szCs w:val="28"/>
              </w:rPr>
              <w:t>0</w:t>
            </w:r>
            <w:r w:rsidRPr="00D07531">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lastRenderedPageBreak/>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1F63C2" w:rsidRDefault="001F63C2" w:rsidP="001F63C2">
      <w:pPr>
        <w:pStyle w:val="1"/>
        <w:jc w:val="center"/>
      </w:pPr>
      <w:bookmarkStart w:id="1" w:name="_Toc462487372"/>
      <w:bookmarkStart w:id="2" w:name="_Toc456291354"/>
      <w:bookmarkStart w:id="3" w:name="_Toc456291260"/>
      <w:bookmarkStart w:id="4" w:name="_Toc456291479"/>
      <w:bookmarkStart w:id="5" w:name="_Toc456291537"/>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1F63C2" w:rsidRDefault="001F63C2" w:rsidP="001F63C2">
      <w:pPr>
        <w:rPr>
          <w:rFonts w:ascii="宋体" w:hAnsi="宋体"/>
        </w:rPr>
      </w:pPr>
    </w:p>
    <w:p w:rsidR="001F63C2" w:rsidRDefault="001F63C2" w:rsidP="001F63C2">
      <w:pPr>
        <w:pStyle w:val="4"/>
        <w:jc w:val="center"/>
        <w:rPr>
          <w:rFonts w:ascii="黑体" w:eastAsia="黑体" w:hAnsi="黑体"/>
          <w:b/>
          <w:bCs/>
          <w:sz w:val="44"/>
          <w:szCs w:val="44"/>
        </w:rPr>
      </w:pPr>
    </w:p>
    <w:p w:rsidR="001F63C2" w:rsidRDefault="001F63C2" w:rsidP="001F63C2">
      <w:pPr>
        <w:pStyle w:val="4"/>
        <w:jc w:val="center"/>
        <w:rPr>
          <w:rFonts w:ascii="黑体" w:eastAsia="黑体" w:hAnsi="黑体"/>
          <w:b/>
          <w:bCs/>
          <w:sz w:val="44"/>
          <w:szCs w:val="44"/>
        </w:rPr>
      </w:pPr>
    </w:p>
    <w:p w:rsidR="001F63C2" w:rsidRDefault="001F63C2" w:rsidP="001F63C2">
      <w:pPr>
        <w:pStyle w:val="4"/>
        <w:rPr>
          <w:rFonts w:ascii="楷体_GB2312" w:eastAsia="楷体_GB2312"/>
          <w:b/>
          <w:bCs/>
          <w:sz w:val="54"/>
        </w:rPr>
      </w:pPr>
    </w:p>
    <w:p w:rsidR="001F63C2" w:rsidRDefault="001F63C2" w:rsidP="001F63C2">
      <w:pPr>
        <w:pStyle w:val="4"/>
        <w:jc w:val="center"/>
        <w:rPr>
          <w:rFonts w:ascii="黑体" w:eastAsia="黑体" w:hAnsi="黑体"/>
          <w:b/>
          <w:bCs/>
          <w:sz w:val="88"/>
          <w:szCs w:val="88"/>
        </w:rPr>
      </w:pPr>
      <w:r>
        <w:rPr>
          <w:rFonts w:ascii="黑体" w:eastAsia="黑体" w:hAnsi="黑体" w:hint="eastAsia"/>
          <w:b/>
          <w:bCs/>
          <w:sz w:val="88"/>
          <w:szCs w:val="88"/>
        </w:rPr>
        <w:t>投标文件</w:t>
      </w:r>
    </w:p>
    <w:p w:rsidR="001F63C2" w:rsidRDefault="001F63C2" w:rsidP="001F63C2">
      <w:pPr>
        <w:pStyle w:val="4"/>
        <w:spacing w:line="500" w:lineRule="exact"/>
        <w:rPr>
          <w:rFonts w:ascii="楷体_GB2312" w:eastAsia="楷体_GB2312"/>
          <w:b/>
          <w:sz w:val="32"/>
          <w:szCs w:val="32"/>
        </w:rPr>
      </w:pPr>
    </w:p>
    <w:p w:rsidR="001F63C2" w:rsidRDefault="001F63C2" w:rsidP="001F63C2">
      <w:pPr>
        <w:pStyle w:val="4"/>
        <w:spacing w:line="500" w:lineRule="exact"/>
        <w:ind w:firstLineChars="200" w:firstLine="562"/>
        <w:rPr>
          <w:rFonts w:ascii="楷体_GB2312" w:eastAsia="楷体_GB2312"/>
          <w:b/>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500" w:lineRule="exact"/>
        <w:ind w:firstLineChars="200" w:firstLine="560"/>
        <w:rPr>
          <w:rFonts w:ascii="楷体_GB2312" w:eastAsia="楷体_GB2312"/>
          <w:sz w:val="28"/>
        </w:rPr>
      </w:pPr>
    </w:p>
    <w:p w:rsidR="001F63C2" w:rsidRDefault="001F63C2" w:rsidP="001F63C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1F63C2" w:rsidRDefault="001F63C2" w:rsidP="001F63C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1F63C2" w:rsidRDefault="001F63C2" w:rsidP="001F63C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1F63C2" w:rsidRDefault="001F63C2" w:rsidP="001F63C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1F63C2" w:rsidRDefault="001F63C2" w:rsidP="001F63C2">
      <w:pPr>
        <w:ind w:leftChars="-67" w:left="-141" w:rightChars="-94" w:right="-197" w:firstLineChars="200" w:firstLine="883"/>
        <w:jc w:val="center"/>
        <w:rPr>
          <w:rFonts w:ascii="宋体" w:hAnsi="宋体"/>
          <w:b/>
          <w:sz w:val="44"/>
        </w:rPr>
      </w:pPr>
    </w:p>
    <w:p w:rsidR="001F63C2" w:rsidRDefault="001F63C2" w:rsidP="001F63C2">
      <w:pPr>
        <w:ind w:leftChars="-67" w:left="-141" w:rightChars="-94" w:right="-197" w:firstLineChars="200" w:firstLine="883"/>
        <w:jc w:val="center"/>
        <w:rPr>
          <w:rFonts w:ascii="宋体" w:hAnsi="宋体"/>
          <w:b/>
          <w:sz w:val="44"/>
        </w:rPr>
      </w:pPr>
    </w:p>
    <w:p w:rsidR="001F63C2" w:rsidRDefault="001F63C2" w:rsidP="001F63C2">
      <w:pPr>
        <w:ind w:leftChars="-67" w:left="-141" w:rightChars="-94" w:right="-197" w:firstLineChars="200" w:firstLine="883"/>
        <w:jc w:val="center"/>
        <w:rPr>
          <w:rFonts w:ascii="宋体" w:hAnsi="宋体"/>
          <w:b/>
          <w:sz w:val="44"/>
        </w:rPr>
      </w:pPr>
    </w:p>
    <w:p w:rsidR="001F63C2" w:rsidRDefault="001F63C2" w:rsidP="001F63C2">
      <w:pPr>
        <w:spacing w:line="360" w:lineRule="auto"/>
        <w:jc w:val="center"/>
        <w:rPr>
          <w:rFonts w:ascii="宋体" w:hAnsi="宋体"/>
          <w:b/>
          <w:sz w:val="28"/>
        </w:rPr>
      </w:pPr>
      <w:r>
        <w:rPr>
          <w:rFonts w:ascii="宋体" w:hAnsi="宋体" w:hint="eastAsia"/>
          <w:b/>
          <w:sz w:val="28"/>
        </w:rPr>
        <w:lastRenderedPageBreak/>
        <w:t>法定代表人资格证明书</w:t>
      </w:r>
    </w:p>
    <w:p w:rsidR="001F63C2" w:rsidRDefault="001F63C2" w:rsidP="001F63C2">
      <w:pPr>
        <w:spacing w:line="360" w:lineRule="auto"/>
        <w:rPr>
          <w:rFonts w:ascii="宋体" w:hAnsi="宋体"/>
          <w:sz w:val="24"/>
        </w:rPr>
      </w:pPr>
    </w:p>
    <w:p w:rsidR="001F63C2" w:rsidRDefault="001F63C2" w:rsidP="001F63C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F63C2" w:rsidRDefault="001F63C2" w:rsidP="001F63C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F63C2" w:rsidRDefault="001F63C2" w:rsidP="001F63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F63C2" w:rsidTr="005E72A8">
        <w:trPr>
          <w:trHeight w:val="2988"/>
        </w:trPr>
        <w:tc>
          <w:tcPr>
            <w:tcW w:w="6804" w:type="dxa"/>
            <w:tcBorders>
              <w:top w:val="single" w:sz="4" w:space="0" w:color="auto"/>
              <w:left w:val="single" w:sz="4" w:space="0" w:color="auto"/>
              <w:bottom w:val="single" w:sz="4" w:space="0" w:color="auto"/>
              <w:right w:val="single" w:sz="4" w:space="0" w:color="auto"/>
            </w:tcBorders>
          </w:tcPr>
          <w:p w:rsidR="001F63C2" w:rsidRDefault="001F63C2" w:rsidP="005E72A8">
            <w:pPr>
              <w:pStyle w:val="000"/>
              <w:adjustRightInd w:val="0"/>
              <w:snapToGrid w:val="0"/>
              <w:spacing w:line="500" w:lineRule="exact"/>
              <w:jc w:val="center"/>
              <w:rPr>
                <w:rFonts w:ascii="宋体" w:hAnsi="宋体"/>
                <w:szCs w:val="28"/>
              </w:rPr>
            </w:pPr>
          </w:p>
          <w:p w:rsidR="001F63C2" w:rsidRDefault="001F63C2" w:rsidP="005E72A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1F63C2" w:rsidRDefault="001F63C2" w:rsidP="005E72A8">
            <w:pPr>
              <w:pStyle w:val="000"/>
              <w:adjustRightInd w:val="0"/>
              <w:snapToGrid w:val="0"/>
              <w:spacing w:line="500" w:lineRule="exact"/>
              <w:jc w:val="center"/>
              <w:rPr>
                <w:rFonts w:ascii="宋体" w:hAnsi="宋体"/>
                <w:szCs w:val="28"/>
              </w:rPr>
            </w:pPr>
          </w:p>
        </w:tc>
      </w:tr>
    </w:tbl>
    <w:p w:rsidR="001F63C2" w:rsidRDefault="001F63C2" w:rsidP="001F63C2">
      <w:pPr>
        <w:pStyle w:val="000"/>
        <w:adjustRightInd w:val="0"/>
        <w:snapToGrid w:val="0"/>
        <w:spacing w:line="500" w:lineRule="exact"/>
        <w:rPr>
          <w:rFonts w:ascii="宋体" w:hAnsi="宋体"/>
          <w:szCs w:val="28"/>
        </w:rPr>
      </w:pP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F63C2" w:rsidRDefault="001F63C2" w:rsidP="001F63C2">
      <w:pPr>
        <w:spacing w:line="360" w:lineRule="auto"/>
        <w:jc w:val="right"/>
        <w:rPr>
          <w:rFonts w:ascii="宋体" w:hAnsi="宋体"/>
          <w:sz w:val="24"/>
        </w:rPr>
      </w:pPr>
    </w:p>
    <w:p w:rsidR="001F63C2" w:rsidRDefault="001F63C2" w:rsidP="001F63C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1F63C2" w:rsidRDefault="001F63C2" w:rsidP="001F63C2">
      <w:pPr>
        <w:spacing w:line="360" w:lineRule="auto"/>
        <w:jc w:val="right"/>
        <w:rPr>
          <w:rFonts w:ascii="宋体" w:hAnsi="宋体"/>
          <w:sz w:val="24"/>
        </w:rPr>
        <w:sectPr w:rsidR="001F63C2">
          <w:pgSz w:w="11906" w:h="16838"/>
          <w:pgMar w:top="1440" w:right="1800" w:bottom="1440" w:left="1800" w:header="851" w:footer="992" w:gutter="0"/>
          <w:cols w:space="720"/>
          <w:docGrid w:type="lines" w:linePitch="312"/>
        </w:sectPr>
      </w:pPr>
    </w:p>
    <w:p w:rsidR="001F63C2" w:rsidRDefault="001F63C2" w:rsidP="001F63C2">
      <w:pPr>
        <w:pStyle w:val="300"/>
      </w:pPr>
      <w:r>
        <w:rPr>
          <w:rFonts w:hint="eastAsia"/>
        </w:rPr>
        <w:lastRenderedPageBreak/>
        <w:t xml:space="preserve">单位负责人资格证明文件 </w:t>
      </w:r>
    </w:p>
    <w:p w:rsidR="001F63C2" w:rsidRDefault="001F63C2" w:rsidP="001F63C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F63C2" w:rsidRDefault="001F63C2" w:rsidP="001F63C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F63C2" w:rsidRDefault="001F63C2" w:rsidP="001F63C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F63C2" w:rsidRDefault="001F63C2" w:rsidP="001F63C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F63C2" w:rsidRDefault="001F63C2" w:rsidP="001F63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F63C2" w:rsidTr="005E72A8">
        <w:trPr>
          <w:trHeight w:val="2988"/>
        </w:trPr>
        <w:tc>
          <w:tcPr>
            <w:tcW w:w="6804" w:type="dxa"/>
            <w:tcBorders>
              <w:top w:val="single" w:sz="4" w:space="0" w:color="auto"/>
              <w:left w:val="single" w:sz="4" w:space="0" w:color="auto"/>
              <w:bottom w:val="single" w:sz="4" w:space="0" w:color="auto"/>
              <w:right w:val="single" w:sz="4" w:space="0" w:color="auto"/>
            </w:tcBorders>
          </w:tcPr>
          <w:p w:rsidR="001F63C2" w:rsidRDefault="001F63C2" w:rsidP="005E72A8">
            <w:pPr>
              <w:pStyle w:val="000"/>
              <w:adjustRightInd w:val="0"/>
              <w:snapToGrid w:val="0"/>
              <w:spacing w:line="500" w:lineRule="exact"/>
              <w:jc w:val="center"/>
              <w:rPr>
                <w:rFonts w:ascii="宋体" w:hAnsi="宋体"/>
                <w:szCs w:val="28"/>
              </w:rPr>
            </w:pPr>
          </w:p>
          <w:p w:rsidR="001F63C2" w:rsidRDefault="001F63C2" w:rsidP="005E72A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1F63C2" w:rsidRDefault="001F63C2" w:rsidP="005E72A8">
            <w:pPr>
              <w:pStyle w:val="000"/>
              <w:adjustRightInd w:val="0"/>
              <w:snapToGrid w:val="0"/>
              <w:spacing w:line="500" w:lineRule="exact"/>
              <w:jc w:val="center"/>
              <w:rPr>
                <w:rFonts w:ascii="宋体" w:hAnsi="宋体"/>
                <w:szCs w:val="28"/>
              </w:rPr>
            </w:pPr>
          </w:p>
        </w:tc>
      </w:tr>
    </w:tbl>
    <w:p w:rsidR="001F63C2" w:rsidRDefault="001F63C2" w:rsidP="001F63C2">
      <w:pPr>
        <w:pStyle w:val="000"/>
        <w:adjustRightInd w:val="0"/>
        <w:snapToGrid w:val="0"/>
        <w:spacing w:line="500" w:lineRule="exact"/>
        <w:rPr>
          <w:rFonts w:ascii="宋体" w:hAnsi="宋体"/>
          <w:szCs w:val="28"/>
        </w:rPr>
      </w:pPr>
    </w:p>
    <w:p w:rsidR="001F63C2" w:rsidRDefault="001F63C2" w:rsidP="001F63C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F63C2" w:rsidRDefault="001F63C2" w:rsidP="001F63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F63C2" w:rsidRDefault="001F63C2" w:rsidP="001F63C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F63C2" w:rsidRDefault="001F63C2" w:rsidP="001F63C2">
      <w:pPr>
        <w:spacing w:line="360" w:lineRule="auto"/>
        <w:jc w:val="right"/>
        <w:rPr>
          <w:rFonts w:ascii="宋体" w:hAnsi="宋体"/>
          <w:sz w:val="24"/>
        </w:rPr>
      </w:pPr>
    </w:p>
    <w:p w:rsidR="001F63C2" w:rsidRDefault="001F63C2" w:rsidP="001F63C2">
      <w:pPr>
        <w:spacing w:line="360" w:lineRule="auto"/>
        <w:jc w:val="center"/>
        <w:rPr>
          <w:rFonts w:ascii="宋体" w:hAnsi="宋体"/>
          <w:b/>
          <w:sz w:val="28"/>
          <w:szCs w:val="28"/>
        </w:rPr>
        <w:sectPr w:rsidR="001F63C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1F63C2" w:rsidRDefault="001F63C2" w:rsidP="001F63C2">
      <w:pPr>
        <w:pStyle w:val="300"/>
      </w:pPr>
      <w:r>
        <w:rPr>
          <w:rFonts w:hint="eastAsia"/>
        </w:rPr>
        <w:lastRenderedPageBreak/>
        <w:t xml:space="preserve">自然人资格证明文件 </w:t>
      </w:r>
    </w:p>
    <w:p w:rsidR="001F63C2" w:rsidRDefault="001F63C2" w:rsidP="001F63C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F63C2" w:rsidRDefault="001F63C2" w:rsidP="001F63C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F63C2" w:rsidRDefault="001F63C2" w:rsidP="001F63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F63C2" w:rsidRDefault="001F63C2" w:rsidP="001F63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F63C2" w:rsidRDefault="001F63C2" w:rsidP="001F63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F63C2" w:rsidRDefault="001F63C2" w:rsidP="001F63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F63C2" w:rsidRDefault="001F63C2" w:rsidP="001F63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F63C2" w:rsidTr="005E72A8">
        <w:trPr>
          <w:trHeight w:val="2988"/>
        </w:trPr>
        <w:tc>
          <w:tcPr>
            <w:tcW w:w="6804" w:type="dxa"/>
            <w:tcBorders>
              <w:top w:val="single" w:sz="4" w:space="0" w:color="auto"/>
              <w:left w:val="single" w:sz="4" w:space="0" w:color="auto"/>
              <w:bottom w:val="single" w:sz="4" w:space="0" w:color="auto"/>
              <w:right w:val="single" w:sz="4" w:space="0" w:color="auto"/>
            </w:tcBorders>
          </w:tcPr>
          <w:p w:rsidR="001F63C2" w:rsidRDefault="001F63C2" w:rsidP="005E72A8">
            <w:pPr>
              <w:pStyle w:val="000"/>
              <w:adjustRightInd w:val="0"/>
              <w:snapToGrid w:val="0"/>
              <w:spacing w:line="500" w:lineRule="exact"/>
              <w:jc w:val="center"/>
              <w:rPr>
                <w:rFonts w:ascii="宋体" w:hAnsi="宋体"/>
                <w:szCs w:val="28"/>
              </w:rPr>
            </w:pPr>
          </w:p>
          <w:p w:rsidR="001F63C2" w:rsidRDefault="001F63C2" w:rsidP="005E72A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1F63C2" w:rsidRDefault="001F63C2" w:rsidP="005E72A8">
            <w:pPr>
              <w:pStyle w:val="000"/>
              <w:adjustRightInd w:val="0"/>
              <w:snapToGrid w:val="0"/>
              <w:spacing w:line="500" w:lineRule="exact"/>
              <w:jc w:val="center"/>
              <w:rPr>
                <w:rFonts w:ascii="宋体" w:hAnsi="宋体"/>
                <w:szCs w:val="28"/>
              </w:rPr>
            </w:pPr>
          </w:p>
        </w:tc>
      </w:tr>
    </w:tbl>
    <w:p w:rsidR="001F63C2" w:rsidRDefault="001F63C2" w:rsidP="001F63C2">
      <w:pPr>
        <w:pStyle w:val="000"/>
        <w:adjustRightInd w:val="0"/>
        <w:snapToGrid w:val="0"/>
        <w:spacing w:line="500" w:lineRule="exact"/>
        <w:ind w:left="0" w:firstLine="0"/>
        <w:rPr>
          <w:rFonts w:ascii="宋体" w:hAnsi="宋体"/>
          <w:szCs w:val="28"/>
        </w:rPr>
      </w:pPr>
    </w:p>
    <w:p w:rsidR="001F63C2" w:rsidRDefault="001F63C2" w:rsidP="001F63C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F63C2" w:rsidRDefault="001F63C2" w:rsidP="001F63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F63C2" w:rsidRDefault="001F63C2" w:rsidP="001F63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F63C2" w:rsidRDefault="001F63C2" w:rsidP="001F63C2">
      <w:pPr>
        <w:pStyle w:val="300"/>
        <w:jc w:val="both"/>
        <w:rPr>
          <w:b w:val="0"/>
        </w:rPr>
      </w:pPr>
    </w:p>
    <w:p w:rsidR="001F63C2" w:rsidRDefault="001F63C2" w:rsidP="001F63C2">
      <w:pPr>
        <w:pStyle w:val="30"/>
        <w:rPr>
          <w:sz w:val="28"/>
          <w:szCs w:val="28"/>
        </w:rPr>
        <w:sectPr w:rsidR="001F63C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F63C2" w:rsidRDefault="001F63C2" w:rsidP="001F63C2">
      <w:pPr>
        <w:pStyle w:val="300"/>
      </w:pPr>
      <w:r>
        <w:rPr>
          <w:rFonts w:hint="eastAsia"/>
        </w:rPr>
        <w:lastRenderedPageBreak/>
        <w:t>授权委托书</w:t>
      </w:r>
    </w:p>
    <w:p w:rsidR="001F63C2" w:rsidRDefault="001F63C2" w:rsidP="001F63C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F63C2" w:rsidRDefault="001F63C2" w:rsidP="001F63C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1F63C2" w:rsidRDefault="001F63C2" w:rsidP="001F63C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1F63C2" w:rsidRDefault="001F63C2" w:rsidP="001F63C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1F63C2" w:rsidRDefault="001F63C2" w:rsidP="001F63C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1F63C2" w:rsidRDefault="001F63C2" w:rsidP="001F63C2">
      <w:pPr>
        <w:pStyle w:val="000"/>
        <w:spacing w:before="0" w:after="0" w:line="240" w:lineRule="auto"/>
        <w:ind w:left="0" w:firstLine="0"/>
        <w:rPr>
          <w:rFonts w:ascii="宋体" w:hAnsi="宋体"/>
          <w:szCs w:val="28"/>
        </w:rPr>
      </w:pPr>
      <w:r>
        <w:rPr>
          <w:rFonts w:ascii="宋体" w:hAnsi="宋体" w:hint="eastAsia"/>
          <w:szCs w:val="28"/>
        </w:rPr>
        <w:t>附：</w:t>
      </w:r>
    </w:p>
    <w:p w:rsidR="001F63C2" w:rsidRDefault="001F63C2" w:rsidP="001F63C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F63C2" w:rsidRDefault="001F63C2" w:rsidP="001F63C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F63C2" w:rsidTr="005E72A8">
        <w:trPr>
          <w:trHeight w:val="3862"/>
        </w:trPr>
        <w:tc>
          <w:tcPr>
            <w:tcW w:w="7663" w:type="dxa"/>
            <w:tcBorders>
              <w:top w:val="single" w:sz="4" w:space="0" w:color="auto"/>
              <w:left w:val="single" w:sz="4" w:space="0" w:color="auto"/>
              <w:bottom w:val="single" w:sz="4" w:space="0" w:color="auto"/>
              <w:right w:val="single" w:sz="4" w:space="0" w:color="auto"/>
            </w:tcBorders>
          </w:tcPr>
          <w:p w:rsidR="001F63C2" w:rsidRDefault="001F63C2" w:rsidP="005E72A8">
            <w:pPr>
              <w:pStyle w:val="000"/>
              <w:spacing w:line="500" w:lineRule="exact"/>
              <w:rPr>
                <w:rFonts w:ascii="宋体" w:hAnsi="宋体"/>
                <w:szCs w:val="28"/>
              </w:rPr>
            </w:pPr>
            <w:r>
              <w:rPr>
                <w:rFonts w:ascii="宋体" w:hAnsi="宋体" w:hint="eastAsia"/>
                <w:szCs w:val="28"/>
              </w:rPr>
              <w:t>粘贴被授权人身份证（扫描件）</w:t>
            </w:r>
          </w:p>
          <w:p w:rsidR="001F63C2" w:rsidRDefault="001F63C2" w:rsidP="005E72A8">
            <w:pPr>
              <w:pStyle w:val="000"/>
              <w:spacing w:line="500" w:lineRule="exact"/>
              <w:rPr>
                <w:rFonts w:ascii="宋体" w:hAnsi="宋体"/>
                <w:szCs w:val="28"/>
              </w:rPr>
            </w:pPr>
          </w:p>
        </w:tc>
      </w:tr>
    </w:tbl>
    <w:p w:rsidR="001F63C2" w:rsidRDefault="001F63C2" w:rsidP="001F63C2">
      <w:pPr>
        <w:pStyle w:val="30"/>
        <w:rPr>
          <w:sz w:val="28"/>
          <w:szCs w:val="28"/>
        </w:rPr>
        <w:sectPr w:rsidR="001F63C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1F63C2" w:rsidRPr="0090482A" w:rsidRDefault="001F63C2" w:rsidP="001F63C2">
      <w:pPr>
        <w:jc w:val="center"/>
        <w:rPr>
          <w:rFonts w:ascii="宋体" w:hAnsi="宋体"/>
          <w:b/>
          <w:sz w:val="36"/>
          <w:szCs w:val="28"/>
        </w:rPr>
      </w:pPr>
      <w:r w:rsidRPr="0090482A">
        <w:rPr>
          <w:rFonts w:ascii="宋体" w:hAnsi="宋体"/>
          <w:b/>
          <w:bCs/>
          <w:sz w:val="36"/>
          <w:szCs w:val="28"/>
        </w:rPr>
        <w:lastRenderedPageBreak/>
        <w:t>承诺函</w:t>
      </w:r>
    </w:p>
    <w:p w:rsidR="001F63C2" w:rsidRPr="0090482A" w:rsidRDefault="001F63C2" w:rsidP="001F63C2">
      <w:pPr>
        <w:jc w:val="center"/>
        <w:rPr>
          <w:rFonts w:ascii="宋体" w:hAnsi="宋体"/>
          <w:b/>
          <w:sz w:val="28"/>
          <w:szCs w:val="28"/>
        </w:rPr>
      </w:pPr>
    </w:p>
    <w:p w:rsidR="001F63C2" w:rsidRPr="0090482A" w:rsidRDefault="001F63C2" w:rsidP="001F63C2">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1F63C2" w:rsidRPr="0090482A" w:rsidRDefault="001F63C2" w:rsidP="001F63C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1F63C2" w:rsidRPr="0090482A" w:rsidRDefault="001F63C2" w:rsidP="001F63C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1F63C2" w:rsidRPr="0090482A" w:rsidRDefault="001F63C2" w:rsidP="001F63C2">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1F63C2" w:rsidRPr="0090482A" w:rsidRDefault="001F63C2" w:rsidP="001F63C2">
      <w:pPr>
        <w:tabs>
          <w:tab w:val="left" w:pos="854"/>
        </w:tabs>
        <w:spacing w:line="360" w:lineRule="auto"/>
        <w:rPr>
          <w:rFonts w:ascii="宋体" w:hAnsi="宋体"/>
          <w:bCs/>
          <w:sz w:val="28"/>
          <w:szCs w:val="28"/>
        </w:rPr>
      </w:pPr>
    </w:p>
    <w:p w:rsidR="001F63C2" w:rsidRPr="0090482A" w:rsidRDefault="001F63C2" w:rsidP="001F63C2">
      <w:pPr>
        <w:tabs>
          <w:tab w:val="left" w:pos="854"/>
        </w:tabs>
        <w:spacing w:line="360" w:lineRule="auto"/>
        <w:rPr>
          <w:rFonts w:ascii="宋体" w:hAnsi="宋体"/>
          <w:bCs/>
          <w:sz w:val="28"/>
          <w:szCs w:val="28"/>
        </w:rPr>
      </w:pPr>
    </w:p>
    <w:p w:rsidR="001F63C2" w:rsidRPr="0090482A" w:rsidRDefault="001F63C2" w:rsidP="001F63C2">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1F63C2" w:rsidRPr="0090482A" w:rsidRDefault="001F63C2" w:rsidP="001F63C2">
      <w:pPr>
        <w:spacing w:line="500" w:lineRule="exact"/>
        <w:ind w:firstLine="720"/>
        <w:rPr>
          <w:rFonts w:ascii="宋体" w:hAnsi="宋体"/>
          <w:kern w:val="0"/>
          <w:sz w:val="28"/>
          <w:szCs w:val="28"/>
        </w:rPr>
      </w:pPr>
    </w:p>
    <w:p w:rsidR="001F63C2" w:rsidRPr="0090482A" w:rsidRDefault="001F63C2" w:rsidP="001F63C2">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1F63C2" w:rsidRPr="0090482A" w:rsidRDefault="001F63C2" w:rsidP="001F63C2">
      <w:pPr>
        <w:pStyle w:val="000"/>
        <w:spacing w:before="0" w:after="0" w:line="240" w:lineRule="auto"/>
        <w:ind w:left="1070" w:hangingChars="382" w:hanging="1070"/>
        <w:jc w:val="left"/>
        <w:rPr>
          <w:rFonts w:ascii="宋体" w:hAnsi="宋体"/>
          <w:kern w:val="0"/>
          <w:szCs w:val="28"/>
        </w:rPr>
      </w:pPr>
    </w:p>
    <w:p w:rsidR="001F63C2" w:rsidRPr="0090482A" w:rsidRDefault="001F63C2" w:rsidP="001F63C2">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1F63C2">
      <w:pPr>
        <w:pStyle w:val="1"/>
        <w:rPr>
          <w:rFonts w:hint="eastAsia"/>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89D" w:rsidRDefault="0007789D" w:rsidP="00D3588F">
      <w:pPr>
        <w:rPr>
          <w:rFonts w:cs="Times New Roman"/>
        </w:rPr>
      </w:pPr>
      <w:r>
        <w:rPr>
          <w:rFonts w:cs="Times New Roman"/>
        </w:rPr>
        <w:separator/>
      </w:r>
    </w:p>
  </w:endnote>
  <w:endnote w:type="continuationSeparator" w:id="0">
    <w:p w:rsidR="0007789D" w:rsidRDefault="0007789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89D" w:rsidRDefault="0007789D" w:rsidP="00D3588F">
      <w:pPr>
        <w:rPr>
          <w:rFonts w:cs="Times New Roman"/>
        </w:rPr>
      </w:pPr>
      <w:r>
        <w:rPr>
          <w:rFonts w:cs="Times New Roman"/>
        </w:rPr>
        <w:separator/>
      </w:r>
    </w:p>
  </w:footnote>
  <w:footnote w:type="continuationSeparator" w:id="0">
    <w:p w:rsidR="0007789D" w:rsidRDefault="0007789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7789D"/>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1F63C2"/>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2BA"/>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2D89"/>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3508F0-730F-4630-8C19-C05B09A1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D61F7-7648-4193-B204-0814A286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14</Pages>
  <Words>864</Words>
  <Characters>4931</Characters>
  <Application>Microsoft Office Word</Application>
  <DocSecurity>0</DocSecurity>
  <Lines>41</Lines>
  <Paragraphs>11</Paragraphs>
  <ScaleCrop>false</ScaleCrop>
  <Company>Microsoft</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118</cp:revision>
  <cp:lastPrinted>2018-08-22T03:24:00Z</cp:lastPrinted>
  <dcterms:created xsi:type="dcterms:W3CDTF">2018-08-22T03:26:00Z</dcterms:created>
  <dcterms:modified xsi:type="dcterms:W3CDTF">2023-11-01T00:48:00Z</dcterms:modified>
</cp:coreProperties>
</file>