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20F33" w:rsidRPr="00B20F33">
        <w:rPr>
          <w:rFonts w:hint="eastAsia"/>
          <w:sz w:val="28"/>
          <w:szCs w:val="28"/>
        </w:rPr>
        <w:t>伍家院区手术室定制不锈钢专用垃圾车项目</w:t>
      </w:r>
      <w:r w:rsidRPr="003D5E50">
        <w:rPr>
          <w:rFonts w:hint="eastAsia"/>
          <w:sz w:val="28"/>
          <w:szCs w:val="28"/>
        </w:rPr>
        <w:t>进行院内采购，欢迎广大符合条件的投标人踊跃投标。</w:t>
      </w:r>
    </w:p>
    <w:p w:rsidR="00452862" w:rsidRPr="003D5E50" w:rsidRDefault="00452862" w:rsidP="0045286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52862" w:rsidRDefault="00452862" w:rsidP="0045286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sidR="00B20F33">
        <w:rPr>
          <w:color w:val="000000"/>
          <w:sz w:val="28"/>
          <w:szCs w:val="28"/>
        </w:rPr>
        <w:t>116</w:t>
      </w:r>
    </w:p>
    <w:p w:rsidR="00452862" w:rsidRDefault="00452862" w:rsidP="0045286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B81C07">
        <w:rPr>
          <w:rFonts w:hint="eastAsia"/>
          <w:sz w:val="28"/>
          <w:szCs w:val="28"/>
        </w:rPr>
        <w:t>伍家院区手术室定制不锈钢专用垃圾车</w:t>
      </w:r>
      <w:r w:rsidR="00B81C07" w:rsidRPr="00FC2387">
        <w:rPr>
          <w:rFonts w:hint="eastAsia"/>
          <w:sz w:val="28"/>
          <w:szCs w:val="28"/>
        </w:rPr>
        <w:t>项目</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52862" w:rsidRPr="003D5E50" w:rsidRDefault="00452862" w:rsidP="0045286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578F3" w:rsidRPr="000578F3">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sidR="000578F3">
        <w:rPr>
          <w:color w:val="FF0000"/>
          <w:sz w:val="28"/>
          <w:szCs w:val="28"/>
        </w:rPr>
        <w:t>12</w:t>
      </w:r>
      <w:r w:rsidRPr="003D5E50">
        <w:rPr>
          <w:rFonts w:hint="eastAsia"/>
          <w:color w:val="FF0000"/>
          <w:sz w:val="28"/>
          <w:szCs w:val="28"/>
        </w:rPr>
        <w:t>月</w:t>
      </w:r>
      <w:r w:rsidR="000578F3">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52862" w:rsidRPr="00087DD8" w:rsidRDefault="00452862" w:rsidP="0045286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52862" w:rsidRPr="00087DD8" w:rsidRDefault="00452862" w:rsidP="0045286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0578F3" w:rsidRPr="000578F3">
        <w:rPr>
          <w:rFonts w:hint="eastAsia"/>
          <w:b/>
          <w:sz w:val="28"/>
          <w:szCs w:val="28"/>
          <w:u w:val="single"/>
        </w:rPr>
        <w:t>宜昌市中心人民医院伍家院区9号楼3楼313</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52862" w:rsidRPr="003D5E50" w:rsidRDefault="00452862" w:rsidP="0045286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0578F3" w:rsidRPr="000578F3">
        <w:rPr>
          <w:sz w:val="28"/>
          <w:szCs w:val="28"/>
        </w:rPr>
        <w:t>https://www.yczxyy.com/</w:t>
      </w:r>
      <w:r w:rsidRPr="003D5E50">
        <w:rPr>
          <w:rFonts w:hint="eastAsia"/>
          <w:sz w:val="28"/>
          <w:szCs w:val="28"/>
        </w:rPr>
        <w:t>）上发布，信息以本网站发布为准。</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52862" w:rsidRPr="00693EC3" w:rsidRDefault="00452862" w:rsidP="00452862">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693EC3">
        <w:rPr>
          <w:rFonts w:hint="eastAsia"/>
          <w:sz w:val="28"/>
          <w:szCs w:val="28"/>
        </w:rPr>
        <w:t>胡老师</w:t>
      </w:r>
      <w:r>
        <w:rPr>
          <w:sz w:val="28"/>
          <w:szCs w:val="28"/>
        </w:rPr>
        <w:t>/</w:t>
      </w:r>
      <w:r w:rsidRPr="003D5E50">
        <w:rPr>
          <w:rFonts w:hint="eastAsia"/>
          <w:sz w:val="28"/>
          <w:szCs w:val="28"/>
        </w:rPr>
        <w:t>周老师</w:t>
      </w:r>
    </w:p>
    <w:p w:rsidR="00331027" w:rsidRPr="00331027" w:rsidRDefault="00452862" w:rsidP="00452862">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0717-648</w:t>
      </w:r>
      <w:r w:rsidRPr="00693EC3">
        <w:rPr>
          <w:rFonts w:hint="eastAsia"/>
          <w:sz w:val="28"/>
          <w:szCs w:val="28"/>
        </w:rPr>
        <w:t>4946</w:t>
      </w:r>
      <w:r w:rsidRPr="00693EC3">
        <w:rPr>
          <w:sz w:val="28"/>
          <w:szCs w:val="28"/>
        </w:rPr>
        <w:t xml:space="preserve"> 1</w:t>
      </w:r>
      <w:r w:rsidRPr="00693EC3">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52862">
        <w:rPr>
          <w:rFonts w:ascii="宋体" w:hAnsi="宋体" w:cs="宋体" w:hint="eastAsia"/>
          <w:sz w:val="28"/>
          <w:szCs w:val="28"/>
        </w:rPr>
        <w:t>3</w:t>
      </w:r>
      <w:r w:rsidR="007418F7">
        <w:rPr>
          <w:rFonts w:ascii="宋体" w:hAnsi="宋体" w:cs="宋体"/>
          <w:sz w:val="28"/>
          <w:szCs w:val="28"/>
        </w:rPr>
        <w:t>-</w:t>
      </w:r>
      <w:r w:rsidR="000578F3">
        <w:rPr>
          <w:rFonts w:ascii="宋体" w:hAnsi="宋体" w:cs="宋体"/>
          <w:sz w:val="28"/>
          <w:szCs w:val="28"/>
        </w:rPr>
        <w:t>116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578F3" w:rsidRPr="000578F3">
        <w:rPr>
          <w:rFonts w:hint="eastAsia"/>
          <w:sz w:val="28"/>
          <w:szCs w:val="28"/>
        </w:rPr>
        <w:t>伍家院区手术室定制不锈钢专用垃圾车项目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E27D8">
        <w:rPr>
          <w:rFonts w:ascii="宋体" w:hAnsi="宋体" w:cs="宋体" w:hint="eastAsia"/>
          <w:kern w:val="0"/>
          <w:sz w:val="28"/>
          <w:szCs w:val="28"/>
        </w:rPr>
        <w:t>5.5</w:t>
      </w:r>
      <w:r w:rsidR="00452862">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452862" w:rsidRDefault="00452862" w:rsidP="0045286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452862" w:rsidRPr="008C3EA8" w:rsidRDefault="00452862" w:rsidP="00452862">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452862" w:rsidRPr="008C3EA8" w:rsidRDefault="00452862" w:rsidP="00452862">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452862" w:rsidRPr="00503FE9" w:rsidRDefault="00452862" w:rsidP="00452862">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w:t>
      </w:r>
      <w:r w:rsidRPr="00503FE9">
        <w:rPr>
          <w:rFonts w:ascii="宋体" w:hAnsi="宋体" w:hint="eastAsia"/>
          <w:sz w:val="28"/>
          <w:szCs w:val="28"/>
          <w:shd w:val="clear" w:color="auto" w:fill="FFFFFF"/>
        </w:rPr>
        <w:t>应商，不得参加本项目同一合同项下的采购活动。</w:t>
      </w:r>
    </w:p>
    <w:p w:rsidR="00452862" w:rsidRPr="00503FE9" w:rsidRDefault="00452862" w:rsidP="00452862">
      <w:pPr>
        <w:widowControl/>
        <w:spacing w:line="500" w:lineRule="exact"/>
        <w:ind w:firstLineChars="200" w:firstLine="560"/>
        <w:jc w:val="left"/>
        <w:rPr>
          <w:rFonts w:ascii="宋体" w:hAnsi="宋体" w:cs="宋体"/>
          <w:kern w:val="0"/>
          <w:sz w:val="28"/>
          <w:szCs w:val="28"/>
        </w:rPr>
      </w:pPr>
      <w:r w:rsidRPr="00503FE9">
        <w:rPr>
          <w:rFonts w:ascii="宋体" w:hAnsi="宋体" w:cs="宋体"/>
          <w:kern w:val="0"/>
          <w:sz w:val="28"/>
          <w:szCs w:val="28"/>
        </w:rPr>
        <w:t>4</w:t>
      </w:r>
      <w:r w:rsidRPr="00503FE9">
        <w:rPr>
          <w:rFonts w:ascii="宋体" w:hAnsi="宋体" w:cs="宋体" w:hint="eastAsia"/>
          <w:kern w:val="0"/>
          <w:sz w:val="28"/>
          <w:szCs w:val="28"/>
        </w:rPr>
        <w:t>、本项目不接受联合体参加投标，投标人</w:t>
      </w:r>
      <w:r w:rsidRPr="00503FE9">
        <w:rPr>
          <w:rFonts w:ascii="宋体" w:hAnsi="宋体" w:cs="宋体"/>
          <w:kern w:val="0"/>
          <w:sz w:val="28"/>
          <w:szCs w:val="28"/>
        </w:rPr>
        <w:t>中标后不允许分包</w:t>
      </w:r>
      <w:r w:rsidRPr="00503FE9">
        <w:rPr>
          <w:rFonts w:ascii="宋体" w:hAnsi="宋体" w:cs="宋体" w:hint="eastAsia"/>
          <w:kern w:val="0"/>
          <w:sz w:val="28"/>
          <w:szCs w:val="28"/>
        </w:rPr>
        <w:t>。</w:t>
      </w:r>
    </w:p>
    <w:p w:rsidR="00452862" w:rsidRPr="00503FE9" w:rsidRDefault="00452862" w:rsidP="00452862">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三、采购需求</w:t>
      </w:r>
    </w:p>
    <w:p w:rsidR="00DF328A" w:rsidRPr="00503FE9" w:rsidRDefault="00DF328A" w:rsidP="00162024">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3.1项目</w:t>
      </w:r>
      <w:r w:rsidRPr="00503FE9">
        <w:rPr>
          <w:rFonts w:ascii="宋体" w:hAnsi="宋体" w:cs="宋体"/>
          <w:b/>
          <w:bCs/>
          <w:kern w:val="0"/>
          <w:sz w:val="28"/>
          <w:szCs w:val="28"/>
        </w:rPr>
        <w:t>概况</w:t>
      </w:r>
    </w:p>
    <w:p w:rsidR="00FC2387" w:rsidRPr="00503FE9" w:rsidRDefault="00FC2387" w:rsidP="00FC2387">
      <w:pPr>
        <w:widowControl/>
        <w:spacing w:line="500" w:lineRule="exact"/>
        <w:ind w:firstLineChars="200" w:firstLine="560"/>
        <w:jc w:val="left"/>
        <w:rPr>
          <w:rFonts w:ascii="宋体" w:hAnsi="宋体"/>
          <w:sz w:val="28"/>
          <w:szCs w:val="28"/>
          <w:lang w:val="zh-CN"/>
        </w:rPr>
      </w:pPr>
      <w:r w:rsidRPr="00503FE9">
        <w:rPr>
          <w:rFonts w:ascii="宋体" w:hAnsi="宋体" w:hint="eastAsia"/>
          <w:sz w:val="28"/>
          <w:szCs w:val="28"/>
          <w:lang w:val="zh-CN"/>
        </w:rPr>
        <w:t>宜昌市中心人民医院</w:t>
      </w:r>
      <w:r w:rsidR="000E27D8">
        <w:rPr>
          <w:rFonts w:hint="eastAsia"/>
          <w:sz w:val="28"/>
          <w:szCs w:val="28"/>
        </w:rPr>
        <w:t>伍家院区手术室定制</w:t>
      </w:r>
      <w:r w:rsidR="000E27D8">
        <w:rPr>
          <w:rFonts w:hint="eastAsia"/>
          <w:sz w:val="28"/>
          <w:szCs w:val="28"/>
        </w:rPr>
        <w:t>1</w:t>
      </w:r>
      <w:r w:rsidR="000E27D8">
        <w:rPr>
          <w:rFonts w:hint="eastAsia"/>
          <w:sz w:val="28"/>
          <w:szCs w:val="28"/>
        </w:rPr>
        <w:t>批不锈钢专用垃圾车</w:t>
      </w:r>
      <w:r w:rsidRPr="00503FE9">
        <w:rPr>
          <w:rFonts w:ascii="宋体" w:hAnsi="宋体" w:hint="eastAsia"/>
          <w:sz w:val="28"/>
          <w:szCs w:val="28"/>
          <w:lang w:val="zh-CN"/>
        </w:rPr>
        <w:t>。</w:t>
      </w:r>
    </w:p>
    <w:p w:rsidR="002939B6" w:rsidRPr="00503FE9" w:rsidRDefault="007645D1" w:rsidP="00B26B6F">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3</w:t>
      </w:r>
      <w:r w:rsidR="00B26B6F" w:rsidRPr="00503FE9">
        <w:rPr>
          <w:rFonts w:ascii="宋体" w:hAnsi="宋体" w:cs="宋体"/>
          <w:b/>
          <w:bCs/>
          <w:kern w:val="0"/>
          <w:sz w:val="28"/>
          <w:szCs w:val="28"/>
        </w:rPr>
        <w:t>.</w:t>
      </w:r>
      <w:r w:rsidR="00DF328A" w:rsidRPr="00503FE9">
        <w:rPr>
          <w:rFonts w:ascii="宋体" w:hAnsi="宋体" w:cs="宋体"/>
          <w:b/>
          <w:bCs/>
          <w:kern w:val="0"/>
          <w:sz w:val="28"/>
          <w:szCs w:val="28"/>
        </w:rPr>
        <w:t>2</w:t>
      </w:r>
      <w:r w:rsidR="00DF328A" w:rsidRPr="00503FE9">
        <w:rPr>
          <w:rFonts w:ascii="宋体" w:hAnsi="宋体" w:cs="宋体" w:hint="eastAsia"/>
          <w:b/>
          <w:bCs/>
          <w:kern w:val="0"/>
          <w:sz w:val="28"/>
          <w:szCs w:val="28"/>
        </w:rPr>
        <w:t>项目清单、技术、服务要求</w:t>
      </w:r>
      <w:r w:rsidR="007326E7" w:rsidRPr="00503FE9">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备注</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0E27D8" w:rsidP="00E11F38">
            <w:pPr>
              <w:pStyle w:val="aa"/>
              <w:tabs>
                <w:tab w:val="left" w:pos="3300"/>
                <w:tab w:val="left" w:pos="3630"/>
              </w:tabs>
              <w:contextualSpacing/>
              <w:jc w:val="center"/>
              <w:rPr>
                <w:rFonts w:hAnsi="宋体" w:cs="Courier New"/>
                <w:b/>
                <w:spacing w:val="2"/>
              </w:rPr>
            </w:pPr>
            <w:r>
              <w:rPr>
                <w:rFonts w:hint="eastAsia"/>
                <w:color w:val="000000"/>
              </w:rPr>
              <w:t>不锈钢单框污物车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3839A6" w:rsidP="003839A6">
            <w:pPr>
              <w:pStyle w:val="aa"/>
              <w:tabs>
                <w:tab w:val="left" w:pos="3300"/>
                <w:tab w:val="left" w:pos="3630"/>
              </w:tabs>
              <w:contextualSpacing/>
              <w:rPr>
                <w:rFonts w:hAnsi="宋体" w:cs="Courier New"/>
                <w:spacing w:val="2"/>
              </w:rPr>
            </w:pPr>
            <w:r w:rsidRPr="003839A6">
              <w:rPr>
                <w:rFonts w:hAnsi="宋体" w:cs="Courier New" w:hint="eastAsia"/>
                <w:spacing w:val="2"/>
              </w:rPr>
              <w:t xml:space="preserve">    </w:t>
            </w:r>
            <w:r>
              <w:rPr>
                <w:rFonts w:hAnsi="宋体" w:cs="Courier New" w:hint="eastAsia"/>
                <w:spacing w:val="2"/>
              </w:rPr>
              <w:t xml:space="preserve">  </w:t>
            </w:r>
            <w:r w:rsidRPr="003839A6">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0E27D8" w:rsidP="00E11F38">
            <w:pPr>
              <w:pStyle w:val="aa"/>
              <w:tabs>
                <w:tab w:val="left" w:pos="3300"/>
                <w:tab w:val="left" w:pos="3630"/>
              </w:tabs>
              <w:contextualSpacing/>
              <w:jc w:val="center"/>
              <w:rPr>
                <w:rFonts w:hAnsi="宋体" w:cs="Courier New"/>
                <w:spacing w:val="2"/>
              </w:rPr>
            </w:pPr>
            <w:r>
              <w:rPr>
                <w:rFonts w:hAnsi="宋体" w:cs="Courier New" w:hint="eastAsia"/>
                <w:spacing w:val="2"/>
              </w:rPr>
              <w:t>26</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0E27D8" w:rsidP="00E11F38">
            <w:pPr>
              <w:pStyle w:val="aa"/>
              <w:tabs>
                <w:tab w:val="left" w:pos="3300"/>
                <w:tab w:val="left" w:pos="3630"/>
              </w:tabs>
              <w:contextualSpacing/>
              <w:jc w:val="center"/>
              <w:rPr>
                <w:rFonts w:hAnsi="宋体" w:cs="Courier New"/>
                <w:spacing w:val="2"/>
              </w:rPr>
            </w:pPr>
            <w:r>
              <w:rPr>
                <w:rFonts w:hint="eastAsia"/>
                <w:color w:val="000000"/>
              </w:rPr>
              <w:t>不锈钢二连框污物车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0E27D8" w:rsidP="00E11F38">
            <w:pPr>
              <w:pStyle w:val="aa"/>
              <w:tabs>
                <w:tab w:val="left" w:pos="3300"/>
                <w:tab w:val="left" w:pos="3630"/>
              </w:tabs>
              <w:contextualSpacing/>
              <w:jc w:val="center"/>
              <w:rPr>
                <w:rFonts w:hAnsi="宋体" w:cs="Courier New"/>
                <w:spacing w:val="2"/>
              </w:rPr>
            </w:pPr>
            <w:r>
              <w:rPr>
                <w:rFonts w:hAnsi="宋体" w:cs="Courier New" w:hint="eastAsia"/>
                <w:spacing w:val="2"/>
              </w:rPr>
              <w:t xml:space="preserve"> </w:t>
            </w:r>
            <w:r w:rsidR="003839A6">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0E27D8" w:rsidP="00E11F38">
            <w:pPr>
              <w:pStyle w:val="aa"/>
              <w:tabs>
                <w:tab w:val="left" w:pos="3300"/>
                <w:tab w:val="left" w:pos="3630"/>
              </w:tabs>
              <w:contextualSpacing/>
              <w:jc w:val="center"/>
              <w:rPr>
                <w:rFonts w:hAnsi="宋体" w:cs="Courier New"/>
                <w:spacing w:val="2"/>
              </w:rPr>
            </w:pPr>
            <w:r>
              <w:rPr>
                <w:rFonts w:hAnsi="宋体" w:cs="Courier New" w:hint="eastAsia"/>
                <w:spacing w:val="2"/>
              </w:rPr>
              <w:t>26</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51"/>
        <w:gridCol w:w="3963"/>
        <w:gridCol w:w="1926"/>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备注</w:t>
            </w:r>
          </w:p>
        </w:tc>
      </w:tr>
      <w:tr w:rsidR="000E27D8"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E27D8" w:rsidRPr="003839A6" w:rsidRDefault="000E27D8"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0E27D8" w:rsidRDefault="000E27D8" w:rsidP="00332EF1">
            <w:pPr>
              <w:rPr>
                <w:rFonts w:ascii="宋体" w:hAnsi="宋体" w:cs="宋体"/>
                <w:color w:val="000000"/>
                <w:sz w:val="24"/>
                <w:szCs w:val="24"/>
              </w:rPr>
            </w:pPr>
            <w:r>
              <w:rPr>
                <w:rFonts w:hint="eastAsia"/>
                <w:color w:val="000000"/>
              </w:rPr>
              <w:t>不锈钢单框污物车</w:t>
            </w:r>
          </w:p>
        </w:tc>
        <w:tc>
          <w:tcPr>
            <w:tcW w:w="3963" w:type="dxa"/>
            <w:tcBorders>
              <w:top w:val="nil"/>
              <w:left w:val="nil"/>
              <w:bottom w:val="single" w:sz="4" w:space="0" w:color="auto"/>
              <w:right w:val="single" w:sz="4" w:space="0" w:color="auto"/>
            </w:tcBorders>
            <w:shd w:val="clear" w:color="000000" w:fill="FFFFFF"/>
            <w:vAlign w:val="center"/>
          </w:tcPr>
          <w:p w:rsidR="000E27D8" w:rsidRDefault="000E27D8" w:rsidP="00332EF1">
            <w:pPr>
              <w:rPr>
                <w:rFonts w:ascii="宋体" w:hAnsi="宋体" w:cs="宋体"/>
                <w:color w:val="000000"/>
                <w:sz w:val="24"/>
                <w:szCs w:val="24"/>
              </w:rPr>
            </w:pPr>
            <w:r>
              <w:rPr>
                <w:rFonts w:hint="eastAsia"/>
                <w:color w:val="000000"/>
              </w:rPr>
              <w:t>长</w:t>
            </w:r>
            <w:r>
              <w:rPr>
                <w:rFonts w:hint="eastAsia"/>
                <w:color w:val="000000"/>
              </w:rPr>
              <w:t>410mm</w:t>
            </w:r>
            <w:r>
              <w:rPr>
                <w:rFonts w:hint="eastAsia"/>
                <w:color w:val="000000"/>
              </w:rPr>
              <w:t>×宽</w:t>
            </w:r>
            <w:r>
              <w:rPr>
                <w:rFonts w:hint="eastAsia"/>
                <w:color w:val="000000"/>
              </w:rPr>
              <w:t>410mm</w:t>
            </w:r>
            <w:r>
              <w:rPr>
                <w:rFonts w:hint="eastAsia"/>
                <w:color w:val="000000"/>
              </w:rPr>
              <w:t>×高</w:t>
            </w:r>
            <w:r>
              <w:rPr>
                <w:rFonts w:hint="eastAsia"/>
                <w:color w:val="000000"/>
              </w:rPr>
              <w:t>800mm,</w:t>
            </w:r>
            <w:r>
              <w:rPr>
                <w:rFonts w:hint="eastAsia"/>
                <w:color w:val="000000"/>
              </w:rPr>
              <w:t>整体龙骨支架采用直径</w:t>
            </w:r>
            <w:r>
              <w:rPr>
                <w:rFonts w:hint="eastAsia"/>
                <w:color w:val="000000"/>
              </w:rPr>
              <w:t>25mm</w:t>
            </w:r>
            <w:r>
              <w:rPr>
                <w:rFonts w:hint="eastAsia"/>
                <w:color w:val="000000"/>
              </w:rPr>
              <w:t>厚度</w:t>
            </w:r>
            <w:r>
              <w:rPr>
                <w:rFonts w:hint="eastAsia"/>
                <w:color w:val="000000"/>
              </w:rPr>
              <w:t>0.9</w:t>
            </w:r>
            <w:r>
              <w:rPr>
                <w:rFonts w:hint="eastAsia"/>
                <w:color w:val="000000"/>
              </w:rPr>
              <w:t>㎜的</w:t>
            </w:r>
            <w:r>
              <w:rPr>
                <w:rFonts w:hint="eastAsia"/>
                <w:color w:val="000000"/>
              </w:rPr>
              <w:t>304</w:t>
            </w:r>
            <w:r>
              <w:rPr>
                <w:rFonts w:hint="eastAsia"/>
                <w:color w:val="000000"/>
              </w:rPr>
              <w:t>不锈钢圆管，底部采用</w:t>
            </w:r>
            <w:r>
              <w:rPr>
                <w:rFonts w:hint="eastAsia"/>
                <w:color w:val="000000"/>
              </w:rPr>
              <w:t>1.0</w:t>
            </w:r>
            <w:r>
              <w:rPr>
                <w:rFonts w:hint="eastAsia"/>
                <w:color w:val="000000"/>
              </w:rPr>
              <w:t>㎜不锈钢板（材质</w:t>
            </w:r>
            <w:r>
              <w:rPr>
                <w:rFonts w:hint="eastAsia"/>
                <w:color w:val="000000"/>
              </w:rPr>
              <w:t>304</w:t>
            </w:r>
            <w:r>
              <w:rPr>
                <w:rFonts w:hint="eastAsia"/>
                <w:color w:val="000000"/>
              </w:rPr>
              <w:t>不锈钢）四角</w:t>
            </w:r>
            <w:r>
              <w:rPr>
                <w:rFonts w:hint="eastAsia"/>
                <w:color w:val="000000"/>
              </w:rPr>
              <w:t>R50</w:t>
            </w:r>
            <w:r>
              <w:rPr>
                <w:rFonts w:hint="eastAsia"/>
                <w:color w:val="000000"/>
              </w:rPr>
              <w:t>圆角，并用</w:t>
            </w:r>
            <w:r>
              <w:rPr>
                <w:rFonts w:hint="eastAsia"/>
                <w:color w:val="000000"/>
              </w:rPr>
              <w:t>34mm*22mm*0.7mm</w:t>
            </w:r>
            <w:r>
              <w:rPr>
                <w:rFonts w:hint="eastAsia"/>
                <w:color w:val="000000"/>
              </w:rPr>
              <w:t>不锈钢矩管龙骨架加固，轮子采用优质</w:t>
            </w:r>
            <w:r>
              <w:rPr>
                <w:rFonts w:hint="eastAsia"/>
                <w:color w:val="000000"/>
              </w:rPr>
              <w:t>3</w:t>
            </w:r>
            <w:r>
              <w:rPr>
                <w:rFonts w:hint="eastAsia"/>
                <w:color w:val="000000"/>
              </w:rPr>
              <w:t>寸医用静音万向轮</w:t>
            </w:r>
            <w:r>
              <w:rPr>
                <w:rFonts w:hint="eastAsia"/>
                <w:color w:val="000000"/>
              </w:rPr>
              <w:t>,</w:t>
            </w:r>
            <w:r>
              <w:rPr>
                <w:rFonts w:hint="eastAsia"/>
                <w:color w:val="000000"/>
              </w:rPr>
              <w:t>推车可承载</w:t>
            </w:r>
            <w:r>
              <w:rPr>
                <w:rFonts w:hint="eastAsia"/>
                <w:color w:val="000000"/>
              </w:rPr>
              <w:t>100KG</w:t>
            </w:r>
            <w:r>
              <w:rPr>
                <w:rFonts w:hint="eastAsia"/>
                <w:color w:val="000000"/>
              </w:rPr>
              <w:t>货物。全车边角打磨防手割，外形美观，光滑亮洁。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0E27D8" w:rsidRPr="003839A6" w:rsidRDefault="000E27D8"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 xml:space="preserve">　</w:t>
            </w:r>
            <w:r>
              <w:rPr>
                <w:rFonts w:hAnsi="宋体" w:hint="eastAsia"/>
                <w:noProof/>
                <w:spacing w:val="2"/>
                <w:sz w:val="28"/>
                <w:szCs w:val="28"/>
              </w:rPr>
              <w:drawing>
                <wp:inline distT="0" distB="0" distL="114300" distR="114300" wp14:anchorId="02663739" wp14:editId="26614745">
                  <wp:extent cx="1054735" cy="1241425"/>
                  <wp:effectExtent l="0" t="0" r="12065" b="15875"/>
                  <wp:docPr id="1" name="图片 1" descr="ee27f1fb4dd3e56432d487f0ad12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27f1fb4dd3e56432d487f0ad12e53"/>
                          <pic:cNvPicPr>
                            <a:picLocks noChangeAspect="1"/>
                          </pic:cNvPicPr>
                        </pic:nvPicPr>
                        <pic:blipFill>
                          <a:blip r:embed="rId8"/>
                          <a:stretch>
                            <a:fillRect/>
                          </a:stretch>
                        </pic:blipFill>
                        <pic:spPr>
                          <a:xfrm>
                            <a:off x="0" y="0"/>
                            <a:ext cx="1054735" cy="1241425"/>
                          </a:xfrm>
                          <a:prstGeom prst="rect">
                            <a:avLst/>
                          </a:prstGeom>
                        </pic:spPr>
                      </pic:pic>
                    </a:graphicData>
                  </a:graphic>
                </wp:inline>
              </w:drawing>
            </w:r>
          </w:p>
        </w:tc>
      </w:tr>
      <w:tr w:rsidR="000E27D8"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E27D8" w:rsidRPr="003839A6" w:rsidRDefault="000E27D8"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2</w:t>
            </w:r>
          </w:p>
        </w:tc>
        <w:tc>
          <w:tcPr>
            <w:tcW w:w="2067" w:type="dxa"/>
            <w:tcBorders>
              <w:top w:val="nil"/>
              <w:left w:val="nil"/>
              <w:bottom w:val="single" w:sz="4" w:space="0" w:color="auto"/>
              <w:right w:val="single" w:sz="4" w:space="0" w:color="auto"/>
            </w:tcBorders>
            <w:shd w:val="clear" w:color="000000" w:fill="FFFFFF"/>
            <w:vAlign w:val="center"/>
          </w:tcPr>
          <w:p w:rsidR="000E27D8" w:rsidRDefault="000E27D8" w:rsidP="00332EF1">
            <w:pPr>
              <w:rPr>
                <w:rFonts w:ascii="宋体" w:hAnsi="宋体" w:cs="宋体"/>
                <w:color w:val="000000"/>
                <w:sz w:val="24"/>
                <w:szCs w:val="24"/>
              </w:rPr>
            </w:pPr>
            <w:r>
              <w:rPr>
                <w:rFonts w:hint="eastAsia"/>
                <w:color w:val="000000"/>
              </w:rPr>
              <w:t>不锈钢二连框污物车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0E27D8" w:rsidRDefault="000E27D8" w:rsidP="000E27D8">
            <w:pPr>
              <w:rPr>
                <w:rFonts w:ascii="宋体" w:hAnsi="宋体" w:cs="宋体"/>
                <w:color w:val="000000"/>
                <w:sz w:val="24"/>
                <w:szCs w:val="24"/>
              </w:rPr>
            </w:pPr>
            <w:r>
              <w:rPr>
                <w:rFonts w:hint="eastAsia"/>
                <w:color w:val="000000"/>
              </w:rPr>
              <w:t>长</w:t>
            </w:r>
            <w:r>
              <w:rPr>
                <w:rFonts w:hint="eastAsia"/>
                <w:color w:val="000000"/>
              </w:rPr>
              <w:t>700mm</w:t>
            </w:r>
            <w:r>
              <w:rPr>
                <w:rFonts w:hint="eastAsia"/>
                <w:color w:val="000000"/>
              </w:rPr>
              <w:t>×宽</w:t>
            </w:r>
            <w:r>
              <w:rPr>
                <w:rFonts w:hint="eastAsia"/>
                <w:color w:val="000000"/>
              </w:rPr>
              <w:t>400mm</w:t>
            </w:r>
            <w:r>
              <w:rPr>
                <w:rFonts w:hint="eastAsia"/>
                <w:color w:val="000000"/>
              </w:rPr>
              <w:t>×高</w:t>
            </w:r>
            <w:r>
              <w:rPr>
                <w:rFonts w:hint="eastAsia"/>
                <w:color w:val="000000"/>
              </w:rPr>
              <w:t>750mm,</w:t>
            </w:r>
            <w:r>
              <w:rPr>
                <w:rFonts w:hint="eastAsia"/>
                <w:color w:val="000000"/>
              </w:rPr>
              <w:t>整体龙骨支架采用直径</w:t>
            </w:r>
            <w:r>
              <w:rPr>
                <w:rFonts w:hint="eastAsia"/>
                <w:color w:val="000000"/>
              </w:rPr>
              <w:t>25mm</w:t>
            </w:r>
            <w:r>
              <w:rPr>
                <w:rFonts w:hint="eastAsia"/>
                <w:color w:val="000000"/>
              </w:rPr>
              <w:t>厚度</w:t>
            </w:r>
            <w:r>
              <w:rPr>
                <w:rFonts w:hint="eastAsia"/>
                <w:color w:val="000000"/>
              </w:rPr>
              <w:t>0.9</w:t>
            </w:r>
            <w:r>
              <w:rPr>
                <w:rFonts w:hint="eastAsia"/>
                <w:color w:val="000000"/>
              </w:rPr>
              <w:t>㎜的</w:t>
            </w:r>
            <w:r>
              <w:rPr>
                <w:rFonts w:hint="eastAsia"/>
                <w:color w:val="000000"/>
              </w:rPr>
              <w:t>304</w:t>
            </w:r>
            <w:r>
              <w:rPr>
                <w:rFonts w:hint="eastAsia"/>
                <w:color w:val="000000"/>
              </w:rPr>
              <w:t>不锈钢圆管，底部采用</w:t>
            </w:r>
            <w:r>
              <w:rPr>
                <w:rFonts w:hint="eastAsia"/>
                <w:color w:val="000000"/>
              </w:rPr>
              <w:t>1.0</w:t>
            </w:r>
            <w:r>
              <w:rPr>
                <w:rFonts w:hint="eastAsia"/>
                <w:color w:val="000000"/>
              </w:rPr>
              <w:t>㎜不锈钢板（材质</w:t>
            </w:r>
            <w:r>
              <w:rPr>
                <w:rFonts w:hint="eastAsia"/>
                <w:color w:val="000000"/>
              </w:rPr>
              <w:t>304</w:t>
            </w:r>
            <w:r>
              <w:rPr>
                <w:rFonts w:hint="eastAsia"/>
                <w:color w:val="000000"/>
              </w:rPr>
              <w:t>不锈钢）并用</w:t>
            </w:r>
            <w:r>
              <w:rPr>
                <w:rFonts w:hint="eastAsia"/>
                <w:color w:val="000000"/>
              </w:rPr>
              <w:t>34mm*22mm*0.7mm</w:t>
            </w:r>
            <w:r>
              <w:rPr>
                <w:rFonts w:hint="eastAsia"/>
                <w:color w:val="000000"/>
              </w:rPr>
              <w:t>不锈钢矩管龙骨架加固，轮子采用优质</w:t>
            </w:r>
            <w:r>
              <w:rPr>
                <w:rFonts w:hint="eastAsia"/>
                <w:color w:val="000000"/>
              </w:rPr>
              <w:t>3</w:t>
            </w:r>
            <w:r>
              <w:rPr>
                <w:rFonts w:hint="eastAsia"/>
                <w:color w:val="000000"/>
              </w:rPr>
              <w:t>寸医用静音万向轮</w:t>
            </w:r>
            <w:r>
              <w:rPr>
                <w:rFonts w:hint="eastAsia"/>
                <w:color w:val="000000"/>
              </w:rPr>
              <w:t>,</w:t>
            </w:r>
            <w:r>
              <w:rPr>
                <w:rFonts w:hint="eastAsia"/>
                <w:color w:val="000000"/>
              </w:rPr>
              <w:t>推车可承载</w:t>
            </w:r>
            <w:r>
              <w:rPr>
                <w:rFonts w:hint="eastAsia"/>
                <w:color w:val="000000"/>
              </w:rPr>
              <w:t>100KG</w:t>
            </w:r>
            <w:r>
              <w:rPr>
                <w:rFonts w:hint="eastAsia"/>
                <w:color w:val="000000"/>
              </w:rPr>
              <w:t>货物。全车边角打磨防手割，外形美观，光滑亮洁。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0E27D8" w:rsidRPr="003839A6" w:rsidRDefault="000E27D8" w:rsidP="00E11F38">
            <w:pPr>
              <w:pStyle w:val="aa"/>
              <w:tabs>
                <w:tab w:val="left" w:pos="3300"/>
                <w:tab w:val="left" w:pos="3630"/>
              </w:tabs>
              <w:contextualSpacing/>
              <w:jc w:val="center"/>
              <w:rPr>
                <w:rFonts w:asciiTheme="minorEastAsia" w:eastAsiaTheme="minorEastAsia" w:hAnsiTheme="minorEastAsia" w:cs="Courier New"/>
                <w:spacing w:val="2"/>
              </w:rPr>
            </w:pPr>
            <w:r>
              <w:rPr>
                <w:rFonts w:hAnsi="宋体" w:hint="eastAsia"/>
                <w:noProof/>
                <w:spacing w:val="2"/>
                <w:sz w:val="28"/>
                <w:szCs w:val="28"/>
              </w:rPr>
              <w:drawing>
                <wp:inline distT="0" distB="0" distL="114300" distR="114300" wp14:anchorId="4FFA6FEF" wp14:editId="55A50CDF">
                  <wp:extent cx="1070610" cy="1012190"/>
                  <wp:effectExtent l="0" t="0" r="15240" b="16510"/>
                  <wp:docPr id="2" name="图片 2" descr="99723fd74534ba80bd62eb9d0e8b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723fd74534ba80bd62eb9d0e8b843"/>
                          <pic:cNvPicPr>
                            <a:picLocks noChangeAspect="1"/>
                          </pic:cNvPicPr>
                        </pic:nvPicPr>
                        <pic:blipFill>
                          <a:blip r:embed="rId9"/>
                          <a:stretch>
                            <a:fillRect/>
                          </a:stretch>
                        </pic:blipFill>
                        <pic:spPr>
                          <a:xfrm>
                            <a:off x="0" y="0"/>
                            <a:ext cx="1070610" cy="1012190"/>
                          </a:xfrm>
                          <a:prstGeom prst="rect">
                            <a:avLst/>
                          </a:prstGeom>
                        </pic:spPr>
                      </pic:pic>
                    </a:graphicData>
                  </a:graphic>
                </wp:inline>
              </w:drawing>
            </w:r>
          </w:p>
        </w:tc>
      </w:tr>
    </w:tbl>
    <w:p w:rsidR="003839A6" w:rsidRPr="003839A6" w:rsidRDefault="000E27D8" w:rsidP="00116FC5">
      <w:pPr>
        <w:jc w:val="left"/>
        <w:rPr>
          <w:rFonts w:ascii="宋体" w:hAnsi="宋体" w:cs="宋体"/>
          <w:kern w:val="0"/>
          <w:sz w:val="28"/>
          <w:szCs w:val="24"/>
        </w:rPr>
      </w:pPr>
      <w:r>
        <w:rPr>
          <w:rFonts w:ascii="宋体" w:hAnsi="宋体" w:cs="宋体"/>
          <w:kern w:val="0"/>
          <w:sz w:val="28"/>
          <w:szCs w:val="24"/>
        </w:rPr>
        <w:t>注：</w:t>
      </w:r>
      <w:r w:rsidR="003839A6" w:rsidRPr="003839A6">
        <w:rPr>
          <w:rFonts w:ascii="宋体" w:hAnsi="宋体" w:cs="宋体" w:hint="eastAsia"/>
          <w:kern w:val="0"/>
          <w:sz w:val="28"/>
          <w:szCs w:val="24"/>
        </w:rPr>
        <w:t>投标报价须</w:t>
      </w:r>
      <w:r>
        <w:rPr>
          <w:rFonts w:ascii="宋体" w:hAnsi="宋体" w:cs="宋体" w:hint="eastAsia"/>
          <w:kern w:val="0"/>
          <w:sz w:val="28"/>
          <w:szCs w:val="24"/>
        </w:rPr>
        <w:t>包含</w:t>
      </w:r>
      <w:r w:rsidR="003839A6" w:rsidRPr="003839A6">
        <w:rPr>
          <w:rFonts w:ascii="宋体" w:hAnsi="宋体" w:cs="宋体" w:hint="eastAsia"/>
          <w:kern w:val="0"/>
          <w:sz w:val="28"/>
          <w:szCs w:val="24"/>
        </w:rPr>
        <w:t>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626CA" w:rsidRPr="00053A91" w:rsidRDefault="008626CA" w:rsidP="00503FE9">
      <w:pPr>
        <w:widowControl/>
        <w:spacing w:line="500" w:lineRule="exact"/>
        <w:ind w:firstLineChars="200" w:firstLine="560"/>
        <w:jc w:val="left"/>
        <w:rPr>
          <w:rFonts w:ascii="宋体" w:hAnsi="宋体" w:cs="宋体"/>
          <w:kern w:val="0"/>
          <w:sz w:val="28"/>
          <w:szCs w:val="28"/>
          <w:highlight w:val="yellow"/>
        </w:rPr>
      </w:pPr>
      <w:r w:rsidRPr="00053A91">
        <w:rPr>
          <w:rFonts w:ascii="宋体" w:hAnsi="宋体" w:cs="宋体" w:hint="eastAsia"/>
          <w:kern w:val="0"/>
          <w:sz w:val="28"/>
          <w:szCs w:val="28"/>
          <w:highlight w:val="yellow"/>
        </w:rPr>
        <w:t>1、要求投标文件须提供</w:t>
      </w:r>
      <w:r w:rsidR="003B50E9" w:rsidRPr="00053A91">
        <w:rPr>
          <w:rFonts w:ascii="宋体" w:hAnsi="宋体" w:cs="宋体" w:hint="eastAsia"/>
          <w:kern w:val="0"/>
          <w:sz w:val="28"/>
          <w:szCs w:val="28"/>
          <w:highlight w:val="yellow"/>
        </w:rPr>
        <w:t>2023年1月以来的国家承认的</w:t>
      </w:r>
      <w:r w:rsidRPr="00053A91">
        <w:rPr>
          <w:rFonts w:ascii="宋体" w:hAnsi="宋体" w:cs="宋体" w:hint="eastAsia"/>
          <w:kern w:val="0"/>
          <w:sz w:val="28"/>
          <w:szCs w:val="28"/>
          <w:highlight w:val="yellow"/>
        </w:rPr>
        <w:t>304不锈钢材质检测报告。</w:t>
      </w:r>
    </w:p>
    <w:p w:rsidR="004617CF" w:rsidRPr="00C33801" w:rsidRDefault="00C33801" w:rsidP="004617CF">
      <w:pPr>
        <w:widowControl/>
        <w:spacing w:line="500" w:lineRule="exact"/>
        <w:ind w:firstLineChars="200" w:firstLine="560"/>
        <w:jc w:val="left"/>
        <w:rPr>
          <w:rFonts w:ascii="宋体" w:hAnsi="宋体" w:cs="宋体"/>
          <w:kern w:val="0"/>
          <w:sz w:val="28"/>
          <w:szCs w:val="28"/>
        </w:rPr>
      </w:pPr>
      <w:r w:rsidRPr="00053A91">
        <w:rPr>
          <w:rFonts w:ascii="宋体" w:hAnsi="宋体" w:cs="宋体" w:hint="eastAsia"/>
          <w:kern w:val="0"/>
          <w:sz w:val="28"/>
          <w:szCs w:val="28"/>
          <w:highlight w:val="yellow"/>
        </w:rPr>
        <w:t>2</w:t>
      </w:r>
      <w:r w:rsidR="004617CF" w:rsidRPr="00053A91">
        <w:rPr>
          <w:rFonts w:ascii="宋体" w:hAnsi="宋体" w:cs="宋体" w:hint="eastAsia"/>
          <w:kern w:val="0"/>
          <w:sz w:val="28"/>
          <w:szCs w:val="28"/>
          <w:highlight w:val="yellow"/>
        </w:rPr>
        <w:t>、投标人须提供服务商</w:t>
      </w:r>
      <w:r w:rsidRPr="00053A91">
        <w:rPr>
          <w:rFonts w:ascii="宋体" w:hAnsi="宋体" w:cs="宋体" w:hint="eastAsia"/>
          <w:kern w:val="0"/>
          <w:sz w:val="28"/>
          <w:szCs w:val="28"/>
          <w:highlight w:val="yellow"/>
        </w:rPr>
        <w:t>近二年</w:t>
      </w:r>
      <w:r w:rsidR="004617CF" w:rsidRPr="00053A91">
        <w:rPr>
          <w:rFonts w:ascii="宋体" w:hAnsi="宋体" w:cs="宋体" w:hint="eastAsia"/>
          <w:kern w:val="0"/>
          <w:sz w:val="28"/>
          <w:szCs w:val="28"/>
          <w:highlight w:val="yellow"/>
        </w:rPr>
        <w:t>以来承担过类似采购项目业绩提供一份（以上内容须提供合同加盖公章，且相对应发票复印件或银行往来（合同期内任意一次即可）并加盖供应商公章）。</w:t>
      </w:r>
    </w:p>
    <w:p w:rsidR="004617CF" w:rsidRPr="00C33801" w:rsidRDefault="00C33801" w:rsidP="004617CF">
      <w:pPr>
        <w:widowControl/>
        <w:spacing w:line="500" w:lineRule="exact"/>
        <w:ind w:firstLineChars="200" w:firstLine="560"/>
        <w:jc w:val="left"/>
        <w:rPr>
          <w:rFonts w:ascii="宋体" w:hAnsi="宋体"/>
          <w:kern w:val="0"/>
          <w:sz w:val="28"/>
          <w:szCs w:val="28"/>
        </w:rPr>
      </w:pPr>
      <w:r w:rsidRPr="00C33801">
        <w:rPr>
          <w:rFonts w:ascii="宋体" w:hAnsi="宋体" w:hint="eastAsia"/>
          <w:sz w:val="28"/>
          <w:szCs w:val="28"/>
        </w:rPr>
        <w:t>3、</w:t>
      </w:r>
      <w:r w:rsidR="004617CF" w:rsidRPr="00C33801">
        <w:rPr>
          <w:rFonts w:ascii="宋体" w:hAnsi="宋体" w:hint="eastAsia"/>
          <w:sz w:val="28"/>
          <w:szCs w:val="28"/>
        </w:rPr>
        <w:t>因医院环境特殊，投标人必须对风险及成本进行充分考虑，若中标供应商所投产品质量低于采购人现使用产品，则采购人不予支付任何款项</w:t>
      </w:r>
      <w:r w:rsidR="004617CF" w:rsidRPr="00C33801">
        <w:rPr>
          <w:rFonts w:ascii="宋体" w:hAnsi="宋体" w:cs="Courier New" w:hint="eastAsia"/>
          <w:spacing w:val="2"/>
          <w:sz w:val="28"/>
          <w:szCs w:val="28"/>
        </w:rPr>
        <w:t>。</w:t>
      </w:r>
    </w:p>
    <w:p w:rsidR="00C222CC" w:rsidRDefault="00C33801"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C222CC" w:rsidRPr="00C222CC">
        <w:rPr>
          <w:rFonts w:ascii="宋体" w:hAnsi="宋体" w:cs="宋体" w:hint="eastAsia"/>
          <w:kern w:val="0"/>
          <w:sz w:val="28"/>
          <w:szCs w:val="28"/>
        </w:rPr>
        <w:t>、</w:t>
      </w:r>
      <w:r w:rsidR="00C222CC">
        <w:rPr>
          <w:rFonts w:ascii="宋体" w:hAnsi="宋体" w:cs="宋体" w:hint="eastAsia"/>
          <w:kern w:val="0"/>
          <w:sz w:val="28"/>
          <w:szCs w:val="28"/>
        </w:rPr>
        <w:t>要求中标供应商定制</w:t>
      </w:r>
      <w:r w:rsidR="008626CA">
        <w:rPr>
          <w:rFonts w:ascii="宋体" w:hAnsi="宋体" w:cs="宋体" w:hint="eastAsia"/>
          <w:kern w:val="0"/>
          <w:sz w:val="28"/>
          <w:szCs w:val="28"/>
        </w:rPr>
        <w:t>推车</w:t>
      </w:r>
      <w:r w:rsidR="00C222CC">
        <w:rPr>
          <w:rFonts w:ascii="宋体" w:hAnsi="宋体" w:cs="宋体" w:hint="eastAsia"/>
          <w:kern w:val="0"/>
          <w:sz w:val="28"/>
          <w:szCs w:val="28"/>
        </w:rPr>
        <w:t>前必须到科室复核具体尺寸。</w:t>
      </w:r>
    </w:p>
    <w:p w:rsidR="003839A6" w:rsidRPr="00C222CC" w:rsidRDefault="00C33801"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w:t>
      </w:r>
      <w:r w:rsidR="008626CA">
        <w:rPr>
          <w:rFonts w:ascii="宋体" w:hAnsi="宋体" w:cs="宋体" w:hint="eastAsia"/>
          <w:kern w:val="0"/>
          <w:sz w:val="28"/>
          <w:szCs w:val="28"/>
        </w:rPr>
        <w:t>、</w:t>
      </w:r>
      <w:r w:rsidR="00503FE9" w:rsidRPr="00C222CC">
        <w:rPr>
          <w:rFonts w:ascii="宋体" w:hAnsi="宋体" w:cs="宋体" w:hint="eastAsia"/>
          <w:kern w:val="0"/>
          <w:sz w:val="28"/>
          <w:szCs w:val="28"/>
        </w:rPr>
        <w:t>付款方式：</w:t>
      </w:r>
      <w:r w:rsidR="00503FE9" w:rsidRPr="00294AF5">
        <w:rPr>
          <w:rFonts w:ascii="宋体" w:hAnsi="宋体" w:cs="宋体" w:hint="eastAsia"/>
          <w:kern w:val="0"/>
          <w:sz w:val="28"/>
          <w:szCs w:val="28"/>
        </w:rPr>
        <w:t>本项目为固定单价合同，根据实际供货数量和合同各项单价据实结算。货到安装调试完毕并甲方验收合格后，甲方在</w:t>
      </w:r>
      <w:r w:rsidR="006E09BC">
        <w:rPr>
          <w:rFonts w:ascii="宋体" w:hAnsi="宋体" w:cs="宋体" w:hint="eastAsia"/>
          <w:kern w:val="0"/>
          <w:sz w:val="28"/>
          <w:szCs w:val="28"/>
        </w:rPr>
        <w:t xml:space="preserve"> 30</w:t>
      </w:r>
      <w:r w:rsidR="00503FE9" w:rsidRPr="00294AF5">
        <w:rPr>
          <w:rFonts w:ascii="宋体" w:hAnsi="宋体" w:cs="宋体" w:hint="eastAsia"/>
          <w:kern w:val="0"/>
          <w:sz w:val="28"/>
          <w:szCs w:val="28"/>
        </w:rPr>
        <w:t xml:space="preserve"> 个工作日内支付实际货款总金额的 95%，余下5%质保期满后若无质量问题</w:t>
      </w:r>
      <w:r w:rsidR="006E09BC">
        <w:rPr>
          <w:rFonts w:ascii="宋体" w:hAnsi="宋体" w:cs="宋体" w:hint="eastAsia"/>
          <w:kern w:val="0"/>
          <w:sz w:val="28"/>
          <w:szCs w:val="28"/>
        </w:rPr>
        <w:t>3</w:t>
      </w:r>
      <w:r w:rsidR="00503FE9" w:rsidRPr="00294AF5">
        <w:rPr>
          <w:rFonts w:ascii="宋体" w:hAnsi="宋体" w:cs="宋体" w:hint="eastAsia"/>
          <w:kern w:val="0"/>
          <w:sz w:val="28"/>
          <w:szCs w:val="28"/>
        </w:rPr>
        <w:t>0个工作日内无息付清（质保期为壹年从甲方验收合格之次日计算）。</w:t>
      </w:r>
    </w:p>
    <w:p w:rsidR="00D46492" w:rsidRDefault="00C33801"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D46492">
        <w:rPr>
          <w:rFonts w:ascii="宋体" w:hAnsi="宋体" w:cs="宋体" w:hint="eastAsia"/>
          <w:kern w:val="0"/>
          <w:sz w:val="28"/>
          <w:szCs w:val="28"/>
        </w:rPr>
        <w:t>、验收时不锈钢</w:t>
      </w:r>
      <w:r w:rsidR="000E27D8">
        <w:rPr>
          <w:rFonts w:ascii="宋体" w:hAnsi="宋体" w:cs="宋体" w:hint="eastAsia"/>
          <w:kern w:val="0"/>
          <w:sz w:val="28"/>
          <w:szCs w:val="28"/>
        </w:rPr>
        <w:t>污物</w:t>
      </w:r>
      <w:r w:rsidR="00D46492">
        <w:rPr>
          <w:rFonts w:ascii="宋体" w:hAnsi="宋体" w:cs="宋体" w:hint="eastAsia"/>
          <w:kern w:val="0"/>
          <w:sz w:val="28"/>
          <w:szCs w:val="28"/>
        </w:rPr>
        <w:t>车必须装配静音轮，否则采购人不予支付任何费用。</w:t>
      </w:r>
    </w:p>
    <w:p w:rsidR="00B26B6F" w:rsidRPr="00C222CC" w:rsidRDefault="00C33801" w:rsidP="00C222CC">
      <w:pPr>
        <w:ind w:firstLineChars="200" w:firstLine="560"/>
        <w:jc w:val="left"/>
        <w:rPr>
          <w:rFonts w:ascii="宋体" w:hAnsi="宋体" w:cs="宋体"/>
          <w:kern w:val="0"/>
          <w:sz w:val="28"/>
          <w:szCs w:val="28"/>
        </w:rPr>
      </w:pPr>
      <w:r>
        <w:rPr>
          <w:rFonts w:ascii="宋体" w:hAnsi="宋体" w:cs="宋体" w:hint="eastAsia"/>
          <w:kern w:val="0"/>
          <w:sz w:val="28"/>
          <w:szCs w:val="28"/>
        </w:rPr>
        <w:t>7</w:t>
      </w:r>
      <w:r w:rsidR="008626CA">
        <w:rPr>
          <w:rFonts w:ascii="宋体" w:hAnsi="宋体" w:cs="宋体" w:hint="eastAsia"/>
          <w:kern w:val="0"/>
          <w:sz w:val="28"/>
          <w:szCs w:val="28"/>
        </w:rPr>
        <w:t>、</w:t>
      </w:r>
      <w:r w:rsidR="003839A6" w:rsidRPr="00C222CC">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p>
    <w:p w:rsidR="00C222CC" w:rsidRPr="0000387A" w:rsidRDefault="00C33801" w:rsidP="003839A6">
      <w:pPr>
        <w:ind w:firstLineChars="200" w:firstLine="560"/>
        <w:jc w:val="left"/>
        <w:rPr>
          <w:rFonts w:ascii="宋体" w:hAnsi="宋体" w:cs="宋体"/>
          <w:color w:val="FF0000"/>
          <w:kern w:val="0"/>
          <w:sz w:val="28"/>
          <w:szCs w:val="28"/>
        </w:rPr>
      </w:pPr>
      <w:r>
        <w:rPr>
          <w:rFonts w:ascii="宋体" w:hAnsi="宋体" w:cs="宋体" w:hint="eastAsia"/>
          <w:kern w:val="0"/>
          <w:sz w:val="28"/>
          <w:szCs w:val="28"/>
        </w:rPr>
        <w:t>8</w:t>
      </w:r>
      <w:r w:rsidR="00503FE9">
        <w:rPr>
          <w:rFonts w:ascii="宋体" w:hAnsi="宋体" w:cs="宋体" w:hint="eastAsia"/>
          <w:kern w:val="0"/>
          <w:sz w:val="28"/>
          <w:szCs w:val="28"/>
        </w:rPr>
        <w:t>、</w:t>
      </w:r>
      <w:r w:rsidR="00503FE9" w:rsidRPr="00294AF5">
        <w:rPr>
          <w:rFonts w:ascii="宋体" w:hAnsi="宋体" w:cs="宋体" w:hint="eastAsia"/>
          <w:kern w:val="0"/>
          <w:sz w:val="28"/>
          <w:szCs w:val="28"/>
        </w:rPr>
        <w:t>服务要求：乙方在合同生效后根据甲方要求分批按需进行交货，产品安装完成，使用功能正常由使用科室签收确认；合同期内具体数量以甲方需求为准，甲方需求少于合同总量时乙方不得以任何理由要求甲方按合同数量接纳货物，甲方需求大于合同总量</w:t>
      </w:r>
      <w:r w:rsidR="00503FE9" w:rsidRPr="00294AF5">
        <w:rPr>
          <w:rFonts w:ascii="宋体" w:hAnsi="宋体" w:cs="宋体"/>
          <w:kern w:val="0"/>
          <w:sz w:val="28"/>
          <w:szCs w:val="28"/>
        </w:rPr>
        <w:t>（不超过10%）</w:t>
      </w:r>
      <w:r w:rsidR="00503FE9" w:rsidRPr="00294AF5">
        <w:rPr>
          <w:rFonts w:ascii="宋体" w:hAnsi="宋体" w:cs="宋体" w:hint="eastAsia"/>
          <w:kern w:val="0"/>
          <w:sz w:val="28"/>
          <w:szCs w:val="28"/>
        </w:rPr>
        <w:t>时，多余货物按合同单价执行。</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53A91" w:rsidRPr="00504696" w:rsidTr="0085010F">
        <w:tc>
          <w:tcPr>
            <w:tcW w:w="3936" w:type="dxa"/>
            <w:gridSpan w:val="2"/>
            <w:tcBorders>
              <w:top w:val="single" w:sz="4" w:space="0" w:color="auto"/>
              <w:left w:val="single" w:sz="4" w:space="0" w:color="auto"/>
              <w:right w:val="single" w:sz="4" w:space="0" w:color="auto"/>
            </w:tcBorders>
            <w:vAlign w:val="center"/>
          </w:tcPr>
          <w:p w:rsidR="00053A91" w:rsidRPr="00210978" w:rsidRDefault="00053A91" w:rsidP="0085010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53A91" w:rsidRPr="00210978" w:rsidRDefault="00053A91" w:rsidP="0085010F">
            <w:pPr>
              <w:spacing w:line="460" w:lineRule="exact"/>
              <w:jc w:val="center"/>
              <w:rPr>
                <w:rFonts w:ascii="宋体" w:hAnsi="宋体"/>
                <w:b/>
                <w:sz w:val="24"/>
                <w:szCs w:val="24"/>
              </w:rPr>
            </w:pPr>
            <w:r w:rsidRPr="00210978">
              <w:rPr>
                <w:rFonts w:ascii="宋体" w:hAnsi="宋体" w:hint="eastAsia"/>
                <w:b/>
                <w:sz w:val="24"/>
                <w:szCs w:val="24"/>
              </w:rPr>
              <w:t>评审因素</w:t>
            </w:r>
          </w:p>
        </w:tc>
      </w:tr>
      <w:tr w:rsidR="00053A91" w:rsidRPr="00504696" w:rsidTr="0085010F">
        <w:tc>
          <w:tcPr>
            <w:tcW w:w="534" w:type="dxa"/>
            <w:vMerge w:val="restart"/>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w:t>
            </w:r>
            <w:r w:rsidRPr="007C1106">
              <w:rPr>
                <w:rFonts w:ascii="宋体" w:hAnsi="宋体" w:hint="eastAsia"/>
                <w:sz w:val="24"/>
                <w:szCs w:val="24"/>
              </w:rPr>
              <w:lastRenderedPageBreak/>
              <w:t>行为记录名单</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053A91" w:rsidRPr="007C1106" w:rsidRDefault="00053A91" w:rsidP="0085010F">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053A91" w:rsidRPr="00504696" w:rsidTr="0085010F">
        <w:tc>
          <w:tcPr>
            <w:tcW w:w="534" w:type="dxa"/>
            <w:vMerge w:val="restart"/>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053A91" w:rsidRPr="00504696" w:rsidTr="0085010F">
        <w:tc>
          <w:tcPr>
            <w:tcW w:w="534" w:type="dxa"/>
            <w:vMerge/>
            <w:tcBorders>
              <w:left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D90F1E" w:rsidRDefault="00053A91" w:rsidP="0085010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D90F1E" w:rsidRDefault="00053A91" w:rsidP="0085010F">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053A91" w:rsidRPr="00504696" w:rsidTr="0085010F">
        <w:tc>
          <w:tcPr>
            <w:tcW w:w="534" w:type="dxa"/>
            <w:vMerge/>
            <w:tcBorders>
              <w:left w:val="single" w:sz="4" w:space="0" w:color="auto"/>
              <w:bottom w:val="single" w:sz="4" w:space="0" w:color="auto"/>
              <w:right w:val="single" w:sz="4" w:space="0" w:color="auto"/>
            </w:tcBorders>
            <w:vAlign w:val="center"/>
          </w:tcPr>
          <w:p w:rsidR="00053A91" w:rsidRPr="008A1747" w:rsidRDefault="00053A91" w:rsidP="0085010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53A91" w:rsidRPr="00D90F1E" w:rsidRDefault="00053A91" w:rsidP="0085010F">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53A91" w:rsidRPr="00D90F1E" w:rsidRDefault="00053A91" w:rsidP="0085010F">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053A91" w:rsidRDefault="00AA7E81" w:rsidP="008B12DA">
      <w:pPr>
        <w:pStyle w:val="30"/>
        <w:rPr>
          <w:sz w:val="28"/>
          <w:szCs w:val="28"/>
        </w:rPr>
        <w:sectPr w:rsidR="00053A9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53A91" w:rsidRPr="0090482A" w:rsidRDefault="00053A91" w:rsidP="00053A91">
      <w:pPr>
        <w:jc w:val="center"/>
        <w:rPr>
          <w:rFonts w:ascii="宋体" w:hAnsi="宋体"/>
          <w:b/>
          <w:sz w:val="36"/>
          <w:szCs w:val="28"/>
        </w:rPr>
      </w:pPr>
      <w:r w:rsidRPr="0090482A">
        <w:rPr>
          <w:rFonts w:ascii="宋体" w:hAnsi="宋体"/>
          <w:b/>
          <w:bCs/>
          <w:sz w:val="36"/>
          <w:szCs w:val="28"/>
        </w:rPr>
        <w:lastRenderedPageBreak/>
        <w:t>承诺函</w:t>
      </w:r>
    </w:p>
    <w:p w:rsidR="00053A91" w:rsidRPr="0090482A" w:rsidRDefault="00053A91" w:rsidP="00053A91">
      <w:pPr>
        <w:jc w:val="center"/>
        <w:rPr>
          <w:rFonts w:ascii="宋体" w:hAnsi="宋体"/>
          <w:b/>
          <w:sz w:val="28"/>
          <w:szCs w:val="28"/>
        </w:rPr>
      </w:pPr>
    </w:p>
    <w:p w:rsidR="00053A91" w:rsidRPr="0090482A" w:rsidRDefault="00053A91" w:rsidP="00053A9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53A91" w:rsidRPr="0090482A" w:rsidRDefault="00053A91" w:rsidP="00053A9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53A91" w:rsidRPr="0090482A" w:rsidRDefault="00053A91" w:rsidP="00053A9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53A91" w:rsidRPr="0090482A" w:rsidRDefault="00053A91" w:rsidP="00053A9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53A91" w:rsidRPr="0090482A" w:rsidRDefault="00053A91" w:rsidP="00053A91">
      <w:pPr>
        <w:tabs>
          <w:tab w:val="left" w:pos="854"/>
        </w:tabs>
        <w:spacing w:line="360" w:lineRule="auto"/>
        <w:rPr>
          <w:rFonts w:ascii="宋体" w:hAnsi="宋体"/>
          <w:bCs/>
          <w:sz w:val="28"/>
          <w:szCs w:val="28"/>
        </w:rPr>
      </w:pPr>
    </w:p>
    <w:p w:rsidR="00053A91" w:rsidRPr="0090482A" w:rsidRDefault="00053A91" w:rsidP="00053A91">
      <w:pPr>
        <w:tabs>
          <w:tab w:val="left" w:pos="854"/>
        </w:tabs>
        <w:spacing w:line="360" w:lineRule="auto"/>
        <w:rPr>
          <w:rFonts w:ascii="宋体" w:hAnsi="宋体"/>
          <w:bCs/>
          <w:sz w:val="28"/>
          <w:szCs w:val="28"/>
        </w:rPr>
      </w:pPr>
    </w:p>
    <w:p w:rsidR="00053A91" w:rsidRPr="0090482A" w:rsidRDefault="00053A91" w:rsidP="00053A91">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53A91" w:rsidRPr="0090482A" w:rsidRDefault="00053A91" w:rsidP="00053A91">
      <w:pPr>
        <w:spacing w:line="500" w:lineRule="exact"/>
        <w:ind w:firstLine="720"/>
        <w:rPr>
          <w:rFonts w:ascii="宋体" w:hAnsi="宋体"/>
          <w:kern w:val="0"/>
          <w:sz w:val="28"/>
          <w:szCs w:val="28"/>
        </w:rPr>
      </w:pPr>
    </w:p>
    <w:p w:rsidR="00053A91" w:rsidRPr="0090482A" w:rsidRDefault="00053A91" w:rsidP="00053A91">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53A91" w:rsidRPr="0090482A" w:rsidRDefault="00053A91" w:rsidP="00053A91">
      <w:pPr>
        <w:pStyle w:val="000"/>
        <w:spacing w:before="0" w:after="0" w:line="240" w:lineRule="auto"/>
        <w:ind w:left="1070" w:hangingChars="382" w:hanging="1070"/>
        <w:jc w:val="left"/>
        <w:rPr>
          <w:rFonts w:ascii="宋体" w:hAnsi="宋体"/>
          <w:kern w:val="0"/>
          <w:szCs w:val="28"/>
        </w:rPr>
      </w:pPr>
    </w:p>
    <w:p w:rsidR="00053A91" w:rsidRPr="0090482A" w:rsidRDefault="00053A91" w:rsidP="00053A91">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59" w:rsidRDefault="00AF0659" w:rsidP="00D3588F">
      <w:pPr>
        <w:rPr>
          <w:rFonts w:cs="Times New Roman"/>
        </w:rPr>
      </w:pPr>
      <w:r>
        <w:rPr>
          <w:rFonts w:cs="Times New Roman"/>
        </w:rPr>
        <w:separator/>
      </w:r>
    </w:p>
  </w:endnote>
  <w:endnote w:type="continuationSeparator" w:id="0">
    <w:p w:rsidR="00AF0659" w:rsidRDefault="00AF065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59" w:rsidRDefault="00AF0659" w:rsidP="00D3588F">
      <w:pPr>
        <w:rPr>
          <w:rFonts w:cs="Times New Roman"/>
        </w:rPr>
      </w:pPr>
      <w:r>
        <w:rPr>
          <w:rFonts w:cs="Times New Roman"/>
        </w:rPr>
        <w:separator/>
      </w:r>
    </w:p>
  </w:footnote>
  <w:footnote w:type="continuationSeparator" w:id="0">
    <w:p w:rsidR="00AF0659" w:rsidRDefault="00AF065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4027"/>
    <w:rsid w:val="00007904"/>
    <w:rsid w:val="00017232"/>
    <w:rsid w:val="00022937"/>
    <w:rsid w:val="00024206"/>
    <w:rsid w:val="000276BE"/>
    <w:rsid w:val="00036754"/>
    <w:rsid w:val="0004016B"/>
    <w:rsid w:val="00045656"/>
    <w:rsid w:val="000475BD"/>
    <w:rsid w:val="00051A54"/>
    <w:rsid w:val="00053A91"/>
    <w:rsid w:val="000578F3"/>
    <w:rsid w:val="00065785"/>
    <w:rsid w:val="00074904"/>
    <w:rsid w:val="000762AC"/>
    <w:rsid w:val="00080219"/>
    <w:rsid w:val="000847B2"/>
    <w:rsid w:val="0008739B"/>
    <w:rsid w:val="00096834"/>
    <w:rsid w:val="000A76EB"/>
    <w:rsid w:val="000B3D35"/>
    <w:rsid w:val="000B43F2"/>
    <w:rsid w:val="000C307B"/>
    <w:rsid w:val="000C6D45"/>
    <w:rsid w:val="000D05B0"/>
    <w:rsid w:val="000D259A"/>
    <w:rsid w:val="000E1758"/>
    <w:rsid w:val="000E27D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2776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B50E9"/>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2862"/>
    <w:rsid w:val="00453CDC"/>
    <w:rsid w:val="004617CF"/>
    <w:rsid w:val="00473B82"/>
    <w:rsid w:val="00474384"/>
    <w:rsid w:val="00492E11"/>
    <w:rsid w:val="004A4255"/>
    <w:rsid w:val="004B272B"/>
    <w:rsid w:val="004C4E45"/>
    <w:rsid w:val="004D2F37"/>
    <w:rsid w:val="004D43F7"/>
    <w:rsid w:val="004D59EA"/>
    <w:rsid w:val="00503601"/>
    <w:rsid w:val="00503FE9"/>
    <w:rsid w:val="00521CC1"/>
    <w:rsid w:val="0052240D"/>
    <w:rsid w:val="005455AF"/>
    <w:rsid w:val="005511E1"/>
    <w:rsid w:val="0055245D"/>
    <w:rsid w:val="00554142"/>
    <w:rsid w:val="005603E9"/>
    <w:rsid w:val="00563340"/>
    <w:rsid w:val="00564A6B"/>
    <w:rsid w:val="0056741D"/>
    <w:rsid w:val="00573DED"/>
    <w:rsid w:val="00586638"/>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09BC"/>
    <w:rsid w:val="006E2353"/>
    <w:rsid w:val="006F3535"/>
    <w:rsid w:val="006F6BBD"/>
    <w:rsid w:val="007211CD"/>
    <w:rsid w:val="0072252E"/>
    <w:rsid w:val="007238B1"/>
    <w:rsid w:val="007326E7"/>
    <w:rsid w:val="007333C3"/>
    <w:rsid w:val="007418F7"/>
    <w:rsid w:val="0074596C"/>
    <w:rsid w:val="007532EA"/>
    <w:rsid w:val="00754A1F"/>
    <w:rsid w:val="00756110"/>
    <w:rsid w:val="00756505"/>
    <w:rsid w:val="007645D1"/>
    <w:rsid w:val="00787212"/>
    <w:rsid w:val="0079554E"/>
    <w:rsid w:val="007A5D56"/>
    <w:rsid w:val="007B29DB"/>
    <w:rsid w:val="007B6488"/>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09EB"/>
    <w:rsid w:val="00832AA4"/>
    <w:rsid w:val="008459F7"/>
    <w:rsid w:val="00847C78"/>
    <w:rsid w:val="0086006D"/>
    <w:rsid w:val="008626CA"/>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5AD9"/>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0659"/>
    <w:rsid w:val="00AF3791"/>
    <w:rsid w:val="00B13AE6"/>
    <w:rsid w:val="00B20F33"/>
    <w:rsid w:val="00B25174"/>
    <w:rsid w:val="00B26B6F"/>
    <w:rsid w:val="00B32179"/>
    <w:rsid w:val="00B34EC3"/>
    <w:rsid w:val="00B351DC"/>
    <w:rsid w:val="00B4611C"/>
    <w:rsid w:val="00B47379"/>
    <w:rsid w:val="00B54BAA"/>
    <w:rsid w:val="00B81C07"/>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232F"/>
    <w:rsid w:val="00C33801"/>
    <w:rsid w:val="00C35E6F"/>
    <w:rsid w:val="00C37198"/>
    <w:rsid w:val="00C40604"/>
    <w:rsid w:val="00C60BD0"/>
    <w:rsid w:val="00C70B90"/>
    <w:rsid w:val="00C755D3"/>
    <w:rsid w:val="00C82236"/>
    <w:rsid w:val="00C8699A"/>
    <w:rsid w:val="00C94673"/>
    <w:rsid w:val="00C96707"/>
    <w:rsid w:val="00CA6671"/>
    <w:rsid w:val="00CB3480"/>
    <w:rsid w:val="00CD321B"/>
    <w:rsid w:val="00CF0C99"/>
    <w:rsid w:val="00CF6B2D"/>
    <w:rsid w:val="00D01EEA"/>
    <w:rsid w:val="00D04FEF"/>
    <w:rsid w:val="00D05A49"/>
    <w:rsid w:val="00D16FE2"/>
    <w:rsid w:val="00D17F7E"/>
    <w:rsid w:val="00D210FF"/>
    <w:rsid w:val="00D25C39"/>
    <w:rsid w:val="00D30CE8"/>
    <w:rsid w:val="00D31DB8"/>
    <w:rsid w:val="00D3588F"/>
    <w:rsid w:val="00D4208B"/>
    <w:rsid w:val="00D42FBF"/>
    <w:rsid w:val="00D46492"/>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C2387"/>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E1E7FF-C1B3-4FE4-BEEA-D9DED4E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27396">
      <w:bodyDiv w:val="1"/>
      <w:marLeft w:val="0"/>
      <w:marRight w:val="0"/>
      <w:marTop w:val="0"/>
      <w:marBottom w:val="0"/>
      <w:divBdr>
        <w:top w:val="none" w:sz="0" w:space="0" w:color="auto"/>
        <w:left w:val="none" w:sz="0" w:space="0" w:color="auto"/>
        <w:bottom w:val="none" w:sz="0" w:space="0" w:color="auto"/>
        <w:right w:val="none" w:sz="0" w:space="0" w:color="auto"/>
      </w:divBdr>
      <w:divsChild>
        <w:div w:id="1754933092">
          <w:marLeft w:val="0"/>
          <w:marRight w:val="0"/>
          <w:marTop w:val="0"/>
          <w:marBottom w:val="0"/>
          <w:divBdr>
            <w:top w:val="none" w:sz="0" w:space="0" w:color="auto"/>
            <w:left w:val="none" w:sz="0" w:space="0" w:color="auto"/>
            <w:bottom w:val="none" w:sz="0" w:space="0" w:color="auto"/>
            <w:right w:val="none" w:sz="0" w:space="0" w:color="auto"/>
          </w:divBdr>
        </w:div>
      </w:divsChild>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812210811">
      <w:bodyDiv w:val="1"/>
      <w:marLeft w:val="0"/>
      <w:marRight w:val="0"/>
      <w:marTop w:val="0"/>
      <w:marBottom w:val="0"/>
      <w:divBdr>
        <w:top w:val="none" w:sz="0" w:space="0" w:color="auto"/>
        <w:left w:val="none" w:sz="0" w:space="0" w:color="auto"/>
        <w:bottom w:val="none" w:sz="0" w:space="0" w:color="auto"/>
        <w:right w:val="none" w:sz="0" w:space="0" w:color="auto"/>
      </w:divBdr>
      <w:divsChild>
        <w:div w:id="296034479">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79799150">
      <w:bodyDiv w:val="1"/>
      <w:marLeft w:val="0"/>
      <w:marRight w:val="0"/>
      <w:marTop w:val="0"/>
      <w:marBottom w:val="0"/>
      <w:divBdr>
        <w:top w:val="none" w:sz="0" w:space="0" w:color="auto"/>
        <w:left w:val="none" w:sz="0" w:space="0" w:color="auto"/>
        <w:bottom w:val="none" w:sz="0" w:space="0" w:color="auto"/>
        <w:right w:val="none" w:sz="0" w:space="0" w:color="auto"/>
      </w:divBdr>
      <w:divsChild>
        <w:div w:id="213748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37DA-BD50-43E5-9830-0E8A289D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779</Words>
  <Characters>4445</Characters>
  <Application>Microsoft Office Word</Application>
  <DocSecurity>0</DocSecurity>
  <Lines>37</Lines>
  <Paragraphs>10</Paragraphs>
  <ScaleCrop>false</ScaleCrop>
  <Company>Microsoft</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2021-09-26T00:47:00Z</cp:lastPrinted>
  <dcterms:created xsi:type="dcterms:W3CDTF">2023-11-13T03:20:00Z</dcterms:created>
  <dcterms:modified xsi:type="dcterms:W3CDTF">2023-11-27T01:22:00Z</dcterms:modified>
</cp:coreProperties>
</file>