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563D83" w:rsidRPr="00563D83">
        <w:rPr>
          <w:rFonts w:hint="eastAsia"/>
          <w:sz w:val="28"/>
          <w:szCs w:val="28"/>
        </w:rPr>
        <w:t>全自动血细胞计数仪、离心机采购项目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YCZXYYZB-20</w:t>
      </w:r>
      <w:r w:rsidR="001C42C9">
        <w:rPr>
          <w:color w:val="000000"/>
          <w:sz w:val="28"/>
          <w:szCs w:val="28"/>
        </w:rPr>
        <w:t>2</w:t>
      </w:r>
      <w:r w:rsidR="00A23F99">
        <w:rPr>
          <w:rFonts w:hint="eastAsia"/>
          <w:color w:val="000000"/>
          <w:sz w:val="28"/>
          <w:szCs w:val="28"/>
        </w:rPr>
        <w:t>4</w:t>
      </w:r>
      <w:r w:rsidRPr="00331027">
        <w:rPr>
          <w:color w:val="000000"/>
          <w:sz w:val="28"/>
          <w:szCs w:val="28"/>
        </w:rPr>
        <w:t>-</w:t>
      </w:r>
      <w:r w:rsidR="00563D83">
        <w:rPr>
          <w:color w:val="000000"/>
          <w:sz w:val="28"/>
          <w:szCs w:val="28"/>
        </w:rPr>
        <w:t>A1006</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563D83" w:rsidRPr="00563D83">
        <w:rPr>
          <w:rFonts w:hint="eastAsia"/>
          <w:sz w:val="28"/>
          <w:szCs w:val="28"/>
        </w:rPr>
        <w:t>全自动血细胞计数仪、离心机采购项目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563D83" w:rsidRPr="00563D83">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A23F99">
        <w:rPr>
          <w:rFonts w:hint="eastAsia"/>
          <w:color w:val="FF0000"/>
          <w:sz w:val="28"/>
          <w:szCs w:val="28"/>
        </w:rPr>
        <w:t>4</w:t>
      </w:r>
      <w:r w:rsidRPr="003D5E50">
        <w:rPr>
          <w:rFonts w:hint="eastAsia"/>
          <w:color w:val="FF0000"/>
          <w:sz w:val="28"/>
          <w:szCs w:val="28"/>
        </w:rPr>
        <w:t>年</w:t>
      </w:r>
      <w:r w:rsidR="00563D83">
        <w:rPr>
          <w:color w:val="FF0000"/>
          <w:sz w:val="28"/>
          <w:szCs w:val="28"/>
        </w:rPr>
        <w:t>5</w:t>
      </w:r>
      <w:r w:rsidRPr="003D5E50">
        <w:rPr>
          <w:rFonts w:hint="eastAsia"/>
          <w:color w:val="FF0000"/>
          <w:sz w:val="28"/>
          <w:szCs w:val="28"/>
        </w:rPr>
        <w:t>月</w:t>
      </w:r>
      <w:r w:rsidR="00563D83">
        <w:rPr>
          <w:color w:val="FF0000"/>
          <w:sz w:val="28"/>
          <w:szCs w:val="28"/>
        </w:rPr>
        <w:t>2</w:t>
      </w:r>
      <w:r w:rsidR="00FA7151">
        <w:rPr>
          <w:color w:val="FF0000"/>
          <w:sz w:val="28"/>
          <w:szCs w:val="28"/>
        </w:rPr>
        <w:t>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bookmarkStart w:id="0" w:name="_GoBack"/>
      <w:r w:rsidR="005C0165" w:rsidRPr="00137B0B">
        <w:rPr>
          <w:rFonts w:hint="eastAsia"/>
          <w:sz w:val="28"/>
          <w:szCs w:val="28"/>
          <w:u w:val="single"/>
        </w:rPr>
        <w:t>（</w:t>
      </w:r>
      <w:r w:rsidR="005C0165" w:rsidRPr="00817E02">
        <w:rPr>
          <w:rFonts w:hint="eastAsia"/>
          <w:b/>
          <w:sz w:val="28"/>
          <w:szCs w:val="28"/>
          <w:u w:val="single"/>
        </w:rPr>
        <w:t>宜昌市中心人民医院伍家院区9号楼3楼313</w:t>
      </w:r>
      <w:r w:rsidR="005C0165">
        <w:rPr>
          <w:rFonts w:hint="eastAsia"/>
          <w:b/>
          <w:sz w:val="28"/>
          <w:szCs w:val="28"/>
          <w:u w:val="single"/>
        </w:rPr>
        <w:t>室</w:t>
      </w:r>
      <w:r w:rsidR="005C0165" w:rsidRPr="00137B0B">
        <w:rPr>
          <w:sz w:val="28"/>
          <w:szCs w:val="28"/>
          <w:u w:val="single"/>
        </w:rPr>
        <w:t>）</w:t>
      </w:r>
      <w:bookmarkEnd w:id="0"/>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563D83" w:rsidRPr="00563D83">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63D83" w:rsidRPr="00563D83" w:rsidRDefault="00331027" w:rsidP="00563D83">
      <w:pPr>
        <w:ind w:firstLineChars="200" w:firstLine="560"/>
        <w:jc w:val="left"/>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563D83">
        <w:rPr>
          <w:rFonts w:hint="eastAsia"/>
          <w:sz w:val="28"/>
          <w:szCs w:val="28"/>
        </w:rPr>
        <w:t>于</w:t>
      </w:r>
      <w:r w:rsidRPr="003D5E50">
        <w:rPr>
          <w:rFonts w:hint="eastAsia"/>
          <w:sz w:val="28"/>
          <w:szCs w:val="28"/>
        </w:rPr>
        <w:t>老师</w:t>
      </w:r>
      <w:r w:rsidR="00563D83">
        <w:rPr>
          <w:rFonts w:hint="eastAsia"/>
          <w:sz w:val="28"/>
          <w:szCs w:val="28"/>
        </w:rPr>
        <w:t>（医学</w:t>
      </w:r>
      <w:r w:rsidR="00563D83">
        <w:rPr>
          <w:sz w:val="28"/>
          <w:szCs w:val="28"/>
        </w:rPr>
        <w:t>工程部）</w:t>
      </w:r>
      <w:r w:rsidR="00563D83" w:rsidRPr="00331027">
        <w:rPr>
          <w:rFonts w:ascii="宋体" w:hAnsi="宋体"/>
          <w:sz w:val="28"/>
          <w:szCs w:val="28"/>
        </w:rPr>
        <w:t>0717-648</w:t>
      </w:r>
      <w:r w:rsidR="00563D83">
        <w:rPr>
          <w:rFonts w:ascii="宋体" w:hAnsi="宋体"/>
          <w:sz w:val="28"/>
          <w:szCs w:val="28"/>
        </w:rPr>
        <w:t>7783</w:t>
      </w:r>
    </w:p>
    <w:p w:rsidR="00563D83" w:rsidRPr="00563D83" w:rsidRDefault="00563D83" w:rsidP="00563D83">
      <w:pPr>
        <w:pStyle w:val="a5"/>
        <w:shd w:val="clear" w:color="auto" w:fill="FFFFFF"/>
        <w:spacing w:before="0" w:beforeAutospacing="0" w:after="0" w:afterAutospacing="0"/>
        <w:ind w:firstLineChars="200" w:firstLine="560"/>
        <w:rPr>
          <w:rFonts w:hint="eastAsia"/>
          <w:sz w:val="28"/>
          <w:szCs w:val="28"/>
        </w:rPr>
      </w:pPr>
      <w:r>
        <w:rPr>
          <w:sz w:val="28"/>
          <w:szCs w:val="28"/>
        </w:rPr>
        <w:t xml:space="preserve">          </w:t>
      </w:r>
      <w:r>
        <w:rPr>
          <w:rFonts w:hint="eastAsia"/>
          <w:sz w:val="28"/>
          <w:szCs w:val="28"/>
        </w:rPr>
        <w:t>周老师0717</w:t>
      </w:r>
      <w:r w:rsidR="005052AA">
        <w:rPr>
          <w:sz w:val="28"/>
          <w:szCs w:val="28"/>
        </w:rPr>
        <w:t>-</w:t>
      </w:r>
      <w:r>
        <w:rPr>
          <w:rFonts w:hint="eastAsia"/>
          <w:sz w:val="28"/>
          <w:szCs w:val="28"/>
        </w:rPr>
        <w:t>6486583</w:t>
      </w:r>
    </w:p>
    <w:p w:rsidR="00331027" w:rsidRPr="00331027" w:rsidRDefault="00331027" w:rsidP="00331027">
      <w:pPr>
        <w:ind w:firstLineChars="200" w:firstLine="88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294D3E" w:rsidRDefault="00162024" w:rsidP="00294D3E">
      <w:pPr>
        <w:pStyle w:val="a5"/>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294D3E" w:rsidRPr="00331027">
        <w:rPr>
          <w:color w:val="000000"/>
          <w:sz w:val="28"/>
          <w:szCs w:val="28"/>
        </w:rPr>
        <w:t>YCZXYYZB-20</w:t>
      </w:r>
      <w:r w:rsidR="00294D3E">
        <w:rPr>
          <w:color w:val="000000"/>
          <w:sz w:val="28"/>
          <w:szCs w:val="28"/>
        </w:rPr>
        <w:t>2</w:t>
      </w:r>
      <w:r w:rsidR="00294D3E">
        <w:rPr>
          <w:rFonts w:hint="eastAsia"/>
          <w:color w:val="000000"/>
          <w:sz w:val="28"/>
          <w:szCs w:val="28"/>
        </w:rPr>
        <w:t>4</w:t>
      </w:r>
      <w:r w:rsidR="00294D3E" w:rsidRPr="00331027">
        <w:rPr>
          <w:color w:val="000000"/>
          <w:sz w:val="28"/>
          <w:szCs w:val="28"/>
        </w:rPr>
        <w:t>-</w:t>
      </w:r>
      <w:r w:rsidR="00294D3E">
        <w:rPr>
          <w:color w:val="000000"/>
          <w:sz w:val="28"/>
          <w:szCs w:val="28"/>
        </w:rPr>
        <w:t>A1006</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94D3E" w:rsidRPr="00294D3E">
        <w:rPr>
          <w:rFonts w:ascii="宋体" w:hAnsi="宋体" w:cs="宋体" w:hint="eastAsia"/>
          <w:sz w:val="28"/>
          <w:szCs w:val="28"/>
        </w:rPr>
        <w:t>全自动血细胞计数仪、离心机采购项目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w:t>
      </w:r>
      <w:r w:rsidRPr="00294D3E">
        <w:rPr>
          <w:rFonts w:ascii="宋体" w:hAnsi="宋体" w:cs="宋体" w:hint="eastAsia"/>
          <w:kern w:val="0"/>
          <w:sz w:val="28"/>
          <w:szCs w:val="28"/>
        </w:rPr>
        <w:t>目预算：</w:t>
      </w:r>
      <w:r w:rsidR="00A23F99" w:rsidRPr="00294D3E">
        <w:rPr>
          <w:rFonts w:ascii="宋体" w:hAnsi="宋体" w:cs="宋体" w:hint="eastAsia"/>
          <w:kern w:val="0"/>
          <w:sz w:val="28"/>
          <w:szCs w:val="28"/>
        </w:rPr>
        <w:t>13.2</w:t>
      </w:r>
      <w:r w:rsidRPr="00294D3E">
        <w:rPr>
          <w:rFonts w:ascii="宋体" w:hAnsi="宋体" w:cs="宋体" w:hint="eastAsia"/>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294D3E" w:rsidRDefault="008C3EA8" w:rsidP="008C3EA8">
      <w:pPr>
        <w:widowControl/>
        <w:spacing w:line="500" w:lineRule="exact"/>
        <w:ind w:firstLineChars="200" w:firstLine="560"/>
        <w:jc w:val="left"/>
        <w:rPr>
          <w:rFonts w:ascii="宋体" w:hAnsi="宋体"/>
          <w:kern w:val="0"/>
          <w:sz w:val="28"/>
          <w:szCs w:val="28"/>
        </w:rPr>
      </w:pPr>
      <w:r w:rsidRPr="00294D3E">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294D3E" w:rsidRDefault="008C3EA8" w:rsidP="008C3EA8">
      <w:pPr>
        <w:widowControl/>
        <w:spacing w:line="500" w:lineRule="exact"/>
        <w:ind w:firstLineChars="200" w:firstLine="560"/>
        <w:jc w:val="left"/>
        <w:rPr>
          <w:rFonts w:ascii="宋体" w:hAnsi="宋体"/>
          <w:sz w:val="28"/>
          <w:szCs w:val="28"/>
          <w:lang w:val="zh-CN"/>
        </w:rPr>
      </w:pPr>
      <w:r w:rsidRPr="00294D3E">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294D3E" w:rsidRDefault="008C3EA8" w:rsidP="008C3EA8">
      <w:pPr>
        <w:widowControl/>
        <w:spacing w:line="500" w:lineRule="exact"/>
        <w:ind w:firstLineChars="200" w:firstLine="560"/>
        <w:jc w:val="left"/>
        <w:rPr>
          <w:rFonts w:ascii="宋体" w:hAnsi="宋体" w:cs="宋体"/>
          <w:kern w:val="0"/>
          <w:sz w:val="28"/>
          <w:szCs w:val="28"/>
        </w:rPr>
      </w:pPr>
      <w:r w:rsidRPr="00294D3E">
        <w:rPr>
          <w:rFonts w:ascii="宋体" w:hAnsi="宋体" w:hint="eastAsia"/>
          <w:sz w:val="28"/>
          <w:szCs w:val="28"/>
          <w:lang w:val="zh-CN"/>
        </w:rPr>
        <w:t>3、</w:t>
      </w:r>
      <w:r w:rsidRPr="00294D3E">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294D3E" w:rsidRDefault="008C3EA8" w:rsidP="008C3EA8">
      <w:pPr>
        <w:widowControl/>
        <w:spacing w:line="500" w:lineRule="exact"/>
        <w:ind w:firstLineChars="200" w:firstLine="560"/>
        <w:jc w:val="left"/>
        <w:rPr>
          <w:rFonts w:ascii="宋体" w:hAnsi="宋体" w:cs="宋体"/>
          <w:kern w:val="0"/>
          <w:sz w:val="28"/>
          <w:szCs w:val="28"/>
        </w:rPr>
      </w:pPr>
      <w:r w:rsidRPr="00294D3E">
        <w:rPr>
          <w:rFonts w:ascii="宋体" w:hAnsi="宋体" w:cs="宋体"/>
          <w:kern w:val="0"/>
          <w:sz w:val="28"/>
          <w:szCs w:val="28"/>
        </w:rPr>
        <w:t>4</w:t>
      </w:r>
      <w:r w:rsidRPr="00294D3E">
        <w:rPr>
          <w:rFonts w:ascii="宋体" w:hAnsi="宋体" w:cs="宋体" w:hint="eastAsia"/>
          <w:kern w:val="0"/>
          <w:sz w:val="28"/>
          <w:szCs w:val="28"/>
        </w:rPr>
        <w:t>、本项目不接受联合体参加投标，投标人</w:t>
      </w:r>
      <w:r w:rsidRPr="00294D3E">
        <w:rPr>
          <w:rFonts w:ascii="宋体" w:hAnsi="宋体" w:cs="宋体"/>
          <w:kern w:val="0"/>
          <w:sz w:val="28"/>
          <w:szCs w:val="28"/>
        </w:rPr>
        <w:t>中标后不允许分包</w:t>
      </w:r>
      <w:r w:rsidRPr="00294D3E">
        <w:rPr>
          <w:rFonts w:ascii="宋体" w:hAnsi="宋体" w:cs="宋体" w:hint="eastAsia"/>
          <w:kern w:val="0"/>
          <w:sz w:val="28"/>
          <w:szCs w:val="28"/>
        </w:rPr>
        <w:t>。</w:t>
      </w:r>
    </w:p>
    <w:p w:rsidR="008C3EA8" w:rsidRPr="00294D3E" w:rsidRDefault="008C3EA8" w:rsidP="008C3EA8">
      <w:pPr>
        <w:widowControl/>
        <w:spacing w:line="500" w:lineRule="exact"/>
        <w:ind w:firstLineChars="200" w:firstLine="560"/>
        <w:jc w:val="left"/>
        <w:rPr>
          <w:rFonts w:ascii="宋体" w:hAnsi="宋体" w:cs="宋体"/>
          <w:bCs/>
          <w:kern w:val="0"/>
          <w:sz w:val="28"/>
          <w:szCs w:val="28"/>
        </w:rPr>
      </w:pPr>
      <w:r w:rsidRPr="00294D3E">
        <w:rPr>
          <w:rFonts w:ascii="宋体" w:hAnsi="宋体" w:cs="宋体" w:hint="eastAsia"/>
          <w:kern w:val="0"/>
          <w:sz w:val="28"/>
          <w:szCs w:val="28"/>
        </w:rPr>
        <w:t>5、</w:t>
      </w:r>
      <w:r w:rsidR="00A23F99" w:rsidRPr="00294D3E">
        <w:rPr>
          <w:rFonts w:ascii="宋体" w:hAnsi="宋体" w:cs="宋体" w:hint="eastAsia"/>
          <w:bCs/>
          <w:kern w:val="0"/>
          <w:sz w:val="28"/>
          <w:szCs w:val="28"/>
        </w:rPr>
        <w:t>供应商须具备二类医疗器械经营许可，所投产品为一类医疗器械须具备第一类医疗备案凭证，为二类医疗器械须具备医疗器械注册证。</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294D3E" w:rsidRDefault="00A23F99" w:rsidP="00D479E8">
      <w:pPr>
        <w:widowControl/>
        <w:spacing w:line="500" w:lineRule="exact"/>
        <w:ind w:firstLineChars="200" w:firstLine="560"/>
        <w:jc w:val="left"/>
        <w:rPr>
          <w:rFonts w:ascii="宋体" w:hAnsi="宋体" w:cs="宋体"/>
          <w:bCs/>
          <w:kern w:val="0"/>
          <w:sz w:val="28"/>
          <w:szCs w:val="28"/>
        </w:rPr>
      </w:pPr>
      <w:r w:rsidRPr="00294D3E">
        <w:rPr>
          <w:rFonts w:ascii="宋体" w:hAnsi="宋体" w:cs="宋体" w:hint="eastAsia"/>
          <w:bCs/>
          <w:kern w:val="0"/>
          <w:sz w:val="28"/>
          <w:szCs w:val="28"/>
        </w:rPr>
        <w:t>本项目产品用于对血液和体液进行成分检测。</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A23F99" w:rsidP="00E11F38">
            <w:pPr>
              <w:pStyle w:val="aa"/>
              <w:tabs>
                <w:tab w:val="left" w:pos="3300"/>
                <w:tab w:val="left" w:pos="3630"/>
              </w:tabs>
              <w:contextualSpacing/>
              <w:jc w:val="center"/>
              <w:rPr>
                <w:rFonts w:hAnsi="宋体"/>
                <w:spacing w:val="2"/>
                <w:sz w:val="28"/>
                <w:szCs w:val="28"/>
              </w:rPr>
            </w:pPr>
            <w:r w:rsidRPr="00A23F99">
              <w:rPr>
                <w:rFonts w:hAnsi="宋体" w:cs="宋体" w:hint="eastAsia"/>
                <w:sz w:val="28"/>
                <w:szCs w:val="28"/>
              </w:rPr>
              <w:t>全自动血细胞计数仪</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A23F99"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A23F99"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A23F99" w:rsidP="00E11F38">
            <w:pPr>
              <w:pStyle w:val="aa"/>
              <w:tabs>
                <w:tab w:val="left" w:pos="3300"/>
                <w:tab w:val="left" w:pos="3630"/>
              </w:tabs>
              <w:contextualSpacing/>
              <w:jc w:val="center"/>
              <w:rPr>
                <w:rFonts w:hAnsi="宋体"/>
                <w:spacing w:val="2"/>
                <w:sz w:val="28"/>
                <w:szCs w:val="28"/>
              </w:rPr>
            </w:pPr>
            <w:r w:rsidRPr="00A23F99">
              <w:rPr>
                <w:rFonts w:hAnsi="宋体" w:cs="宋体" w:hint="eastAsia"/>
                <w:sz w:val="28"/>
                <w:szCs w:val="28"/>
              </w:rPr>
              <w:t>离心机</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A23F99"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A23F99"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925" w:type="dxa"/>
        <w:jc w:val="center"/>
        <w:tblLook w:val="04A0" w:firstRow="1" w:lastRow="0" w:firstColumn="1" w:lastColumn="0" w:noHBand="0" w:noVBand="1"/>
      </w:tblPr>
      <w:tblGrid>
        <w:gridCol w:w="780"/>
        <w:gridCol w:w="7869"/>
        <w:gridCol w:w="1276"/>
      </w:tblGrid>
      <w:tr w:rsidR="00A23F99" w:rsidRPr="00A23F99" w:rsidTr="00A23F99">
        <w:trPr>
          <w:trHeight w:val="375"/>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序号</w:t>
            </w:r>
          </w:p>
        </w:tc>
        <w:tc>
          <w:tcPr>
            <w:tcW w:w="7869" w:type="dxa"/>
            <w:tcBorders>
              <w:top w:val="single" w:sz="4" w:space="0" w:color="auto"/>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技术参数要求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响应/偏离</w:t>
            </w:r>
          </w:p>
        </w:tc>
      </w:tr>
      <w:tr w:rsidR="00A23F99" w:rsidRPr="00A23F99" w:rsidTr="00A23F99">
        <w:trPr>
          <w:trHeight w:val="375"/>
          <w:jc w:val="center"/>
        </w:trPr>
        <w:tc>
          <w:tcPr>
            <w:tcW w:w="99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全自动血细胞计数仪</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1</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检测速度≥60个标本/小时</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2</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检测光源采用半导体激光</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3</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检测原理采用核酸荧光染色技术</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4</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标本用血量≤20微升</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5</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检测通道具有白细胞分类通道、网织红细胞通道、红细胞/血小板通道、血红蛋白通道</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FB54AB" w:rsidP="00A23F99">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全自动进样</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FB54AB" w:rsidP="00A23F99">
            <w:pPr>
              <w:widowControl/>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具备自动复检功能</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FB54AB" w:rsidP="00A23F99">
            <w:pPr>
              <w:widowControl/>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数据存储≥100000个结果</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r w:rsidR="00A23F99" w:rsidRPr="00A23F99" w:rsidTr="00A23F99">
        <w:trPr>
          <w:trHeight w:val="375"/>
          <w:jc w:val="center"/>
        </w:trPr>
        <w:tc>
          <w:tcPr>
            <w:tcW w:w="99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离心机</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1</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最高转速≥5000转/分钟</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2</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转速偏差≤±1%</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3</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具备开盖自动停机保护功能</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4</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可设定自动/手动停机开盖模式</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5</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整机噪音≤70dB</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r w:rsidR="00A23F99" w:rsidRPr="00A23F99" w:rsidTr="00A23F99">
        <w:trPr>
          <w:trHeight w:val="3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23F99" w:rsidRPr="00A23F99" w:rsidRDefault="00A23F99" w:rsidP="00A23F99">
            <w:pPr>
              <w:widowControl/>
              <w:jc w:val="center"/>
              <w:rPr>
                <w:rFonts w:ascii="宋体" w:hAnsi="宋体" w:cs="宋体"/>
                <w:color w:val="000000"/>
                <w:kern w:val="0"/>
                <w:sz w:val="24"/>
                <w:szCs w:val="24"/>
              </w:rPr>
            </w:pPr>
            <w:r w:rsidRPr="00A23F99">
              <w:rPr>
                <w:rFonts w:ascii="宋体" w:hAnsi="宋体" w:cs="宋体" w:hint="eastAsia"/>
                <w:color w:val="000000"/>
                <w:kern w:val="0"/>
                <w:sz w:val="24"/>
                <w:szCs w:val="24"/>
              </w:rPr>
              <w:t>6</w:t>
            </w:r>
          </w:p>
        </w:tc>
        <w:tc>
          <w:tcPr>
            <w:tcW w:w="7869"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配置水平转子1组，规格可任意调配</w:t>
            </w:r>
          </w:p>
        </w:tc>
        <w:tc>
          <w:tcPr>
            <w:tcW w:w="1276" w:type="dxa"/>
            <w:tcBorders>
              <w:top w:val="nil"/>
              <w:left w:val="nil"/>
              <w:bottom w:val="single" w:sz="4" w:space="0" w:color="auto"/>
              <w:right w:val="single" w:sz="4" w:space="0" w:color="auto"/>
            </w:tcBorders>
            <w:shd w:val="clear" w:color="auto" w:fill="auto"/>
            <w:noWrap/>
            <w:vAlign w:val="center"/>
            <w:hideMark/>
          </w:tcPr>
          <w:p w:rsidR="00A23F99" w:rsidRPr="00A23F99" w:rsidRDefault="00A23F99" w:rsidP="00A23F99">
            <w:pPr>
              <w:widowControl/>
              <w:jc w:val="left"/>
              <w:rPr>
                <w:rFonts w:ascii="宋体" w:hAnsi="宋体" w:cs="宋体"/>
                <w:color w:val="000000"/>
                <w:kern w:val="0"/>
                <w:sz w:val="24"/>
                <w:szCs w:val="24"/>
              </w:rPr>
            </w:pPr>
            <w:r w:rsidRPr="00A23F99">
              <w:rPr>
                <w:rFonts w:ascii="宋体" w:hAnsi="宋体" w:cs="宋体" w:hint="eastAsia"/>
                <w:color w:val="000000"/>
                <w:kern w:val="0"/>
                <w:sz w:val="24"/>
                <w:szCs w:val="24"/>
              </w:rPr>
              <w:t xml:space="preserve">　</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A23F99" w:rsidRPr="00294D3E" w:rsidRDefault="00A23F99" w:rsidP="00A23F99">
      <w:pPr>
        <w:jc w:val="left"/>
        <w:rPr>
          <w:rFonts w:ascii="宋体" w:hAnsi="宋体" w:cs="宋体"/>
          <w:kern w:val="0"/>
          <w:sz w:val="28"/>
          <w:szCs w:val="28"/>
        </w:rPr>
      </w:pPr>
      <w:r w:rsidRPr="00294D3E">
        <w:rPr>
          <w:rFonts w:ascii="宋体" w:hAnsi="宋体" w:cs="宋体" w:hint="eastAsia"/>
          <w:kern w:val="0"/>
          <w:sz w:val="28"/>
          <w:szCs w:val="28"/>
        </w:rPr>
        <w:t>交货期：签订合同后30天内</w:t>
      </w:r>
    </w:p>
    <w:p w:rsidR="00A23F99" w:rsidRPr="00294D3E" w:rsidRDefault="00A23F99" w:rsidP="00A23F99">
      <w:pPr>
        <w:jc w:val="left"/>
        <w:rPr>
          <w:rFonts w:ascii="宋体" w:hAnsi="宋体" w:cs="宋体"/>
          <w:kern w:val="0"/>
          <w:sz w:val="28"/>
          <w:szCs w:val="28"/>
        </w:rPr>
      </w:pPr>
      <w:r w:rsidRPr="00294D3E">
        <w:rPr>
          <w:rFonts w:ascii="宋体" w:hAnsi="宋体" w:cs="宋体" w:hint="eastAsia"/>
          <w:kern w:val="0"/>
          <w:sz w:val="28"/>
          <w:szCs w:val="28"/>
        </w:rPr>
        <w:t>交货地点：医院指定地点</w:t>
      </w:r>
    </w:p>
    <w:p w:rsidR="00A23F99" w:rsidRPr="00294D3E" w:rsidRDefault="00A23F99" w:rsidP="00A23F99">
      <w:pPr>
        <w:jc w:val="left"/>
        <w:rPr>
          <w:rFonts w:ascii="宋体" w:hAnsi="宋体" w:cs="宋体"/>
          <w:kern w:val="0"/>
          <w:sz w:val="28"/>
          <w:szCs w:val="28"/>
        </w:rPr>
      </w:pPr>
      <w:r w:rsidRPr="00294D3E">
        <w:rPr>
          <w:rFonts w:ascii="宋体" w:hAnsi="宋体" w:cs="宋体" w:hint="eastAsia"/>
          <w:kern w:val="0"/>
          <w:sz w:val="28"/>
          <w:szCs w:val="28"/>
        </w:rPr>
        <w:t>付款条件及方式：首付款在合同签订生效后，甲方在货到安装、调试、验收且试运行三个月后向乙方付合同总价的90%，余款10%在一年期</w:t>
      </w:r>
      <w:r w:rsidRPr="00294D3E">
        <w:rPr>
          <w:rFonts w:ascii="宋体" w:hAnsi="宋体" w:cs="宋体" w:hint="eastAsia"/>
          <w:kern w:val="0"/>
          <w:sz w:val="28"/>
          <w:szCs w:val="28"/>
        </w:rPr>
        <w:lastRenderedPageBreak/>
        <w:t>满且设备正常工作，供应商履行保修义务，无质量问题即付清。（合同约定的保修期大于一年的，凭厂家书面免费保修期承诺付清）</w:t>
      </w:r>
    </w:p>
    <w:p w:rsidR="00A23F99" w:rsidRPr="00294D3E" w:rsidRDefault="00A23F99" w:rsidP="00A23F99">
      <w:pPr>
        <w:jc w:val="left"/>
        <w:rPr>
          <w:rFonts w:ascii="宋体" w:hAnsi="宋体" w:cs="宋体"/>
          <w:kern w:val="0"/>
          <w:sz w:val="28"/>
          <w:szCs w:val="28"/>
        </w:rPr>
      </w:pPr>
      <w:r w:rsidRPr="00294D3E">
        <w:rPr>
          <w:rFonts w:ascii="宋体" w:hAnsi="宋体" w:cs="宋体" w:hint="eastAsia"/>
          <w:kern w:val="0"/>
          <w:sz w:val="28"/>
          <w:szCs w:val="28"/>
        </w:rPr>
        <w:t>保修期：≥1年</w:t>
      </w:r>
    </w:p>
    <w:p w:rsidR="00A23F99" w:rsidRPr="00294D3E" w:rsidRDefault="00A23F99" w:rsidP="00A23F99">
      <w:pPr>
        <w:jc w:val="left"/>
        <w:rPr>
          <w:rFonts w:ascii="宋体" w:hAnsi="宋体" w:cs="宋体"/>
          <w:kern w:val="0"/>
          <w:sz w:val="28"/>
          <w:szCs w:val="28"/>
        </w:rPr>
      </w:pPr>
      <w:r w:rsidRPr="00294D3E">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7C1106" w:rsidRPr="00504696" w:rsidTr="00576AD2">
        <w:tc>
          <w:tcPr>
            <w:tcW w:w="534" w:type="dxa"/>
            <w:vMerge/>
            <w:tcBorders>
              <w:left w:val="single" w:sz="4" w:space="0" w:color="auto"/>
              <w:bottom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294D3E" w:rsidRDefault="00A23F99" w:rsidP="00F66ABD">
            <w:pPr>
              <w:spacing w:line="460" w:lineRule="exact"/>
              <w:jc w:val="left"/>
              <w:rPr>
                <w:rFonts w:ascii="宋体" w:hAnsi="宋体"/>
                <w:sz w:val="24"/>
                <w:szCs w:val="24"/>
                <w:highlight w:val="green"/>
              </w:rPr>
            </w:pPr>
            <w:r w:rsidRPr="00294D3E">
              <w:rPr>
                <w:rFonts w:ascii="宋体" w:hAnsi="宋体" w:hint="eastAsia"/>
                <w:sz w:val="24"/>
                <w:szCs w:val="24"/>
              </w:rPr>
              <w:t>其他要求</w:t>
            </w:r>
          </w:p>
        </w:tc>
        <w:tc>
          <w:tcPr>
            <w:tcW w:w="4586" w:type="dxa"/>
            <w:tcBorders>
              <w:left w:val="single" w:sz="4" w:space="0" w:color="auto"/>
            </w:tcBorders>
            <w:vAlign w:val="center"/>
          </w:tcPr>
          <w:p w:rsidR="007C1106" w:rsidRPr="00294D3E" w:rsidRDefault="00A23F99" w:rsidP="007C1106">
            <w:pPr>
              <w:spacing w:line="460" w:lineRule="exact"/>
              <w:jc w:val="center"/>
              <w:rPr>
                <w:rFonts w:ascii="宋体" w:hAnsi="宋体"/>
                <w:sz w:val="24"/>
                <w:szCs w:val="24"/>
                <w:highlight w:val="green"/>
              </w:rPr>
            </w:pPr>
            <w:r w:rsidRPr="00294D3E">
              <w:rPr>
                <w:rFonts w:ascii="宋体" w:hAnsi="宋体" w:hint="eastAsia"/>
                <w:sz w:val="24"/>
                <w:szCs w:val="24"/>
              </w:rPr>
              <w:t>供应商须具备二类医疗器械经营许可，所投产品为一类医疗器械须具备第一类医疗备案凭证，为二类医疗器械须具备医疗器械注册证。</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w:t>
            </w:r>
            <w:r>
              <w:rPr>
                <w:rFonts w:ascii="宋体" w:hAnsi="宋体" w:hint="eastAsia"/>
                <w:sz w:val="24"/>
                <w:szCs w:val="24"/>
              </w:rPr>
              <w:lastRenderedPageBreak/>
              <w:t>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F66ABD" w:rsidRDefault="00F66ABD" w:rsidP="00F66ABD">
      <w:pPr>
        <w:widowControl/>
        <w:shd w:val="clear" w:color="auto" w:fill="FFFFFF"/>
        <w:spacing w:line="500" w:lineRule="exact"/>
        <w:ind w:firstLineChars="200" w:firstLine="560"/>
        <w:jc w:val="left"/>
        <w:rPr>
          <w:rFonts w:ascii="宋体"/>
          <w:kern w:val="0"/>
          <w:sz w:val="28"/>
          <w:szCs w:val="28"/>
        </w:rPr>
      </w:pPr>
      <w:r>
        <w:rPr>
          <w:rFonts w:ascii="宋体"/>
          <w:kern w:val="0"/>
          <w:sz w:val="28"/>
          <w:szCs w:val="28"/>
        </w:rPr>
        <w:t>6</w:t>
      </w:r>
      <w:r w:rsidRPr="0029744A">
        <w:rPr>
          <w:rFonts w:ascii="宋体" w:hint="eastAsia"/>
          <w:kern w:val="0"/>
          <w:sz w:val="28"/>
          <w:szCs w:val="28"/>
        </w:rPr>
        <w:t>、</w:t>
      </w:r>
      <w:r w:rsidRPr="006906CF">
        <w:rPr>
          <w:rFonts w:ascii="宋体" w:hAnsi="宋体" w:hint="eastAsia"/>
          <w:b/>
          <w:color w:val="FF0000"/>
          <w:kern w:val="0"/>
          <w:sz w:val="28"/>
          <w:szCs w:val="28"/>
        </w:rPr>
        <w:t>投标人应当编制投标文件正本两份</w:t>
      </w:r>
      <w:r w:rsidRPr="00137B0B">
        <w:rPr>
          <w:rFonts w:ascii="宋体" w:hAnsi="宋体" w:hint="eastAsia"/>
          <w:kern w:val="0"/>
          <w:sz w:val="28"/>
          <w:szCs w:val="28"/>
        </w:rPr>
        <w:t>。投标文件不得行间插字、涂改或增删。如有修改错漏处，必须由投标文件签署人签字或盖章，否则视为无效文件。</w:t>
      </w:r>
      <w:r w:rsidRPr="006906CF">
        <w:rPr>
          <w:rFonts w:ascii="宋体" w:hAnsi="宋体" w:hint="eastAsia"/>
          <w:b/>
          <w:color w:val="FF0000"/>
          <w:kern w:val="0"/>
          <w:sz w:val="28"/>
          <w:szCs w:val="28"/>
        </w:rPr>
        <w:t>投标文件需加盖骑缝章</w:t>
      </w:r>
      <w:r>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C5C" w:rsidRDefault="00756C5C" w:rsidP="00D3588F">
      <w:pPr>
        <w:rPr>
          <w:rFonts w:cs="Times New Roman"/>
        </w:rPr>
      </w:pPr>
      <w:r>
        <w:rPr>
          <w:rFonts w:cs="Times New Roman"/>
        </w:rPr>
        <w:separator/>
      </w:r>
    </w:p>
  </w:endnote>
  <w:endnote w:type="continuationSeparator" w:id="0">
    <w:p w:rsidR="00756C5C" w:rsidRDefault="00756C5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C5C" w:rsidRDefault="00756C5C" w:rsidP="00D3588F">
      <w:pPr>
        <w:rPr>
          <w:rFonts w:cs="Times New Roman"/>
        </w:rPr>
      </w:pPr>
      <w:r>
        <w:rPr>
          <w:rFonts w:cs="Times New Roman"/>
        </w:rPr>
        <w:separator/>
      </w:r>
    </w:p>
  </w:footnote>
  <w:footnote w:type="continuationSeparator" w:id="0">
    <w:p w:rsidR="00756C5C" w:rsidRDefault="00756C5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4D3E"/>
    <w:rsid w:val="00295BE8"/>
    <w:rsid w:val="002B2D81"/>
    <w:rsid w:val="002B5840"/>
    <w:rsid w:val="002C1294"/>
    <w:rsid w:val="002D2BCC"/>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052AA"/>
    <w:rsid w:val="00521CC1"/>
    <w:rsid w:val="0052240D"/>
    <w:rsid w:val="005455AF"/>
    <w:rsid w:val="0055245D"/>
    <w:rsid w:val="00554142"/>
    <w:rsid w:val="005603E9"/>
    <w:rsid w:val="00563340"/>
    <w:rsid w:val="00563D83"/>
    <w:rsid w:val="00564A6B"/>
    <w:rsid w:val="0056741D"/>
    <w:rsid w:val="00573DED"/>
    <w:rsid w:val="00586638"/>
    <w:rsid w:val="005A3835"/>
    <w:rsid w:val="005B302D"/>
    <w:rsid w:val="005B753A"/>
    <w:rsid w:val="005B7B08"/>
    <w:rsid w:val="005C0165"/>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6C5C"/>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23F9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6ABD"/>
    <w:rsid w:val="00F74FCF"/>
    <w:rsid w:val="00F77276"/>
    <w:rsid w:val="00F77DEC"/>
    <w:rsid w:val="00F80E50"/>
    <w:rsid w:val="00F879C4"/>
    <w:rsid w:val="00FA58E6"/>
    <w:rsid w:val="00FA7151"/>
    <w:rsid w:val="00FB54AB"/>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1550BA0-B32C-4C9C-82EC-63C58B94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10D35-81FB-484E-ADE5-DD0444BA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12</Pages>
  <Words>719</Words>
  <Characters>4102</Characters>
  <Application>Microsoft Office Word</Application>
  <DocSecurity>0</DocSecurity>
  <Lines>34</Lines>
  <Paragraphs>9</Paragraphs>
  <ScaleCrop>false</ScaleCrop>
  <Company>Microsoft</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79</cp:revision>
  <cp:lastPrinted>2018-08-22T03:24:00Z</cp:lastPrinted>
  <dcterms:created xsi:type="dcterms:W3CDTF">2018-08-22T03:26:00Z</dcterms:created>
  <dcterms:modified xsi:type="dcterms:W3CDTF">2024-05-14T08:09:00Z</dcterms:modified>
</cp:coreProperties>
</file>