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41625B" w:rsidRPr="0041625B">
        <w:rPr>
          <w:rFonts w:asciiTheme="minorEastAsia" w:eastAsiaTheme="minorEastAsia" w:hAnsiTheme="minorEastAsia" w:hint="eastAsia"/>
          <w:sz w:val="28"/>
          <w:szCs w:val="28"/>
        </w:rPr>
        <w:t>纯水机、蒸汽灭菌器采购项目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00A72ED4">
        <w:rPr>
          <w:color w:val="000000"/>
          <w:sz w:val="28"/>
          <w:szCs w:val="28"/>
        </w:rPr>
        <w:t>YCZXYYZB-2024-A1012</w:t>
      </w:r>
    </w:p>
    <w:p w:rsidR="00331027" w:rsidRPr="0041625B"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1625B" w:rsidRPr="0041625B">
        <w:rPr>
          <w:rFonts w:asciiTheme="minorEastAsia" w:eastAsiaTheme="minorEastAsia" w:hAnsiTheme="minorEastAsia" w:hint="eastAsia"/>
          <w:sz w:val="28"/>
          <w:szCs w:val="28"/>
        </w:rPr>
        <w:t>纯水机、蒸汽灭菌器采购项目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41625B" w:rsidRPr="0041625B">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241501">
        <w:rPr>
          <w:rFonts w:hint="eastAsia"/>
          <w:color w:val="FF0000"/>
          <w:sz w:val="28"/>
          <w:szCs w:val="28"/>
        </w:rPr>
        <w:t>4</w:t>
      </w:r>
      <w:r w:rsidRPr="003D5E50">
        <w:rPr>
          <w:rFonts w:hint="eastAsia"/>
          <w:color w:val="FF0000"/>
          <w:sz w:val="28"/>
          <w:szCs w:val="28"/>
        </w:rPr>
        <w:t>年</w:t>
      </w:r>
      <w:r w:rsidR="0041625B">
        <w:rPr>
          <w:rFonts w:hint="eastAsia"/>
          <w:color w:val="FF0000"/>
          <w:sz w:val="28"/>
          <w:szCs w:val="28"/>
        </w:rPr>
        <w:t>7</w:t>
      </w:r>
      <w:r w:rsidRPr="003D5E50">
        <w:rPr>
          <w:rFonts w:hint="eastAsia"/>
          <w:color w:val="FF0000"/>
          <w:sz w:val="28"/>
          <w:szCs w:val="28"/>
        </w:rPr>
        <w:t>月</w:t>
      </w:r>
      <w:r w:rsidR="008B694E">
        <w:rPr>
          <w:color w:val="FF0000"/>
          <w:sz w:val="28"/>
          <w:szCs w:val="28"/>
        </w:rPr>
        <w:t>10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41625B" w:rsidRPr="0041625B">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241501" w:rsidRPr="00137B0B" w:rsidRDefault="00241501" w:rsidP="00241501">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241501" w:rsidRPr="00137B0B" w:rsidRDefault="00241501" w:rsidP="00241501">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1625B" w:rsidRPr="0041625B" w:rsidRDefault="0041625B" w:rsidP="0041625B">
      <w:pPr>
        <w:ind w:firstLineChars="200" w:firstLine="560"/>
        <w:jc w:val="left"/>
        <w:rPr>
          <w:rFonts w:ascii="宋体" w:hAnsi="宋体" w:cs="宋体"/>
          <w:kern w:val="0"/>
          <w:sz w:val="28"/>
          <w:szCs w:val="28"/>
        </w:rPr>
      </w:pPr>
      <w:r w:rsidRPr="0041625B">
        <w:rPr>
          <w:rFonts w:ascii="宋体" w:hAnsi="宋体" w:cs="宋体" w:hint="eastAsia"/>
          <w:kern w:val="0"/>
          <w:sz w:val="28"/>
          <w:szCs w:val="28"/>
        </w:rPr>
        <w:t>联 系 人：于老师（医学工程部）0717-6487783</w:t>
      </w:r>
    </w:p>
    <w:p w:rsidR="00241501" w:rsidRDefault="0041625B" w:rsidP="0041625B">
      <w:pPr>
        <w:ind w:firstLineChars="700" w:firstLine="1960"/>
        <w:jc w:val="left"/>
        <w:rPr>
          <w:rFonts w:ascii="宋体" w:hAnsi="宋体"/>
          <w:sz w:val="28"/>
          <w:szCs w:val="28"/>
        </w:rPr>
      </w:pPr>
      <w:r w:rsidRPr="0041625B">
        <w:rPr>
          <w:rFonts w:ascii="宋体" w:hAnsi="宋体" w:cs="宋体" w:hint="eastAsia"/>
          <w:kern w:val="0"/>
          <w:sz w:val="28"/>
          <w:szCs w:val="28"/>
        </w:rPr>
        <w:t>周老师0717-6486583</w:t>
      </w:r>
    </w:p>
    <w:p w:rsidR="00162024" w:rsidRDefault="00241501" w:rsidP="00162024">
      <w:pPr>
        <w:jc w:val="center"/>
        <w:rPr>
          <w:rFonts w:ascii="黑体" w:eastAsia="黑体" w:cs="Times New Roman"/>
          <w:sz w:val="44"/>
          <w:szCs w:val="44"/>
        </w:rPr>
      </w:pPr>
      <w:r>
        <w:rPr>
          <w:rFonts w:ascii="黑体" w:eastAsia="黑体" w:cs="黑体"/>
          <w:sz w:val="44"/>
          <w:szCs w:val="44"/>
        </w:rPr>
        <w:br w:type="page"/>
      </w:r>
      <w:r w:rsidR="00162024">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A72ED4">
        <w:rPr>
          <w:rFonts w:ascii="宋体" w:hAnsi="宋体" w:cs="宋体"/>
          <w:sz w:val="28"/>
          <w:szCs w:val="28"/>
        </w:rPr>
        <w:t>YCZXYYZB-2024-A1012</w:t>
      </w:r>
    </w:p>
    <w:p w:rsidR="00162024" w:rsidRPr="0041625B"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1625B" w:rsidRPr="0041625B">
        <w:rPr>
          <w:rFonts w:asciiTheme="minorEastAsia" w:eastAsiaTheme="minorEastAsia" w:hAnsiTheme="minorEastAsia" w:hint="eastAsia"/>
          <w:sz w:val="28"/>
          <w:szCs w:val="28"/>
        </w:rPr>
        <w:t>纯水机、蒸汽灭菌器采购项目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41501" w:rsidRPr="0041625B">
        <w:rPr>
          <w:rFonts w:ascii="宋体" w:hAnsi="宋体" w:cs="宋体" w:hint="eastAsia"/>
          <w:kern w:val="0"/>
          <w:sz w:val="28"/>
          <w:szCs w:val="28"/>
        </w:rPr>
        <w:t>10</w:t>
      </w:r>
      <w:r w:rsidR="00AA4ADC">
        <w:rPr>
          <w:rFonts w:ascii="宋体" w:hAnsi="宋体" w:cs="宋体" w:hint="eastAsia"/>
          <w:kern w:val="0"/>
          <w:sz w:val="28"/>
          <w:szCs w:val="28"/>
        </w:rPr>
        <w:t>万</w:t>
      </w:r>
      <w:r w:rsidRPr="0041625B">
        <w:rPr>
          <w:rFonts w:ascii="宋体" w:hAnsi="宋体" w:cs="宋体" w:hint="eastAsia"/>
          <w:kern w:val="0"/>
          <w:sz w:val="28"/>
          <w:szCs w:val="28"/>
        </w:rPr>
        <w:t>元</w:t>
      </w:r>
      <w:bookmarkStart w:id="0" w:name="_GoBack"/>
      <w:bookmarkEnd w:id="0"/>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241501" w:rsidRPr="009C49AB" w:rsidRDefault="00241501" w:rsidP="0024150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5、特定资格要求：</w:t>
      </w:r>
      <w:r w:rsidRPr="00331CAC">
        <w:rPr>
          <w:rFonts w:ascii="宋体" w:hAnsi="宋体" w:cs="宋体" w:hint="eastAsia"/>
          <w:kern w:val="0"/>
          <w:sz w:val="28"/>
          <w:szCs w:val="28"/>
        </w:rPr>
        <w:t>供应商须具有医疗器械经营许可证或经营备案凭证；供应商所投蒸汽灭菌器具备医疗器械注册证。</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41501" w:rsidRPr="0041625B" w:rsidRDefault="00241501" w:rsidP="00241501">
      <w:pPr>
        <w:widowControl/>
        <w:spacing w:line="500" w:lineRule="exact"/>
        <w:ind w:firstLineChars="200" w:firstLine="560"/>
        <w:jc w:val="left"/>
        <w:rPr>
          <w:rFonts w:ascii="宋体" w:hAnsi="宋体" w:cs="宋体"/>
          <w:bCs/>
          <w:kern w:val="0"/>
          <w:sz w:val="28"/>
          <w:szCs w:val="28"/>
        </w:rPr>
      </w:pPr>
      <w:r w:rsidRPr="0041625B">
        <w:rPr>
          <w:rFonts w:ascii="宋体" w:hAnsi="宋体" w:cs="宋体" w:hint="eastAsia"/>
          <w:bCs/>
          <w:kern w:val="0"/>
          <w:sz w:val="28"/>
          <w:szCs w:val="28"/>
        </w:rPr>
        <w:t>本项目产品中，纯水机用于制备牙科用纯水，蒸汽灭菌器用于牙科器具消毒。</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41"/>
        <w:gridCol w:w="992"/>
        <w:gridCol w:w="992"/>
        <w:gridCol w:w="1916"/>
      </w:tblGrid>
      <w:tr w:rsidR="00241501" w:rsidRPr="00A87991" w:rsidTr="00375277">
        <w:trPr>
          <w:trHeight w:val="439"/>
          <w:jc w:val="center"/>
        </w:trPr>
        <w:tc>
          <w:tcPr>
            <w:tcW w:w="993" w:type="dxa"/>
            <w:shd w:val="clear" w:color="auto" w:fill="auto"/>
            <w:noWrap/>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序号</w:t>
            </w:r>
          </w:p>
        </w:tc>
        <w:tc>
          <w:tcPr>
            <w:tcW w:w="4241" w:type="dxa"/>
            <w:shd w:val="clear" w:color="auto" w:fill="auto"/>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设备名称</w:t>
            </w:r>
          </w:p>
        </w:tc>
        <w:tc>
          <w:tcPr>
            <w:tcW w:w="992" w:type="dxa"/>
            <w:shd w:val="clear" w:color="auto" w:fill="auto"/>
            <w:noWrap/>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数量</w:t>
            </w:r>
          </w:p>
        </w:tc>
        <w:tc>
          <w:tcPr>
            <w:tcW w:w="992" w:type="dxa"/>
            <w:shd w:val="clear" w:color="auto" w:fill="auto"/>
            <w:noWrap/>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单位</w:t>
            </w:r>
          </w:p>
        </w:tc>
        <w:tc>
          <w:tcPr>
            <w:tcW w:w="1916" w:type="dxa"/>
            <w:shd w:val="clear" w:color="auto" w:fill="auto"/>
            <w:noWrap/>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预算（万元）</w:t>
            </w:r>
          </w:p>
        </w:tc>
      </w:tr>
      <w:tr w:rsidR="00241501" w:rsidRPr="00A87991" w:rsidTr="00375277">
        <w:trPr>
          <w:trHeight w:val="439"/>
          <w:jc w:val="center"/>
        </w:trPr>
        <w:tc>
          <w:tcPr>
            <w:tcW w:w="993" w:type="dxa"/>
            <w:shd w:val="clear" w:color="000000" w:fill="FFFFFF"/>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1</w:t>
            </w:r>
          </w:p>
        </w:tc>
        <w:tc>
          <w:tcPr>
            <w:tcW w:w="4241" w:type="dxa"/>
            <w:shd w:val="clear" w:color="000000" w:fill="FFFFFF"/>
            <w:vAlign w:val="center"/>
          </w:tcPr>
          <w:p w:rsidR="00241501" w:rsidRPr="00A87991" w:rsidRDefault="00241501" w:rsidP="00375277">
            <w:pPr>
              <w:adjustRightInd w:val="0"/>
              <w:snapToGrid w:val="0"/>
              <w:jc w:val="center"/>
              <w:rPr>
                <w:rFonts w:ascii="宋体" w:hAnsi="宋体"/>
                <w:sz w:val="28"/>
                <w:szCs w:val="28"/>
              </w:rPr>
            </w:pPr>
            <w:r w:rsidRPr="00A87991">
              <w:rPr>
                <w:rFonts w:ascii="宋体" w:hAnsi="宋体" w:hint="eastAsia"/>
                <w:sz w:val="28"/>
                <w:szCs w:val="28"/>
              </w:rPr>
              <w:t>纯水机</w:t>
            </w:r>
          </w:p>
        </w:tc>
        <w:tc>
          <w:tcPr>
            <w:tcW w:w="992" w:type="dxa"/>
            <w:shd w:val="clear" w:color="000000" w:fill="FFFFFF"/>
            <w:vAlign w:val="center"/>
          </w:tcPr>
          <w:p w:rsidR="00241501" w:rsidRPr="00A87991" w:rsidRDefault="00241501" w:rsidP="00375277">
            <w:pPr>
              <w:adjustRightInd w:val="0"/>
              <w:snapToGrid w:val="0"/>
              <w:jc w:val="center"/>
              <w:rPr>
                <w:rFonts w:ascii="宋体" w:hAnsi="宋体"/>
                <w:sz w:val="28"/>
                <w:szCs w:val="28"/>
              </w:rPr>
            </w:pPr>
            <w:r w:rsidRPr="00A87991">
              <w:rPr>
                <w:rFonts w:ascii="宋体" w:hAnsi="宋体" w:hint="eastAsia"/>
                <w:sz w:val="28"/>
                <w:szCs w:val="28"/>
              </w:rPr>
              <w:t>1</w:t>
            </w:r>
          </w:p>
        </w:tc>
        <w:tc>
          <w:tcPr>
            <w:tcW w:w="992" w:type="dxa"/>
            <w:shd w:val="clear" w:color="000000" w:fill="FFFFFF"/>
            <w:vAlign w:val="center"/>
          </w:tcPr>
          <w:p w:rsidR="00241501" w:rsidRPr="00A87991" w:rsidRDefault="00241501" w:rsidP="00375277">
            <w:pPr>
              <w:adjustRightInd w:val="0"/>
              <w:snapToGrid w:val="0"/>
              <w:jc w:val="center"/>
              <w:rPr>
                <w:rFonts w:ascii="宋体" w:hAnsi="宋体"/>
                <w:sz w:val="28"/>
                <w:szCs w:val="28"/>
              </w:rPr>
            </w:pPr>
            <w:r w:rsidRPr="00A87991">
              <w:rPr>
                <w:rFonts w:ascii="宋体" w:hAnsi="宋体" w:hint="eastAsia"/>
                <w:sz w:val="28"/>
                <w:szCs w:val="28"/>
              </w:rPr>
              <w:t>台</w:t>
            </w:r>
          </w:p>
        </w:tc>
        <w:tc>
          <w:tcPr>
            <w:tcW w:w="1916" w:type="dxa"/>
            <w:shd w:val="clear" w:color="auto" w:fill="auto"/>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9</w:t>
            </w:r>
          </w:p>
        </w:tc>
      </w:tr>
      <w:tr w:rsidR="00241501" w:rsidRPr="00A87991" w:rsidTr="00375277">
        <w:trPr>
          <w:trHeight w:val="439"/>
          <w:jc w:val="center"/>
        </w:trPr>
        <w:tc>
          <w:tcPr>
            <w:tcW w:w="993" w:type="dxa"/>
            <w:shd w:val="clear" w:color="000000" w:fill="FFFFFF"/>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2</w:t>
            </w:r>
          </w:p>
        </w:tc>
        <w:tc>
          <w:tcPr>
            <w:tcW w:w="4241" w:type="dxa"/>
            <w:shd w:val="clear" w:color="000000" w:fill="FFFFFF"/>
            <w:vAlign w:val="center"/>
          </w:tcPr>
          <w:p w:rsidR="00241501" w:rsidRPr="00A87991" w:rsidRDefault="00241501" w:rsidP="00375277">
            <w:pPr>
              <w:adjustRightInd w:val="0"/>
              <w:snapToGrid w:val="0"/>
              <w:jc w:val="center"/>
              <w:rPr>
                <w:rFonts w:ascii="宋体" w:hAnsi="宋体"/>
                <w:sz w:val="28"/>
                <w:szCs w:val="28"/>
              </w:rPr>
            </w:pPr>
            <w:r w:rsidRPr="00A87991">
              <w:rPr>
                <w:rFonts w:ascii="宋体" w:hAnsi="宋体" w:hint="eastAsia"/>
                <w:sz w:val="28"/>
                <w:szCs w:val="28"/>
              </w:rPr>
              <w:t>蒸汽灭菌器</w:t>
            </w:r>
          </w:p>
        </w:tc>
        <w:tc>
          <w:tcPr>
            <w:tcW w:w="992" w:type="dxa"/>
            <w:shd w:val="clear" w:color="000000" w:fill="FFFFFF"/>
            <w:vAlign w:val="center"/>
          </w:tcPr>
          <w:p w:rsidR="00241501" w:rsidRPr="00A87991" w:rsidRDefault="00241501" w:rsidP="00375277">
            <w:pPr>
              <w:adjustRightInd w:val="0"/>
              <w:snapToGrid w:val="0"/>
              <w:jc w:val="center"/>
              <w:rPr>
                <w:rFonts w:ascii="宋体" w:hAnsi="宋体"/>
                <w:sz w:val="28"/>
                <w:szCs w:val="28"/>
              </w:rPr>
            </w:pPr>
            <w:r w:rsidRPr="00A87991">
              <w:rPr>
                <w:rFonts w:ascii="宋体" w:hAnsi="宋体" w:hint="eastAsia"/>
                <w:sz w:val="28"/>
                <w:szCs w:val="28"/>
              </w:rPr>
              <w:t>1</w:t>
            </w:r>
          </w:p>
        </w:tc>
        <w:tc>
          <w:tcPr>
            <w:tcW w:w="992" w:type="dxa"/>
            <w:shd w:val="clear" w:color="000000" w:fill="FFFFFF"/>
            <w:vAlign w:val="center"/>
          </w:tcPr>
          <w:p w:rsidR="00241501" w:rsidRPr="00A87991" w:rsidRDefault="00241501" w:rsidP="00375277">
            <w:pPr>
              <w:adjustRightInd w:val="0"/>
              <w:snapToGrid w:val="0"/>
              <w:jc w:val="center"/>
              <w:rPr>
                <w:rFonts w:ascii="宋体" w:hAnsi="宋体"/>
                <w:sz w:val="28"/>
                <w:szCs w:val="28"/>
              </w:rPr>
            </w:pPr>
            <w:r w:rsidRPr="00A87991">
              <w:rPr>
                <w:rFonts w:ascii="宋体" w:hAnsi="宋体" w:hint="eastAsia"/>
                <w:sz w:val="28"/>
                <w:szCs w:val="28"/>
              </w:rPr>
              <w:t>台</w:t>
            </w:r>
          </w:p>
        </w:tc>
        <w:tc>
          <w:tcPr>
            <w:tcW w:w="1916" w:type="dxa"/>
            <w:shd w:val="clear" w:color="auto" w:fill="auto"/>
            <w:vAlign w:val="center"/>
          </w:tcPr>
          <w:p w:rsidR="00241501" w:rsidRPr="00A87991" w:rsidRDefault="00241501" w:rsidP="00375277">
            <w:pPr>
              <w:pStyle w:val="aa"/>
              <w:tabs>
                <w:tab w:val="left" w:pos="3300"/>
                <w:tab w:val="left" w:pos="3630"/>
              </w:tabs>
              <w:adjustRightInd w:val="0"/>
              <w:snapToGrid w:val="0"/>
              <w:jc w:val="center"/>
              <w:rPr>
                <w:rFonts w:hAnsi="宋体"/>
                <w:spacing w:val="2"/>
                <w:sz w:val="28"/>
                <w:szCs w:val="28"/>
              </w:rPr>
            </w:pPr>
            <w:r w:rsidRPr="00A87991">
              <w:rPr>
                <w:rFonts w:hAnsi="宋体" w:hint="eastAsia"/>
                <w:spacing w:val="2"/>
                <w:sz w:val="28"/>
                <w:szCs w:val="28"/>
              </w:rPr>
              <w:t>1</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57"/>
        <w:gridCol w:w="993"/>
        <w:gridCol w:w="954"/>
      </w:tblGrid>
      <w:tr w:rsidR="00241501" w:rsidRPr="00137B0B" w:rsidTr="00375277">
        <w:trPr>
          <w:trHeight w:val="340"/>
          <w:jc w:val="center"/>
        </w:trPr>
        <w:tc>
          <w:tcPr>
            <w:tcW w:w="993" w:type="dxa"/>
            <w:shd w:val="clear" w:color="auto" w:fill="auto"/>
            <w:noWrap/>
            <w:vAlign w:val="center"/>
          </w:tcPr>
          <w:p w:rsidR="00241501" w:rsidRPr="00082F29" w:rsidRDefault="00241501" w:rsidP="00375277">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序号</w:t>
            </w:r>
          </w:p>
        </w:tc>
        <w:tc>
          <w:tcPr>
            <w:tcW w:w="6257" w:type="dxa"/>
            <w:shd w:val="clear" w:color="auto" w:fill="auto"/>
            <w:noWrap/>
            <w:vAlign w:val="center"/>
          </w:tcPr>
          <w:p w:rsidR="00241501" w:rsidRPr="00082F29" w:rsidRDefault="00241501" w:rsidP="00375277">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技术参数要求</w:t>
            </w:r>
          </w:p>
        </w:tc>
        <w:tc>
          <w:tcPr>
            <w:tcW w:w="993" w:type="dxa"/>
            <w:shd w:val="clear" w:color="auto" w:fill="auto"/>
            <w:noWrap/>
            <w:vAlign w:val="center"/>
          </w:tcPr>
          <w:p w:rsidR="00241501" w:rsidRPr="00082F29" w:rsidRDefault="00241501" w:rsidP="00375277">
            <w:pPr>
              <w:pStyle w:val="aa"/>
              <w:tabs>
                <w:tab w:val="left" w:pos="3300"/>
                <w:tab w:val="left" w:pos="3630"/>
              </w:tabs>
              <w:spacing w:line="320" w:lineRule="exact"/>
              <w:contextualSpacing/>
              <w:jc w:val="center"/>
              <w:rPr>
                <w:rFonts w:hAnsi="宋体"/>
                <w:spacing w:val="2"/>
                <w:sz w:val="28"/>
                <w:szCs w:val="28"/>
              </w:rPr>
            </w:pPr>
            <w:r w:rsidRPr="00082F29">
              <w:rPr>
                <w:rFonts w:hAnsi="宋体" w:hint="eastAsia"/>
                <w:spacing w:val="2"/>
                <w:sz w:val="28"/>
                <w:szCs w:val="28"/>
              </w:rPr>
              <w:t>响应/偏离</w:t>
            </w:r>
          </w:p>
        </w:tc>
        <w:tc>
          <w:tcPr>
            <w:tcW w:w="954" w:type="dxa"/>
          </w:tcPr>
          <w:p w:rsidR="00241501" w:rsidRPr="00082F29" w:rsidRDefault="00241501" w:rsidP="00375277">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对应页码</w:t>
            </w:r>
          </w:p>
        </w:tc>
      </w:tr>
      <w:tr w:rsidR="00241501" w:rsidRPr="00A20CC5" w:rsidTr="00375277">
        <w:trPr>
          <w:trHeight w:val="340"/>
          <w:jc w:val="center"/>
        </w:trPr>
        <w:tc>
          <w:tcPr>
            <w:tcW w:w="993" w:type="dxa"/>
            <w:shd w:val="clear" w:color="000000" w:fill="FFFFFF"/>
            <w:vAlign w:val="center"/>
          </w:tcPr>
          <w:p w:rsidR="00241501" w:rsidRPr="00E441D0" w:rsidRDefault="00241501" w:rsidP="00375277">
            <w:pPr>
              <w:pStyle w:val="aa"/>
              <w:tabs>
                <w:tab w:val="left" w:pos="3300"/>
                <w:tab w:val="left" w:pos="3630"/>
              </w:tabs>
              <w:spacing w:line="320" w:lineRule="exact"/>
              <w:contextualSpacing/>
              <w:jc w:val="center"/>
              <w:rPr>
                <w:rFonts w:hAnsi="宋体"/>
                <w:b/>
                <w:spacing w:val="2"/>
                <w:sz w:val="24"/>
                <w:szCs w:val="24"/>
              </w:rPr>
            </w:pPr>
            <w:r w:rsidRPr="00E441D0">
              <w:rPr>
                <w:rFonts w:hAnsi="宋体" w:hint="eastAsia"/>
                <w:b/>
                <w:spacing w:val="2"/>
                <w:sz w:val="24"/>
                <w:szCs w:val="24"/>
              </w:rPr>
              <w:t>1</w:t>
            </w:r>
          </w:p>
        </w:tc>
        <w:tc>
          <w:tcPr>
            <w:tcW w:w="8204" w:type="dxa"/>
            <w:gridSpan w:val="3"/>
            <w:shd w:val="clear" w:color="000000" w:fill="FFFFFF"/>
            <w:vAlign w:val="center"/>
          </w:tcPr>
          <w:p w:rsidR="00241501" w:rsidRPr="00E441D0" w:rsidRDefault="00241501" w:rsidP="00375277">
            <w:pPr>
              <w:pStyle w:val="aa"/>
              <w:tabs>
                <w:tab w:val="left" w:pos="3300"/>
                <w:tab w:val="left" w:pos="3630"/>
              </w:tabs>
              <w:spacing w:line="320" w:lineRule="exact"/>
              <w:contextualSpacing/>
              <w:jc w:val="left"/>
              <w:rPr>
                <w:rFonts w:hAnsi="宋体" w:cs="宋体"/>
                <w:b/>
                <w:color w:val="000000"/>
                <w:sz w:val="24"/>
                <w:szCs w:val="28"/>
              </w:rPr>
            </w:pPr>
            <w:r w:rsidRPr="00E441D0">
              <w:rPr>
                <w:rFonts w:hAnsi="宋体" w:cs="宋体"/>
                <w:b/>
                <w:color w:val="000000"/>
                <w:sz w:val="24"/>
                <w:szCs w:val="28"/>
              </w:rPr>
              <w:t>纯水机</w:t>
            </w:r>
          </w:p>
        </w:tc>
      </w:tr>
      <w:tr w:rsidR="00241501" w:rsidRPr="00A20CC5" w:rsidTr="00375277">
        <w:trPr>
          <w:trHeight w:val="340"/>
          <w:jc w:val="center"/>
        </w:trPr>
        <w:tc>
          <w:tcPr>
            <w:tcW w:w="993" w:type="dxa"/>
            <w:shd w:val="clear" w:color="000000" w:fill="FFFFFF"/>
            <w:vAlign w:val="center"/>
          </w:tcPr>
          <w:p w:rsidR="00241501" w:rsidRPr="00942B75"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产水量≥</w:t>
            </w:r>
            <w:r>
              <w:rPr>
                <w:rFonts w:ascii="宋体" w:hAnsi="宋体" w:cs="宋体" w:hint="eastAsia"/>
                <w:color w:val="000000"/>
                <w:sz w:val="24"/>
                <w:szCs w:val="28"/>
              </w:rPr>
              <w:t>500L/h</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纯水电导率≤</w:t>
            </w:r>
            <w:r>
              <w:rPr>
                <w:rFonts w:ascii="宋体" w:hAnsi="宋体" w:cs="宋体" w:hint="eastAsia"/>
                <w:color w:val="000000"/>
                <w:sz w:val="24"/>
                <w:szCs w:val="28"/>
              </w:rPr>
              <w:t>15μs/cm</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处理方式：单级反渗透</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自动运行控制</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预处理系统：</w:t>
            </w:r>
            <w:r>
              <w:rPr>
                <w:rFonts w:ascii="宋体" w:hAnsi="宋体" w:cs="宋体" w:hint="eastAsia"/>
                <w:color w:val="000000"/>
                <w:sz w:val="24"/>
                <w:szCs w:val="28"/>
              </w:rPr>
              <w:t>自动冲洗再生运行</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反渗透主机</w:t>
            </w:r>
            <w:r>
              <w:rPr>
                <w:rFonts w:ascii="宋体" w:hAnsi="宋体" w:cs="宋体" w:hint="eastAsia"/>
                <w:color w:val="000000"/>
                <w:sz w:val="24"/>
                <w:szCs w:val="28"/>
              </w:rPr>
              <w:t>：</w:t>
            </w:r>
            <w:r>
              <w:rPr>
                <w:rFonts w:ascii="宋体" w:hAnsi="宋体" w:cs="宋体"/>
                <w:color w:val="000000"/>
                <w:sz w:val="24"/>
                <w:szCs w:val="28"/>
              </w:rPr>
              <w:t>自动脉冲冲洗功能</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保护功能：包括缺水保护、压力保护等</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监测参数：包括电导率、流量、压力等</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具备抑菌功能</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1.10</w:t>
            </w:r>
          </w:p>
        </w:tc>
        <w:tc>
          <w:tcPr>
            <w:tcW w:w="6257" w:type="dxa"/>
            <w:shd w:val="clear" w:color="000000" w:fill="FFFFFF"/>
            <w:vAlign w:val="center"/>
          </w:tcPr>
          <w:p w:rsidR="00241501" w:rsidRPr="00A50916" w:rsidRDefault="00241501" w:rsidP="00375277">
            <w:pPr>
              <w:rPr>
                <w:rFonts w:ascii="宋体" w:hAnsi="宋体" w:cs="宋体"/>
                <w:color w:val="000000"/>
                <w:sz w:val="24"/>
                <w:szCs w:val="28"/>
              </w:rPr>
            </w:pPr>
            <w:r>
              <w:rPr>
                <w:rFonts w:ascii="宋体" w:hAnsi="宋体" w:cs="宋体"/>
                <w:color w:val="000000"/>
                <w:sz w:val="24"/>
                <w:szCs w:val="28"/>
              </w:rPr>
              <w:t>易耗品：质保期内免费更换，包括反渗透膜、树脂、砂、滤芯、灭菌消毒用品等</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Pr="00F562F6" w:rsidRDefault="00241501" w:rsidP="00375277">
            <w:pPr>
              <w:pStyle w:val="aa"/>
              <w:tabs>
                <w:tab w:val="left" w:pos="3300"/>
                <w:tab w:val="left" w:pos="3630"/>
              </w:tabs>
              <w:spacing w:line="320" w:lineRule="exact"/>
              <w:contextualSpacing/>
              <w:jc w:val="center"/>
              <w:rPr>
                <w:rFonts w:hAnsi="宋体"/>
                <w:b/>
                <w:spacing w:val="2"/>
                <w:sz w:val="24"/>
                <w:szCs w:val="24"/>
              </w:rPr>
            </w:pPr>
            <w:r w:rsidRPr="00F562F6">
              <w:rPr>
                <w:rFonts w:hAnsi="宋体" w:hint="eastAsia"/>
                <w:b/>
                <w:spacing w:val="2"/>
                <w:sz w:val="24"/>
                <w:szCs w:val="24"/>
              </w:rPr>
              <w:t>2</w:t>
            </w:r>
          </w:p>
        </w:tc>
        <w:tc>
          <w:tcPr>
            <w:tcW w:w="6257" w:type="dxa"/>
            <w:shd w:val="clear" w:color="000000" w:fill="FFFFFF"/>
            <w:vAlign w:val="center"/>
          </w:tcPr>
          <w:p w:rsidR="00241501" w:rsidRPr="00F562F6" w:rsidRDefault="00241501" w:rsidP="00375277">
            <w:pPr>
              <w:rPr>
                <w:rFonts w:ascii="宋体" w:hAnsi="宋体" w:cs="宋体"/>
                <w:b/>
                <w:color w:val="000000"/>
                <w:sz w:val="24"/>
                <w:szCs w:val="28"/>
              </w:rPr>
            </w:pPr>
            <w:r w:rsidRPr="00F562F6">
              <w:rPr>
                <w:rFonts w:ascii="宋体" w:hAnsi="宋体" w:cs="宋体"/>
                <w:b/>
                <w:color w:val="000000"/>
                <w:sz w:val="24"/>
                <w:szCs w:val="28"/>
              </w:rPr>
              <w:t>蒸汽灭菌器</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6257" w:type="dxa"/>
            <w:shd w:val="clear" w:color="000000" w:fill="FFFFFF"/>
            <w:vAlign w:val="center"/>
          </w:tcPr>
          <w:p w:rsidR="00241501" w:rsidRDefault="00241501" w:rsidP="00375277">
            <w:pPr>
              <w:rPr>
                <w:rFonts w:ascii="宋体" w:hAnsi="宋体" w:cs="宋体"/>
                <w:color w:val="000000"/>
                <w:sz w:val="24"/>
                <w:szCs w:val="28"/>
              </w:rPr>
            </w:pPr>
            <w:r>
              <w:rPr>
                <w:rFonts w:ascii="宋体" w:hAnsi="宋体" w:cs="宋体"/>
                <w:color w:val="000000"/>
                <w:sz w:val="24"/>
                <w:szCs w:val="28"/>
              </w:rPr>
              <w:t>有效容积≥</w:t>
            </w:r>
            <w:r>
              <w:rPr>
                <w:rFonts w:ascii="宋体" w:hAnsi="宋体" w:cs="宋体" w:hint="eastAsia"/>
                <w:color w:val="000000"/>
                <w:sz w:val="24"/>
                <w:szCs w:val="28"/>
              </w:rPr>
              <w:t>20L</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257" w:type="dxa"/>
            <w:shd w:val="clear" w:color="000000" w:fill="FFFFFF"/>
            <w:vAlign w:val="center"/>
          </w:tcPr>
          <w:p w:rsidR="00241501" w:rsidRDefault="00241501" w:rsidP="00375277">
            <w:pPr>
              <w:rPr>
                <w:rFonts w:ascii="宋体" w:hAnsi="宋体" w:cs="宋体"/>
                <w:color w:val="000000"/>
                <w:sz w:val="24"/>
                <w:szCs w:val="28"/>
              </w:rPr>
            </w:pPr>
            <w:r>
              <w:rPr>
                <w:rFonts w:ascii="宋体" w:hAnsi="宋体" w:cs="宋体"/>
                <w:color w:val="000000"/>
                <w:sz w:val="24"/>
                <w:szCs w:val="28"/>
              </w:rPr>
              <w:t>设计压力≥</w:t>
            </w:r>
            <w:r>
              <w:rPr>
                <w:rFonts w:ascii="宋体" w:hAnsi="宋体" w:cs="宋体" w:hint="eastAsia"/>
                <w:color w:val="000000"/>
                <w:sz w:val="24"/>
                <w:szCs w:val="28"/>
              </w:rPr>
              <w:t>0.25MPa</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6257" w:type="dxa"/>
            <w:shd w:val="clear" w:color="000000" w:fill="FFFFFF"/>
            <w:vAlign w:val="center"/>
          </w:tcPr>
          <w:p w:rsidR="00241501" w:rsidRDefault="00241501" w:rsidP="00375277">
            <w:pPr>
              <w:rPr>
                <w:rFonts w:ascii="宋体" w:hAnsi="宋体" w:cs="宋体"/>
                <w:color w:val="000000"/>
                <w:sz w:val="24"/>
                <w:szCs w:val="28"/>
              </w:rPr>
            </w:pPr>
            <w:r>
              <w:rPr>
                <w:rFonts w:ascii="宋体" w:hAnsi="宋体" w:cs="宋体"/>
                <w:color w:val="000000"/>
                <w:sz w:val="24"/>
                <w:szCs w:val="28"/>
              </w:rPr>
              <w:t>灭菌温度≥</w:t>
            </w:r>
            <w:r>
              <w:rPr>
                <w:rFonts w:ascii="宋体" w:hAnsi="宋体" w:cs="宋体" w:hint="eastAsia"/>
                <w:color w:val="000000"/>
                <w:sz w:val="24"/>
                <w:szCs w:val="28"/>
              </w:rPr>
              <w:t>134℃</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6257" w:type="dxa"/>
            <w:shd w:val="clear" w:color="000000" w:fill="FFFFFF"/>
            <w:vAlign w:val="center"/>
          </w:tcPr>
          <w:p w:rsidR="00241501" w:rsidRDefault="00241501" w:rsidP="00375277">
            <w:pPr>
              <w:rPr>
                <w:rFonts w:ascii="宋体" w:hAnsi="宋体" w:cs="宋体"/>
                <w:color w:val="000000"/>
                <w:sz w:val="24"/>
                <w:szCs w:val="28"/>
              </w:rPr>
            </w:pPr>
            <w:r>
              <w:rPr>
                <w:rFonts w:ascii="宋体" w:hAnsi="宋体" w:cs="宋体" w:hint="eastAsia"/>
                <w:color w:val="000000"/>
                <w:sz w:val="24"/>
                <w:szCs w:val="28"/>
              </w:rPr>
              <w:t>显示屏</w:t>
            </w:r>
            <w:r>
              <w:rPr>
                <w:rFonts w:ascii="宋体" w:hAnsi="宋体" w:cs="宋体"/>
                <w:color w:val="000000"/>
                <w:sz w:val="24"/>
                <w:szCs w:val="28"/>
              </w:rPr>
              <w:t>：液晶屏，可显示温度、压力故障报警信息等</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6257" w:type="dxa"/>
            <w:shd w:val="clear" w:color="000000" w:fill="FFFFFF"/>
            <w:vAlign w:val="center"/>
          </w:tcPr>
          <w:p w:rsidR="00241501" w:rsidRDefault="00241501" w:rsidP="00375277">
            <w:pPr>
              <w:rPr>
                <w:rFonts w:ascii="宋体" w:hAnsi="宋体" w:cs="宋体"/>
                <w:color w:val="000000"/>
                <w:sz w:val="24"/>
                <w:szCs w:val="28"/>
              </w:rPr>
            </w:pPr>
            <w:r>
              <w:rPr>
                <w:rFonts w:ascii="宋体" w:hAnsi="宋体" w:cs="宋体"/>
                <w:color w:val="000000"/>
                <w:sz w:val="24"/>
                <w:szCs w:val="28"/>
              </w:rPr>
              <w:t>灭菌程序≥</w:t>
            </w:r>
            <w:r>
              <w:rPr>
                <w:rFonts w:ascii="宋体" w:hAnsi="宋体" w:cs="宋体" w:hint="eastAsia"/>
                <w:color w:val="000000"/>
                <w:sz w:val="24"/>
                <w:szCs w:val="28"/>
              </w:rPr>
              <w:t>5种</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2.6</w:t>
            </w:r>
          </w:p>
        </w:tc>
        <w:tc>
          <w:tcPr>
            <w:tcW w:w="6257" w:type="dxa"/>
            <w:shd w:val="clear" w:color="000000" w:fill="FFFFFF"/>
            <w:vAlign w:val="center"/>
          </w:tcPr>
          <w:p w:rsidR="00241501" w:rsidRDefault="00241501" w:rsidP="00375277">
            <w:pPr>
              <w:rPr>
                <w:rFonts w:ascii="宋体" w:hAnsi="宋体" w:cs="宋体"/>
                <w:color w:val="000000"/>
                <w:sz w:val="24"/>
                <w:szCs w:val="28"/>
              </w:rPr>
            </w:pPr>
            <w:r>
              <w:rPr>
                <w:rFonts w:ascii="宋体" w:hAnsi="宋体" w:cs="宋体"/>
                <w:color w:val="000000"/>
                <w:sz w:val="24"/>
                <w:szCs w:val="28"/>
              </w:rPr>
              <w:t>安全保护装置：包括超温保护、压力保护等</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r w:rsidR="00241501" w:rsidRPr="00A20CC5" w:rsidTr="00375277">
        <w:trPr>
          <w:trHeight w:val="340"/>
          <w:jc w:val="center"/>
        </w:trPr>
        <w:tc>
          <w:tcPr>
            <w:tcW w:w="993" w:type="dxa"/>
            <w:shd w:val="clear" w:color="000000" w:fill="FFFFFF"/>
            <w:vAlign w:val="center"/>
          </w:tcPr>
          <w:p w:rsidR="00241501" w:rsidRDefault="00241501" w:rsidP="00375277">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2.7</w:t>
            </w:r>
          </w:p>
        </w:tc>
        <w:tc>
          <w:tcPr>
            <w:tcW w:w="6257" w:type="dxa"/>
            <w:shd w:val="clear" w:color="000000" w:fill="FFFFFF"/>
            <w:vAlign w:val="center"/>
          </w:tcPr>
          <w:p w:rsidR="00241501" w:rsidRDefault="00241501" w:rsidP="00375277">
            <w:pPr>
              <w:rPr>
                <w:rFonts w:ascii="宋体" w:hAnsi="宋体" w:cs="宋体"/>
                <w:color w:val="000000"/>
                <w:sz w:val="24"/>
                <w:szCs w:val="28"/>
              </w:rPr>
            </w:pPr>
            <w:r>
              <w:rPr>
                <w:rFonts w:ascii="宋体" w:hAnsi="宋体" w:cs="宋体"/>
                <w:color w:val="000000"/>
                <w:sz w:val="24"/>
                <w:szCs w:val="28"/>
              </w:rPr>
              <w:t>灭菌记录：打印机</w:t>
            </w:r>
          </w:p>
        </w:tc>
        <w:tc>
          <w:tcPr>
            <w:tcW w:w="993" w:type="dxa"/>
            <w:shd w:val="clear" w:color="auto" w:fill="auto"/>
            <w:vAlign w:val="center"/>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c>
          <w:tcPr>
            <w:tcW w:w="954" w:type="dxa"/>
          </w:tcPr>
          <w:p w:rsidR="00241501" w:rsidRPr="00A50916" w:rsidRDefault="00241501" w:rsidP="00375277">
            <w:pPr>
              <w:pStyle w:val="aa"/>
              <w:tabs>
                <w:tab w:val="left" w:pos="3300"/>
                <w:tab w:val="left" w:pos="3630"/>
              </w:tabs>
              <w:spacing w:line="320" w:lineRule="exact"/>
              <w:contextualSpacing/>
              <w:jc w:val="center"/>
              <w:rPr>
                <w:rFonts w:hAnsi="宋体"/>
                <w:spacing w:val="2"/>
                <w:sz w:val="24"/>
                <w:szCs w:val="24"/>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241501" w:rsidRPr="00A72ED4" w:rsidRDefault="00241501" w:rsidP="00241501">
      <w:pPr>
        <w:jc w:val="left"/>
        <w:rPr>
          <w:rFonts w:ascii="宋体" w:hAnsi="宋体" w:cs="宋体"/>
          <w:kern w:val="0"/>
          <w:sz w:val="28"/>
          <w:szCs w:val="28"/>
        </w:rPr>
      </w:pPr>
      <w:r w:rsidRPr="00A72ED4">
        <w:rPr>
          <w:rFonts w:ascii="宋体" w:hAnsi="宋体" w:cs="宋体" w:hint="eastAsia"/>
          <w:kern w:val="0"/>
          <w:sz w:val="28"/>
          <w:szCs w:val="28"/>
        </w:rPr>
        <w:t>交货期：签订合同后15天内</w:t>
      </w:r>
    </w:p>
    <w:p w:rsidR="00241501" w:rsidRPr="00A72ED4" w:rsidRDefault="00241501" w:rsidP="00241501">
      <w:pPr>
        <w:jc w:val="left"/>
        <w:rPr>
          <w:rFonts w:ascii="宋体" w:hAnsi="宋体" w:cs="宋体"/>
          <w:kern w:val="0"/>
          <w:sz w:val="28"/>
          <w:szCs w:val="28"/>
        </w:rPr>
      </w:pPr>
      <w:r w:rsidRPr="00A72ED4">
        <w:rPr>
          <w:rFonts w:ascii="宋体" w:hAnsi="宋体" w:cs="宋体" w:hint="eastAsia"/>
          <w:kern w:val="0"/>
          <w:sz w:val="28"/>
          <w:szCs w:val="28"/>
        </w:rPr>
        <w:t>交货地点：医院指定地点</w:t>
      </w:r>
    </w:p>
    <w:p w:rsidR="00241501" w:rsidRPr="00A72ED4" w:rsidRDefault="00241501" w:rsidP="00241501">
      <w:pPr>
        <w:jc w:val="left"/>
        <w:rPr>
          <w:rFonts w:ascii="宋体" w:hAnsi="宋体" w:cs="宋体"/>
          <w:kern w:val="0"/>
          <w:sz w:val="28"/>
          <w:szCs w:val="28"/>
        </w:rPr>
      </w:pPr>
      <w:r w:rsidRPr="00A72ED4">
        <w:rPr>
          <w:rFonts w:ascii="宋体" w:hAnsi="宋体" w:cs="宋体" w:hint="eastAsia"/>
          <w:kern w:val="0"/>
          <w:sz w:val="28"/>
          <w:szCs w:val="28"/>
        </w:rPr>
        <w:t>付款条件及方式：首付款在合同签订生效后，甲方在货到安装、调试、验收且试运行三个月后向乙方付合同总价的90%，余款10%在一年期</w:t>
      </w:r>
      <w:r w:rsidRPr="00A72ED4">
        <w:rPr>
          <w:rFonts w:ascii="宋体" w:hAnsi="宋体" w:cs="宋体" w:hint="eastAsia"/>
          <w:kern w:val="0"/>
          <w:sz w:val="28"/>
          <w:szCs w:val="28"/>
        </w:rPr>
        <w:lastRenderedPageBreak/>
        <w:t>满且设备正常工作，供应商履行保修义务，无质量问题即付清。（合同约定的保修期大于一年的，凭厂家书面免费保修期承诺付清）</w:t>
      </w:r>
    </w:p>
    <w:p w:rsidR="00241501" w:rsidRPr="00A72ED4" w:rsidRDefault="00241501" w:rsidP="00241501">
      <w:pPr>
        <w:jc w:val="left"/>
        <w:rPr>
          <w:rFonts w:ascii="宋体" w:hAnsi="宋体" w:cs="宋体"/>
          <w:kern w:val="0"/>
          <w:sz w:val="28"/>
          <w:szCs w:val="28"/>
        </w:rPr>
      </w:pPr>
      <w:r w:rsidRPr="00A72ED4">
        <w:rPr>
          <w:rFonts w:ascii="宋体" w:hAnsi="宋体" w:cs="宋体" w:hint="eastAsia"/>
          <w:kern w:val="0"/>
          <w:sz w:val="28"/>
          <w:szCs w:val="28"/>
        </w:rPr>
        <w:t>保修期：≥3年</w:t>
      </w:r>
    </w:p>
    <w:p w:rsidR="00241501" w:rsidRPr="00A72ED4" w:rsidRDefault="00241501" w:rsidP="00241501">
      <w:pPr>
        <w:jc w:val="left"/>
        <w:rPr>
          <w:rFonts w:ascii="宋体" w:hAnsi="宋体" w:cs="宋体"/>
          <w:kern w:val="0"/>
          <w:sz w:val="28"/>
          <w:szCs w:val="28"/>
        </w:rPr>
      </w:pPr>
      <w:r w:rsidRPr="00A72ED4">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C1106" w:rsidRPr="00504696" w:rsidTr="00576AD2">
        <w:tc>
          <w:tcPr>
            <w:tcW w:w="534" w:type="dxa"/>
            <w:vMerge/>
            <w:tcBorders>
              <w:left w:val="single" w:sz="4" w:space="0" w:color="auto"/>
              <w:bottom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241501" w:rsidRDefault="00241501" w:rsidP="00241501">
            <w:pPr>
              <w:spacing w:line="460" w:lineRule="exact"/>
              <w:rPr>
                <w:rFonts w:ascii="宋体" w:hAnsi="宋体"/>
                <w:sz w:val="24"/>
                <w:szCs w:val="24"/>
              </w:rPr>
            </w:pPr>
            <w:r w:rsidRPr="00241501">
              <w:rPr>
                <w:rFonts w:ascii="宋体" w:hAnsi="宋体" w:hint="eastAsia"/>
                <w:sz w:val="24"/>
                <w:szCs w:val="24"/>
              </w:rPr>
              <w:t>特定资格要求</w:t>
            </w:r>
          </w:p>
        </w:tc>
        <w:tc>
          <w:tcPr>
            <w:tcW w:w="4586" w:type="dxa"/>
            <w:tcBorders>
              <w:left w:val="single" w:sz="4" w:space="0" w:color="auto"/>
            </w:tcBorders>
            <w:vAlign w:val="center"/>
          </w:tcPr>
          <w:p w:rsidR="007C1106" w:rsidRPr="00241501" w:rsidRDefault="00241501" w:rsidP="00241501">
            <w:pPr>
              <w:spacing w:line="460" w:lineRule="exact"/>
              <w:rPr>
                <w:rFonts w:ascii="宋体" w:hAnsi="宋体"/>
                <w:sz w:val="24"/>
                <w:szCs w:val="24"/>
              </w:rPr>
            </w:pPr>
            <w:r w:rsidRPr="00241501">
              <w:rPr>
                <w:rFonts w:ascii="宋体" w:hAnsi="宋体" w:hint="eastAsia"/>
                <w:sz w:val="24"/>
                <w:szCs w:val="24"/>
              </w:rPr>
              <w:t>供应商须具有医疗器械经营许可证或经营备案凭证；供应商所投蒸汽灭菌器具备医疗器械注册证。</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w:t>
            </w:r>
            <w:r w:rsidRPr="00F5146C">
              <w:rPr>
                <w:rFonts w:ascii="宋体" w:hAnsi="宋体" w:hint="eastAsia"/>
                <w:sz w:val="24"/>
              </w:rPr>
              <w:lastRenderedPageBreak/>
              <w:t>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r w:rsidR="00241501" w:rsidRPr="00BF54A4">
        <w:rPr>
          <w:rFonts w:ascii="宋体" w:hAnsi="宋体" w:cs="宋体" w:hint="eastAsia"/>
          <w:b/>
          <w:kern w:val="0"/>
          <w:sz w:val="28"/>
          <w:szCs w:val="28"/>
        </w:rPr>
        <w:t>若所投产品属于医疗器械，</w:t>
      </w:r>
      <w:r w:rsidR="00241501">
        <w:rPr>
          <w:rFonts w:ascii="宋体" w:hAnsi="宋体" w:cs="宋体" w:hint="eastAsia"/>
          <w:b/>
          <w:kern w:val="0"/>
          <w:sz w:val="28"/>
          <w:szCs w:val="28"/>
        </w:rPr>
        <w:t>投标报价表产品名称</w:t>
      </w:r>
      <w:r w:rsidR="00241501" w:rsidRPr="00BF54A4">
        <w:rPr>
          <w:rFonts w:ascii="宋体" w:hAnsi="宋体" w:cs="宋体" w:hint="eastAsia"/>
          <w:b/>
          <w:kern w:val="0"/>
          <w:sz w:val="28"/>
          <w:szCs w:val="28"/>
        </w:rPr>
        <w:t>须与医疗器械产品注册文件上名称保持一致。</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w:t>
      </w:r>
      <w:r w:rsidR="00241501" w:rsidRPr="00137B0B">
        <w:rPr>
          <w:rFonts w:ascii="宋体" w:hAnsi="宋体" w:hint="eastAsia"/>
          <w:kern w:val="0"/>
          <w:sz w:val="28"/>
          <w:szCs w:val="28"/>
        </w:rPr>
        <w:t>投标人应当编制投标文件</w:t>
      </w:r>
      <w:r w:rsidR="00241501" w:rsidRPr="001C2A5D">
        <w:rPr>
          <w:rFonts w:ascii="宋体" w:hAnsi="宋体" w:hint="eastAsia"/>
          <w:color w:val="FF0000"/>
          <w:kern w:val="0"/>
          <w:sz w:val="28"/>
          <w:szCs w:val="28"/>
        </w:rPr>
        <w:t>正本两份</w:t>
      </w:r>
      <w:r w:rsidR="00241501" w:rsidRPr="00137B0B">
        <w:rPr>
          <w:rFonts w:ascii="宋体" w:hAnsi="宋体" w:hint="eastAsia"/>
          <w:kern w:val="0"/>
          <w:sz w:val="28"/>
          <w:szCs w:val="28"/>
        </w:rPr>
        <w:t>。投标文件不得行间插字、涂改或增删。如有修改错漏处，必须由投标文件签署人签字或盖章，否则视为无效文件。</w:t>
      </w:r>
      <w:r w:rsidR="00241501" w:rsidRPr="001C2A5D">
        <w:rPr>
          <w:rFonts w:ascii="宋体" w:hAnsi="宋体" w:hint="eastAsia"/>
          <w:color w:val="FF0000"/>
          <w:kern w:val="0"/>
          <w:sz w:val="28"/>
          <w:szCs w:val="28"/>
        </w:rPr>
        <w:t>投标文件需加盖骑缝章</w:t>
      </w:r>
      <w:r w:rsidR="00241501">
        <w:rPr>
          <w:rFonts w:ascii="宋体" w:hAnsi="宋体" w:hint="eastAsia"/>
          <w:kern w:val="0"/>
          <w:sz w:val="28"/>
          <w:szCs w:val="28"/>
        </w:rPr>
        <w:t>。</w:t>
      </w:r>
      <w:r w:rsidR="00241501" w:rsidRPr="00137B0B">
        <w:rPr>
          <w:rFonts w:ascii="宋体" w:hAns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72ED4" w:rsidRPr="00A71A57" w:rsidRDefault="00A72ED4" w:rsidP="00A72ED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72ED4" w:rsidRPr="00A71A57" w:rsidRDefault="00A72ED4" w:rsidP="00A72ED4">
      <w:pPr>
        <w:rPr>
          <w:rFonts w:ascii="宋体" w:hAnsi="宋体"/>
        </w:rPr>
      </w:pPr>
    </w:p>
    <w:p w:rsidR="00A72ED4" w:rsidRPr="00A71A57" w:rsidRDefault="00A72ED4" w:rsidP="00A72ED4">
      <w:pPr>
        <w:pStyle w:val="4"/>
        <w:jc w:val="center"/>
        <w:rPr>
          <w:rFonts w:ascii="黑体" w:eastAsia="黑体" w:hAnsi="黑体"/>
          <w:b/>
          <w:bCs/>
          <w:sz w:val="44"/>
          <w:szCs w:val="44"/>
        </w:rPr>
      </w:pPr>
    </w:p>
    <w:p w:rsidR="00A72ED4" w:rsidRPr="00A71A57" w:rsidRDefault="00A72ED4" w:rsidP="00A72ED4">
      <w:pPr>
        <w:pStyle w:val="4"/>
        <w:jc w:val="center"/>
        <w:rPr>
          <w:rFonts w:ascii="黑体" w:eastAsia="黑体" w:hAnsi="黑体"/>
          <w:b/>
          <w:bCs/>
          <w:sz w:val="44"/>
          <w:szCs w:val="44"/>
        </w:rPr>
      </w:pPr>
    </w:p>
    <w:p w:rsidR="00A72ED4" w:rsidRPr="00A71A57" w:rsidRDefault="00A72ED4" w:rsidP="00A72ED4">
      <w:pPr>
        <w:pStyle w:val="4"/>
        <w:rPr>
          <w:rFonts w:ascii="楷体_GB2312" w:eastAsia="楷体_GB2312"/>
          <w:b/>
          <w:bCs/>
          <w:sz w:val="54"/>
        </w:rPr>
      </w:pPr>
    </w:p>
    <w:p w:rsidR="00A72ED4" w:rsidRPr="00A71A57" w:rsidRDefault="00A72ED4" w:rsidP="00A72ED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72ED4" w:rsidRPr="00A71A57" w:rsidRDefault="00A72ED4" w:rsidP="00A72ED4">
      <w:pPr>
        <w:pStyle w:val="4"/>
        <w:spacing w:line="500" w:lineRule="exact"/>
        <w:rPr>
          <w:rFonts w:ascii="楷体_GB2312" w:eastAsia="楷体_GB2312"/>
          <w:b/>
          <w:sz w:val="32"/>
          <w:szCs w:val="32"/>
        </w:rPr>
      </w:pPr>
    </w:p>
    <w:p w:rsidR="00A72ED4" w:rsidRPr="00A71A57" w:rsidRDefault="00A72ED4" w:rsidP="00A72ED4">
      <w:pPr>
        <w:pStyle w:val="4"/>
        <w:spacing w:line="500" w:lineRule="exact"/>
        <w:ind w:firstLineChars="200" w:firstLine="562"/>
        <w:rPr>
          <w:rFonts w:ascii="楷体_GB2312" w:eastAsia="楷体_GB2312"/>
          <w:b/>
          <w:sz w:val="28"/>
        </w:rPr>
      </w:pPr>
    </w:p>
    <w:p w:rsidR="00A72ED4" w:rsidRPr="00A71A57" w:rsidRDefault="00A72ED4" w:rsidP="00A72ED4">
      <w:pPr>
        <w:pStyle w:val="4"/>
        <w:spacing w:line="500" w:lineRule="exact"/>
        <w:ind w:firstLineChars="200" w:firstLine="560"/>
        <w:rPr>
          <w:rFonts w:ascii="楷体_GB2312" w:eastAsia="楷体_GB2312"/>
          <w:sz w:val="28"/>
        </w:rPr>
      </w:pPr>
    </w:p>
    <w:p w:rsidR="00A72ED4" w:rsidRPr="00A71A57" w:rsidRDefault="00A72ED4" w:rsidP="00A72ED4">
      <w:pPr>
        <w:pStyle w:val="4"/>
        <w:spacing w:line="500" w:lineRule="exact"/>
        <w:ind w:firstLineChars="200" w:firstLine="560"/>
        <w:rPr>
          <w:rFonts w:ascii="楷体_GB2312" w:eastAsia="楷体_GB2312"/>
          <w:sz w:val="28"/>
        </w:rPr>
      </w:pPr>
    </w:p>
    <w:p w:rsidR="00A72ED4" w:rsidRPr="00A71A57" w:rsidRDefault="00A72ED4" w:rsidP="00A72ED4">
      <w:pPr>
        <w:pStyle w:val="4"/>
        <w:spacing w:line="500" w:lineRule="exact"/>
        <w:ind w:firstLineChars="200" w:firstLine="560"/>
        <w:rPr>
          <w:rFonts w:ascii="楷体_GB2312" w:eastAsia="楷体_GB2312"/>
          <w:sz w:val="28"/>
        </w:rPr>
      </w:pPr>
    </w:p>
    <w:p w:rsidR="00A72ED4" w:rsidRPr="00A71A57" w:rsidRDefault="00A72ED4" w:rsidP="00A72ED4">
      <w:pPr>
        <w:pStyle w:val="4"/>
        <w:spacing w:line="500" w:lineRule="exact"/>
        <w:ind w:firstLineChars="200" w:firstLine="560"/>
        <w:rPr>
          <w:rFonts w:ascii="楷体_GB2312" w:eastAsia="楷体_GB2312"/>
          <w:sz w:val="28"/>
        </w:rPr>
      </w:pPr>
    </w:p>
    <w:p w:rsidR="00A72ED4" w:rsidRPr="00A71A57" w:rsidRDefault="00A72ED4" w:rsidP="00A72ED4">
      <w:pPr>
        <w:pStyle w:val="4"/>
        <w:spacing w:line="500" w:lineRule="exact"/>
        <w:ind w:firstLineChars="200" w:firstLine="560"/>
        <w:rPr>
          <w:rFonts w:ascii="楷体_GB2312" w:eastAsia="楷体_GB2312"/>
          <w:sz w:val="28"/>
        </w:rPr>
      </w:pPr>
    </w:p>
    <w:p w:rsidR="00A72ED4" w:rsidRPr="00A71A57" w:rsidRDefault="00A72ED4" w:rsidP="00A72ED4">
      <w:pPr>
        <w:pStyle w:val="4"/>
        <w:spacing w:line="500" w:lineRule="exact"/>
        <w:ind w:firstLineChars="200" w:firstLine="560"/>
        <w:rPr>
          <w:rFonts w:ascii="楷体_GB2312" w:eastAsia="楷体_GB2312"/>
          <w:sz w:val="28"/>
        </w:rPr>
      </w:pPr>
    </w:p>
    <w:p w:rsidR="00A72ED4" w:rsidRPr="00A71A57" w:rsidRDefault="00A72ED4" w:rsidP="00A72ED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72ED4" w:rsidRPr="00A71A57" w:rsidRDefault="00A72ED4" w:rsidP="00A72ED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72ED4" w:rsidRPr="00A71A57" w:rsidRDefault="00A72ED4" w:rsidP="00A72ED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72ED4" w:rsidRPr="00A71A57" w:rsidRDefault="00A72ED4" w:rsidP="00A72ED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72ED4" w:rsidRDefault="00A72ED4" w:rsidP="00A72ED4">
      <w:pPr>
        <w:ind w:leftChars="-67" w:left="-141" w:rightChars="-94" w:right="-197" w:firstLineChars="200" w:firstLine="883"/>
        <w:jc w:val="center"/>
        <w:rPr>
          <w:rFonts w:ascii="宋体" w:hAnsi="宋体"/>
          <w:b/>
          <w:sz w:val="44"/>
        </w:rPr>
      </w:pPr>
    </w:p>
    <w:p w:rsidR="00A72ED4" w:rsidRDefault="00A72ED4" w:rsidP="00A72ED4">
      <w:pPr>
        <w:ind w:leftChars="-67" w:left="-141" w:rightChars="-94" w:right="-197" w:firstLineChars="200" w:firstLine="883"/>
        <w:jc w:val="center"/>
        <w:rPr>
          <w:rFonts w:ascii="宋体" w:hAnsi="宋体"/>
          <w:b/>
          <w:sz w:val="44"/>
        </w:rPr>
      </w:pPr>
    </w:p>
    <w:p w:rsidR="00A72ED4" w:rsidRDefault="00A72ED4" w:rsidP="00A72ED4">
      <w:pPr>
        <w:ind w:leftChars="-67" w:left="-141" w:rightChars="-94" w:right="-197" w:firstLineChars="200" w:firstLine="883"/>
        <w:jc w:val="center"/>
        <w:rPr>
          <w:rFonts w:ascii="宋体" w:hAnsi="宋体"/>
          <w:b/>
          <w:sz w:val="44"/>
        </w:rPr>
      </w:pPr>
    </w:p>
    <w:p w:rsidR="00A72ED4" w:rsidRDefault="00A72ED4" w:rsidP="00A72ED4">
      <w:pPr>
        <w:spacing w:line="360" w:lineRule="auto"/>
        <w:jc w:val="center"/>
        <w:rPr>
          <w:rFonts w:ascii="宋体" w:hAnsi="宋体"/>
          <w:b/>
          <w:sz w:val="28"/>
        </w:rPr>
      </w:pPr>
      <w:r>
        <w:rPr>
          <w:rFonts w:ascii="宋体" w:hAnsi="宋体" w:hint="eastAsia"/>
          <w:b/>
          <w:sz w:val="28"/>
        </w:rPr>
        <w:lastRenderedPageBreak/>
        <w:t>法定代表人资格证明书</w:t>
      </w:r>
    </w:p>
    <w:p w:rsidR="00A72ED4" w:rsidRDefault="00A72ED4" w:rsidP="00A72ED4">
      <w:pPr>
        <w:spacing w:line="360" w:lineRule="auto"/>
        <w:rPr>
          <w:rFonts w:ascii="宋体" w:hAnsi="宋体"/>
          <w:sz w:val="24"/>
        </w:rPr>
      </w:pPr>
    </w:p>
    <w:p w:rsidR="00A72ED4" w:rsidRDefault="00A72ED4" w:rsidP="00A72ED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2ED4" w:rsidRDefault="00A72ED4" w:rsidP="00A72E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72ED4" w:rsidRDefault="00A72ED4" w:rsidP="00A72E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72ED4" w:rsidRDefault="00A72ED4" w:rsidP="00A72ED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2ED4" w:rsidRDefault="00A72ED4" w:rsidP="00A72ED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2ED4" w:rsidTr="00A018E9">
        <w:trPr>
          <w:trHeight w:val="2988"/>
        </w:trPr>
        <w:tc>
          <w:tcPr>
            <w:tcW w:w="6804" w:type="dxa"/>
            <w:tcBorders>
              <w:top w:val="single" w:sz="4" w:space="0" w:color="auto"/>
              <w:left w:val="single" w:sz="4" w:space="0" w:color="auto"/>
              <w:bottom w:val="single" w:sz="4" w:space="0" w:color="auto"/>
              <w:right w:val="single" w:sz="4" w:space="0" w:color="auto"/>
            </w:tcBorders>
          </w:tcPr>
          <w:p w:rsidR="00A72ED4" w:rsidRDefault="00A72ED4" w:rsidP="00A018E9">
            <w:pPr>
              <w:pStyle w:val="000"/>
              <w:adjustRightInd w:val="0"/>
              <w:snapToGrid w:val="0"/>
              <w:spacing w:line="500" w:lineRule="exact"/>
              <w:jc w:val="center"/>
              <w:rPr>
                <w:rFonts w:ascii="宋体" w:hAnsi="宋体"/>
                <w:szCs w:val="28"/>
              </w:rPr>
            </w:pPr>
          </w:p>
          <w:p w:rsidR="00A72ED4" w:rsidRDefault="00A72ED4" w:rsidP="00A018E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72ED4" w:rsidRDefault="00A72ED4" w:rsidP="00A018E9">
            <w:pPr>
              <w:pStyle w:val="000"/>
              <w:adjustRightInd w:val="0"/>
              <w:snapToGrid w:val="0"/>
              <w:spacing w:line="500" w:lineRule="exact"/>
              <w:jc w:val="center"/>
              <w:rPr>
                <w:rFonts w:ascii="宋体" w:hAnsi="宋体"/>
                <w:szCs w:val="28"/>
              </w:rPr>
            </w:pPr>
          </w:p>
        </w:tc>
      </w:tr>
    </w:tbl>
    <w:p w:rsidR="00A72ED4" w:rsidRDefault="00A72ED4" w:rsidP="00A72ED4">
      <w:pPr>
        <w:pStyle w:val="000"/>
        <w:adjustRightInd w:val="0"/>
        <w:snapToGrid w:val="0"/>
        <w:spacing w:line="500" w:lineRule="exact"/>
        <w:rPr>
          <w:rFonts w:ascii="宋体" w:hAnsi="宋体"/>
          <w:szCs w:val="28"/>
        </w:rPr>
      </w:pPr>
    </w:p>
    <w:p w:rsidR="00A72ED4" w:rsidRDefault="00A72ED4" w:rsidP="00A72E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2ED4" w:rsidRDefault="00A72ED4" w:rsidP="00A72ED4">
      <w:pPr>
        <w:spacing w:line="360" w:lineRule="auto"/>
        <w:jc w:val="right"/>
        <w:rPr>
          <w:rFonts w:ascii="宋体" w:hAnsi="宋体"/>
          <w:sz w:val="24"/>
        </w:rPr>
      </w:pPr>
    </w:p>
    <w:p w:rsidR="00A72ED4" w:rsidRPr="00071106" w:rsidRDefault="00A72ED4" w:rsidP="00A72ED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72ED4" w:rsidRDefault="00A72ED4" w:rsidP="00A72ED4">
      <w:pPr>
        <w:spacing w:line="360" w:lineRule="auto"/>
        <w:jc w:val="right"/>
        <w:rPr>
          <w:rFonts w:ascii="宋体" w:hAnsi="宋体"/>
          <w:sz w:val="24"/>
        </w:rPr>
        <w:sectPr w:rsidR="00A72ED4" w:rsidSect="00116FC5">
          <w:pgSz w:w="11906" w:h="16838"/>
          <w:pgMar w:top="1440" w:right="1800" w:bottom="1440" w:left="1800" w:header="851" w:footer="992" w:gutter="0"/>
          <w:cols w:space="720"/>
          <w:docGrid w:type="lines" w:linePitch="312"/>
        </w:sectPr>
      </w:pPr>
    </w:p>
    <w:p w:rsidR="00A72ED4" w:rsidRDefault="00A72ED4" w:rsidP="00A72ED4">
      <w:pPr>
        <w:pStyle w:val="300"/>
      </w:pPr>
      <w:r>
        <w:rPr>
          <w:rFonts w:hint="eastAsia"/>
        </w:rPr>
        <w:lastRenderedPageBreak/>
        <w:t xml:space="preserve">单位负责人资格证明文件 </w:t>
      </w:r>
    </w:p>
    <w:p w:rsidR="00A72ED4" w:rsidRDefault="00A72ED4" w:rsidP="00A72ED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2ED4" w:rsidRDefault="00A72ED4" w:rsidP="00A72ED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72ED4" w:rsidRDefault="00A72ED4" w:rsidP="00A72ED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72ED4" w:rsidRDefault="00A72ED4" w:rsidP="00A72ED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2ED4" w:rsidRDefault="00A72ED4" w:rsidP="00A72ED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2ED4" w:rsidTr="00A018E9">
        <w:trPr>
          <w:trHeight w:val="2988"/>
        </w:trPr>
        <w:tc>
          <w:tcPr>
            <w:tcW w:w="6804" w:type="dxa"/>
            <w:tcBorders>
              <w:top w:val="single" w:sz="4" w:space="0" w:color="auto"/>
              <w:left w:val="single" w:sz="4" w:space="0" w:color="auto"/>
              <w:bottom w:val="single" w:sz="4" w:space="0" w:color="auto"/>
              <w:right w:val="single" w:sz="4" w:space="0" w:color="auto"/>
            </w:tcBorders>
          </w:tcPr>
          <w:p w:rsidR="00A72ED4" w:rsidRDefault="00A72ED4" w:rsidP="00A018E9">
            <w:pPr>
              <w:pStyle w:val="000"/>
              <w:adjustRightInd w:val="0"/>
              <w:snapToGrid w:val="0"/>
              <w:spacing w:line="500" w:lineRule="exact"/>
              <w:jc w:val="center"/>
              <w:rPr>
                <w:rFonts w:ascii="宋体" w:hAnsi="宋体"/>
                <w:szCs w:val="28"/>
              </w:rPr>
            </w:pPr>
          </w:p>
          <w:p w:rsidR="00A72ED4" w:rsidRDefault="00A72ED4" w:rsidP="00A018E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72ED4" w:rsidRDefault="00A72ED4" w:rsidP="00A018E9">
            <w:pPr>
              <w:pStyle w:val="000"/>
              <w:adjustRightInd w:val="0"/>
              <w:snapToGrid w:val="0"/>
              <w:spacing w:line="500" w:lineRule="exact"/>
              <w:jc w:val="center"/>
              <w:rPr>
                <w:rFonts w:ascii="宋体" w:hAnsi="宋体"/>
                <w:szCs w:val="28"/>
              </w:rPr>
            </w:pPr>
          </w:p>
        </w:tc>
      </w:tr>
    </w:tbl>
    <w:p w:rsidR="00A72ED4" w:rsidRDefault="00A72ED4" w:rsidP="00A72ED4">
      <w:pPr>
        <w:pStyle w:val="000"/>
        <w:adjustRightInd w:val="0"/>
        <w:snapToGrid w:val="0"/>
        <w:spacing w:line="500" w:lineRule="exact"/>
        <w:rPr>
          <w:rFonts w:ascii="宋体" w:hAnsi="宋体"/>
          <w:szCs w:val="28"/>
        </w:rPr>
      </w:pPr>
    </w:p>
    <w:p w:rsidR="00A72ED4" w:rsidRDefault="00A72ED4" w:rsidP="00A72ED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72ED4" w:rsidRDefault="00A72ED4" w:rsidP="00A72ED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72ED4" w:rsidRDefault="00A72ED4" w:rsidP="00A72ED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2ED4" w:rsidRDefault="00A72ED4" w:rsidP="00A72ED4">
      <w:pPr>
        <w:spacing w:line="360" w:lineRule="auto"/>
        <w:jc w:val="right"/>
        <w:rPr>
          <w:rFonts w:ascii="宋体" w:hAnsi="宋体"/>
          <w:sz w:val="24"/>
        </w:rPr>
      </w:pPr>
    </w:p>
    <w:p w:rsidR="00A72ED4" w:rsidRDefault="00A72ED4" w:rsidP="00A72ED4">
      <w:pPr>
        <w:spacing w:line="360" w:lineRule="auto"/>
        <w:jc w:val="center"/>
        <w:rPr>
          <w:rFonts w:ascii="宋体" w:hAnsi="宋体"/>
          <w:b/>
          <w:sz w:val="28"/>
          <w:szCs w:val="28"/>
        </w:rPr>
        <w:sectPr w:rsidR="00A72ED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72ED4" w:rsidRDefault="00A72ED4" w:rsidP="00A72ED4">
      <w:pPr>
        <w:pStyle w:val="300"/>
      </w:pPr>
      <w:r>
        <w:rPr>
          <w:rFonts w:hint="eastAsia"/>
        </w:rPr>
        <w:lastRenderedPageBreak/>
        <w:t xml:space="preserve">自然人资格证明文件 </w:t>
      </w:r>
    </w:p>
    <w:p w:rsidR="00A72ED4" w:rsidRDefault="00A72ED4" w:rsidP="00A72ED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2ED4" w:rsidRDefault="00A72ED4" w:rsidP="00A72ED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72ED4" w:rsidRDefault="00A72ED4" w:rsidP="00A72E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72ED4" w:rsidRDefault="00A72ED4" w:rsidP="00A72E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72ED4" w:rsidRDefault="00A72ED4" w:rsidP="00A72E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2ED4" w:rsidRDefault="00A72ED4" w:rsidP="00A72ED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2ED4" w:rsidRDefault="00A72ED4" w:rsidP="00A72ED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2ED4" w:rsidTr="00A018E9">
        <w:trPr>
          <w:trHeight w:val="2988"/>
        </w:trPr>
        <w:tc>
          <w:tcPr>
            <w:tcW w:w="6804" w:type="dxa"/>
            <w:tcBorders>
              <w:top w:val="single" w:sz="4" w:space="0" w:color="auto"/>
              <w:left w:val="single" w:sz="4" w:space="0" w:color="auto"/>
              <w:bottom w:val="single" w:sz="4" w:space="0" w:color="auto"/>
              <w:right w:val="single" w:sz="4" w:space="0" w:color="auto"/>
            </w:tcBorders>
          </w:tcPr>
          <w:p w:rsidR="00A72ED4" w:rsidRDefault="00A72ED4" w:rsidP="00A018E9">
            <w:pPr>
              <w:pStyle w:val="000"/>
              <w:adjustRightInd w:val="0"/>
              <w:snapToGrid w:val="0"/>
              <w:spacing w:line="500" w:lineRule="exact"/>
              <w:jc w:val="center"/>
              <w:rPr>
                <w:rFonts w:ascii="宋体" w:hAnsi="宋体"/>
                <w:szCs w:val="28"/>
              </w:rPr>
            </w:pPr>
          </w:p>
          <w:p w:rsidR="00A72ED4" w:rsidRDefault="00A72ED4" w:rsidP="00A018E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72ED4" w:rsidRDefault="00A72ED4" w:rsidP="00A018E9">
            <w:pPr>
              <w:pStyle w:val="000"/>
              <w:adjustRightInd w:val="0"/>
              <w:snapToGrid w:val="0"/>
              <w:spacing w:line="500" w:lineRule="exact"/>
              <w:jc w:val="center"/>
              <w:rPr>
                <w:rFonts w:ascii="宋体" w:hAnsi="宋体"/>
                <w:szCs w:val="28"/>
              </w:rPr>
            </w:pPr>
          </w:p>
        </w:tc>
      </w:tr>
    </w:tbl>
    <w:p w:rsidR="00A72ED4" w:rsidRDefault="00A72ED4" w:rsidP="00A72ED4">
      <w:pPr>
        <w:pStyle w:val="000"/>
        <w:adjustRightInd w:val="0"/>
        <w:snapToGrid w:val="0"/>
        <w:spacing w:line="500" w:lineRule="exact"/>
        <w:ind w:left="0" w:firstLine="0"/>
        <w:rPr>
          <w:rFonts w:ascii="宋体" w:hAnsi="宋体"/>
          <w:szCs w:val="28"/>
        </w:rPr>
      </w:pPr>
    </w:p>
    <w:p w:rsidR="00A72ED4" w:rsidRDefault="00A72ED4" w:rsidP="00A72ED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72ED4" w:rsidRDefault="00A72ED4" w:rsidP="00A72ED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72ED4" w:rsidRDefault="00A72ED4" w:rsidP="00A72ED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2ED4" w:rsidRDefault="00A72ED4" w:rsidP="00A72ED4">
      <w:pPr>
        <w:pStyle w:val="300"/>
        <w:jc w:val="both"/>
        <w:rPr>
          <w:b w:val="0"/>
        </w:rPr>
      </w:pPr>
    </w:p>
    <w:p w:rsidR="00A72ED4" w:rsidRDefault="00A72ED4" w:rsidP="00A72ED4">
      <w:pPr>
        <w:pStyle w:val="30"/>
        <w:rPr>
          <w:sz w:val="28"/>
          <w:szCs w:val="28"/>
        </w:rPr>
        <w:sectPr w:rsidR="00A72ED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72ED4" w:rsidRDefault="00A72ED4" w:rsidP="00A72ED4">
      <w:pPr>
        <w:pStyle w:val="300"/>
      </w:pPr>
      <w:r>
        <w:rPr>
          <w:rFonts w:hint="eastAsia"/>
        </w:rPr>
        <w:lastRenderedPageBreak/>
        <w:t>授权委托书</w:t>
      </w:r>
    </w:p>
    <w:p w:rsidR="00A72ED4" w:rsidRDefault="00A72ED4" w:rsidP="00A72ED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2ED4" w:rsidRPr="00EA12F6" w:rsidRDefault="00A72ED4" w:rsidP="00A72ED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72ED4" w:rsidRPr="00DF450B" w:rsidRDefault="00A72ED4" w:rsidP="00A72ED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72ED4" w:rsidRPr="00DF450B" w:rsidRDefault="00A72ED4" w:rsidP="00A72ED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72ED4" w:rsidRDefault="00A72ED4" w:rsidP="00A72ED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72ED4" w:rsidRDefault="00A72ED4" w:rsidP="00A72ED4">
      <w:pPr>
        <w:pStyle w:val="000"/>
        <w:spacing w:before="0" w:after="0" w:line="240" w:lineRule="auto"/>
        <w:ind w:left="0" w:firstLine="0"/>
        <w:rPr>
          <w:rFonts w:ascii="宋体" w:hAnsi="宋体"/>
          <w:szCs w:val="28"/>
        </w:rPr>
      </w:pPr>
      <w:r>
        <w:rPr>
          <w:rFonts w:ascii="宋体" w:hAnsi="宋体" w:hint="eastAsia"/>
          <w:szCs w:val="28"/>
        </w:rPr>
        <w:t>附：</w:t>
      </w:r>
    </w:p>
    <w:p w:rsidR="00A72ED4" w:rsidRDefault="00A72ED4" w:rsidP="00A72ED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72ED4" w:rsidRDefault="00A72ED4" w:rsidP="00A72ED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72ED4" w:rsidTr="00A018E9">
        <w:trPr>
          <w:trHeight w:val="3862"/>
        </w:trPr>
        <w:tc>
          <w:tcPr>
            <w:tcW w:w="7663" w:type="dxa"/>
            <w:tcBorders>
              <w:top w:val="single" w:sz="4" w:space="0" w:color="auto"/>
              <w:left w:val="single" w:sz="4" w:space="0" w:color="auto"/>
              <w:bottom w:val="single" w:sz="4" w:space="0" w:color="auto"/>
              <w:right w:val="single" w:sz="4" w:space="0" w:color="auto"/>
            </w:tcBorders>
          </w:tcPr>
          <w:p w:rsidR="00A72ED4" w:rsidRDefault="00A72ED4" w:rsidP="00A018E9">
            <w:pPr>
              <w:pStyle w:val="000"/>
              <w:spacing w:line="500" w:lineRule="exact"/>
              <w:rPr>
                <w:rFonts w:ascii="宋体" w:hAnsi="宋体"/>
                <w:szCs w:val="28"/>
              </w:rPr>
            </w:pPr>
            <w:r>
              <w:rPr>
                <w:rFonts w:ascii="宋体" w:hAnsi="宋体" w:hint="eastAsia"/>
                <w:szCs w:val="28"/>
              </w:rPr>
              <w:t>粘贴被授权人身份证（扫描件）</w:t>
            </w:r>
          </w:p>
          <w:p w:rsidR="00A72ED4" w:rsidRDefault="00A72ED4" w:rsidP="00A018E9">
            <w:pPr>
              <w:pStyle w:val="000"/>
              <w:spacing w:line="500" w:lineRule="exact"/>
              <w:rPr>
                <w:rFonts w:ascii="宋体" w:hAnsi="宋体"/>
                <w:szCs w:val="28"/>
              </w:rPr>
            </w:pPr>
          </w:p>
        </w:tc>
      </w:tr>
    </w:tbl>
    <w:p w:rsidR="00A72ED4" w:rsidRDefault="00A72ED4" w:rsidP="00A72ED4">
      <w:pPr>
        <w:pStyle w:val="30"/>
        <w:rPr>
          <w:sz w:val="28"/>
          <w:szCs w:val="28"/>
        </w:rPr>
        <w:sectPr w:rsidR="00A72ED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72ED4" w:rsidRPr="0090482A" w:rsidRDefault="00A72ED4" w:rsidP="00A72ED4">
      <w:pPr>
        <w:jc w:val="center"/>
        <w:rPr>
          <w:rFonts w:ascii="宋体" w:hAnsi="宋体"/>
          <w:b/>
          <w:sz w:val="36"/>
          <w:szCs w:val="28"/>
        </w:rPr>
      </w:pPr>
      <w:r w:rsidRPr="0090482A">
        <w:rPr>
          <w:rFonts w:ascii="宋体" w:hAnsi="宋体"/>
          <w:b/>
          <w:bCs/>
          <w:sz w:val="36"/>
          <w:szCs w:val="28"/>
        </w:rPr>
        <w:lastRenderedPageBreak/>
        <w:t>承诺函</w:t>
      </w:r>
    </w:p>
    <w:p w:rsidR="00A72ED4" w:rsidRPr="0090482A" w:rsidRDefault="00A72ED4" w:rsidP="00A72ED4">
      <w:pPr>
        <w:jc w:val="center"/>
        <w:rPr>
          <w:rFonts w:ascii="宋体" w:hAnsi="宋体"/>
          <w:b/>
          <w:sz w:val="28"/>
          <w:szCs w:val="28"/>
        </w:rPr>
      </w:pPr>
    </w:p>
    <w:p w:rsidR="00A72ED4" w:rsidRPr="0090482A" w:rsidRDefault="00A72ED4" w:rsidP="00A72ED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72ED4" w:rsidRPr="0090482A" w:rsidRDefault="00A72ED4" w:rsidP="00A72ED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72ED4" w:rsidRPr="0090482A" w:rsidRDefault="00A72ED4" w:rsidP="00A72ED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72ED4" w:rsidRPr="0090482A" w:rsidRDefault="00A72ED4" w:rsidP="00A72ED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72ED4" w:rsidRPr="0090482A" w:rsidRDefault="00A72ED4" w:rsidP="00A72ED4">
      <w:pPr>
        <w:tabs>
          <w:tab w:val="left" w:pos="854"/>
        </w:tabs>
        <w:spacing w:line="360" w:lineRule="auto"/>
        <w:rPr>
          <w:rFonts w:ascii="宋体" w:hAnsi="宋体"/>
          <w:bCs/>
          <w:sz w:val="28"/>
          <w:szCs w:val="28"/>
        </w:rPr>
      </w:pPr>
    </w:p>
    <w:p w:rsidR="00A72ED4" w:rsidRPr="0090482A" w:rsidRDefault="00A72ED4" w:rsidP="00A72ED4">
      <w:pPr>
        <w:tabs>
          <w:tab w:val="left" w:pos="854"/>
        </w:tabs>
        <w:spacing w:line="360" w:lineRule="auto"/>
        <w:rPr>
          <w:rFonts w:ascii="宋体" w:hAnsi="宋体"/>
          <w:bCs/>
          <w:sz w:val="28"/>
          <w:szCs w:val="28"/>
        </w:rPr>
      </w:pPr>
    </w:p>
    <w:p w:rsidR="00A72ED4" w:rsidRPr="0090482A" w:rsidRDefault="00A72ED4" w:rsidP="00A72ED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72ED4" w:rsidRPr="0090482A" w:rsidRDefault="00A72ED4" w:rsidP="00A72ED4">
      <w:pPr>
        <w:spacing w:line="500" w:lineRule="exact"/>
        <w:ind w:firstLine="720"/>
        <w:rPr>
          <w:rFonts w:ascii="宋体" w:hAnsi="宋体"/>
          <w:kern w:val="0"/>
          <w:sz w:val="28"/>
          <w:szCs w:val="28"/>
        </w:rPr>
      </w:pPr>
    </w:p>
    <w:p w:rsidR="00A72ED4" w:rsidRPr="0090482A" w:rsidRDefault="00A72ED4" w:rsidP="00A72ED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72ED4" w:rsidRPr="0090482A" w:rsidRDefault="00A72ED4" w:rsidP="00A72ED4">
      <w:pPr>
        <w:pStyle w:val="000"/>
        <w:spacing w:before="0" w:after="0" w:line="240" w:lineRule="auto"/>
        <w:ind w:left="1070" w:hangingChars="382" w:hanging="1070"/>
        <w:jc w:val="left"/>
        <w:rPr>
          <w:rFonts w:ascii="宋体" w:hAnsi="宋体"/>
          <w:kern w:val="0"/>
          <w:szCs w:val="28"/>
        </w:rPr>
      </w:pPr>
    </w:p>
    <w:p w:rsidR="00A72ED4" w:rsidRPr="0090482A" w:rsidRDefault="00A72ED4" w:rsidP="00A72ED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A72ED4">
      <w:pPr>
        <w:pStyle w:val="1"/>
        <w:jc w:val="center"/>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C9E" w:rsidRDefault="00980C9E" w:rsidP="00D3588F">
      <w:pPr>
        <w:rPr>
          <w:rFonts w:cs="Times New Roman"/>
        </w:rPr>
      </w:pPr>
      <w:r>
        <w:rPr>
          <w:rFonts w:cs="Times New Roman"/>
        </w:rPr>
        <w:separator/>
      </w:r>
    </w:p>
  </w:endnote>
  <w:endnote w:type="continuationSeparator" w:id="0">
    <w:p w:rsidR="00980C9E" w:rsidRDefault="00980C9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C9E" w:rsidRDefault="00980C9E" w:rsidP="00D3588F">
      <w:pPr>
        <w:rPr>
          <w:rFonts w:cs="Times New Roman"/>
        </w:rPr>
      </w:pPr>
      <w:r>
        <w:rPr>
          <w:rFonts w:cs="Times New Roman"/>
        </w:rPr>
        <w:separator/>
      </w:r>
    </w:p>
  </w:footnote>
  <w:footnote w:type="continuationSeparator" w:id="0">
    <w:p w:rsidR="00980C9E" w:rsidRDefault="00980C9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41501"/>
    <w:rsid w:val="002659CC"/>
    <w:rsid w:val="00267019"/>
    <w:rsid w:val="00267A5F"/>
    <w:rsid w:val="00274D4A"/>
    <w:rsid w:val="0028067E"/>
    <w:rsid w:val="002858FD"/>
    <w:rsid w:val="00287E26"/>
    <w:rsid w:val="00291D9B"/>
    <w:rsid w:val="002920F0"/>
    <w:rsid w:val="00292435"/>
    <w:rsid w:val="002939B6"/>
    <w:rsid w:val="00294C35"/>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625B"/>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93FE2"/>
    <w:rsid w:val="005A3835"/>
    <w:rsid w:val="005B302D"/>
    <w:rsid w:val="005B7B08"/>
    <w:rsid w:val="005C0FA3"/>
    <w:rsid w:val="005F1DE4"/>
    <w:rsid w:val="005F4601"/>
    <w:rsid w:val="005F774A"/>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94E"/>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0C9E"/>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2ED4"/>
    <w:rsid w:val="00A757F9"/>
    <w:rsid w:val="00A91741"/>
    <w:rsid w:val="00AA4ADC"/>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14D6"/>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03A8EB-A0CC-4E72-9BEE-A163E602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Document Map"/>
    <w:basedOn w:val="a"/>
    <w:link w:val="Char4"/>
    <w:uiPriority w:val="99"/>
    <w:semiHidden/>
    <w:unhideWhenUsed/>
    <w:rsid w:val="00241501"/>
    <w:rPr>
      <w:rFonts w:ascii="宋体"/>
      <w:sz w:val="18"/>
      <w:szCs w:val="18"/>
    </w:rPr>
  </w:style>
  <w:style w:type="character" w:customStyle="1" w:styleId="Char4">
    <w:name w:val="文档结构图 Char"/>
    <w:basedOn w:val="a0"/>
    <w:link w:val="ab"/>
    <w:uiPriority w:val="99"/>
    <w:semiHidden/>
    <w:rsid w:val="00241501"/>
    <w:rPr>
      <w:rFonts w:ascii="宋体"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CBA35-84FC-4A17-B6D2-7C63D1F9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731</Words>
  <Characters>4173</Characters>
  <Application>Microsoft Office Word</Application>
  <DocSecurity>0</DocSecurity>
  <Lines>34</Lines>
  <Paragraphs>9</Paragraphs>
  <ScaleCrop>false</ScaleCrop>
  <Company>Microsoft</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77</cp:revision>
  <cp:lastPrinted>2018-08-22T03:24:00Z</cp:lastPrinted>
  <dcterms:created xsi:type="dcterms:W3CDTF">2018-08-22T03:26:00Z</dcterms:created>
  <dcterms:modified xsi:type="dcterms:W3CDTF">2024-07-09T02:08:00Z</dcterms:modified>
</cp:coreProperties>
</file>