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宜昌市中心人民医院康复医院物资、设备转运服务项目进行院内采购，欢迎广大符合条件的投标人踊跃投标。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2024-2030</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、项目名称：宜昌市中心人民医院康复医院物资、设备转运服务项目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本次公告仅在宜昌市中心人民医院官网（https://www.yczxyy.com/）上发布，信息以本网站发布为准。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 xml:space="preserve">2024-2030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、项目名称：宜昌市中心人民医院康复医院物资、设备转运服务项目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宜昌市中心人民医院康复医院一层至七层病区拟整体搬迁至我院江南院区，本次搬迁需转运病区内所有办公桌椅家具、医疗设备、计算机信息设备及其他所有配套相关物品。。</w:t>
      </w:r>
    </w:p>
    <w:p>
      <w:pPr>
        <w:pStyle w:val="3"/>
        <w:rPr>
          <w:rFonts w:hint="eastAsia"/>
          <w:lang w:val="en-US" w:eastAsia="zh-CN"/>
        </w:rPr>
      </w:pP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1、工期要求：15日历天（注：如分期搬迁，则工期按分期时间累计，累计时间不超过15日历天）；</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2、付款方式:成交供应商完成所有搬运任务，经采购人验收合格后向供应商支付所有服务费用，成交供应商提供正规增值税发票，采用电汇方式结算。</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1、服务质量要求：</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整体要求：交接后物品的保存和原建筑物的防护均由成交供应商负责，因搬迁造成的任何损坏均由成交供应商照价赔偿；本次搬迁医疗设备多、价值高，部分属于精密仪器，上下楼和上下车过程中务必谨慎仔细，转移前提前防护到位，确保安全后再搬运。</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本次搬迁转运服务有一定的劳动强度，需安排具有搬家经验且能吃苦耐劳的师傅；物品涉及到现场拆解，转运至指定位置后恢复安装，劳务人员中必须安排配置有经验丰富的家具安装技术工人、水电安装技术工人等；</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搬迁需自备所需的工器具、防护用品，涉及到打包的需提供一定体积的收纳箱、编织袋；为方便清单数量，统计物品信息，需自备胶带、记号笔、剪刀、便签纸等；另外本次搬迁服务成交服务商需结合搬家时间，按需自备配套运输车辆、上下车液压车和叉车。</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服务安全生产要求：按搬运时间要求，提供搬家服务，物品搬运后按指定位置安装、摆放，数量清单核对无误，且保证正常使用后，验收移交；服务周期内工人人生安全，采购人财物安全均由成交供应商负责。</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3、搬运完成后对康复医院原址进行一次清理，采购人不需要的各类杂物收集后作为垃圾拉走处理。</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4、要求参与本项目投标的供应商必须自行前往现场查勘，了解实际情况，查勘联系人：秦工 电话：18771817050</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四、投标要求：</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1、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2、本次搬家需完成康复医院一层至七层室内所有物资、设备的转运，现场部分无法准确定量的工作或</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要求协助搬运的物品，供应商不得拒绝，且不再增加任何费用，</w:t>
      </w:r>
      <w:r>
        <w:rPr>
          <w:rFonts w:hint="eastAsia" w:asciiTheme="minorEastAsia" w:hAnsiTheme="minorEastAsia" w:eastAsiaTheme="minorEastAsia" w:cstheme="minorEastAsia"/>
          <w:b w:val="0"/>
          <w:bCs w:val="0"/>
          <w:sz w:val="32"/>
          <w:szCs w:val="40"/>
          <w:lang w:val="en-US" w:eastAsia="zh-CN"/>
        </w:rPr>
        <w:t>请</w:t>
      </w:r>
      <w:r>
        <w:rPr>
          <w:rFonts w:hint="default" w:asciiTheme="minorEastAsia" w:hAnsiTheme="minorEastAsia" w:eastAsiaTheme="minorEastAsia" w:cstheme="minorEastAsia"/>
          <w:b w:val="0"/>
          <w:bCs w:val="0"/>
          <w:sz w:val="32"/>
          <w:szCs w:val="40"/>
          <w:lang w:val="en-US" w:eastAsia="zh-CN"/>
        </w:rPr>
        <w:t>供应商自行</w:t>
      </w:r>
      <w:r>
        <w:rPr>
          <w:rFonts w:hint="eastAsia" w:asciiTheme="minorEastAsia" w:hAnsiTheme="minorEastAsia" w:eastAsiaTheme="minorEastAsia" w:cstheme="minorEastAsia"/>
          <w:b w:val="0"/>
          <w:bCs w:val="0"/>
          <w:sz w:val="32"/>
          <w:szCs w:val="40"/>
          <w:lang w:val="en-US" w:eastAsia="zh-CN"/>
        </w:rPr>
        <w:t>详细</w:t>
      </w:r>
      <w:r>
        <w:rPr>
          <w:rFonts w:hint="default" w:asciiTheme="minorEastAsia" w:hAnsiTheme="minorEastAsia" w:eastAsiaTheme="minorEastAsia" w:cstheme="minorEastAsia"/>
          <w:b w:val="0"/>
          <w:bCs w:val="0"/>
          <w:sz w:val="32"/>
          <w:szCs w:val="40"/>
          <w:lang w:val="en-US" w:eastAsia="zh-CN"/>
        </w:rPr>
        <w:t>勘查现场；（大楼一层至七层室外原有的物品不在本次搬家工作范围内，清单内已经要求的除外）。</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3、为保障本次搬家工作物品安全和顺利完成所有物品的转运工作，投标文件中，需提供相关承诺函</w:t>
      </w:r>
      <w:r>
        <w:rPr>
          <w:rFonts w:hint="eastAsia" w:asciiTheme="minorEastAsia" w:hAnsiTheme="minorEastAsia" w:eastAsiaTheme="minorEastAsia" w:cstheme="minorEastAsia"/>
          <w:b w:val="0"/>
          <w:bCs w:val="0"/>
          <w:sz w:val="32"/>
          <w:szCs w:val="40"/>
          <w:lang w:val="en-US" w:eastAsia="zh-CN"/>
        </w:rPr>
        <w:t>并加盖公章</w:t>
      </w:r>
      <w:r>
        <w:rPr>
          <w:rFonts w:hint="default" w:asciiTheme="minorEastAsia" w:hAnsiTheme="minorEastAsia" w:eastAsiaTheme="minorEastAsia" w:cstheme="minorEastAsia"/>
          <w:b w:val="0"/>
          <w:bCs w:val="0"/>
          <w:sz w:val="32"/>
          <w:szCs w:val="40"/>
          <w:lang w:val="en-US" w:eastAsia="zh-CN"/>
        </w:rPr>
        <w:t>，承诺内容至少涵盖以下要求：a.本次搬家服务现场工人均有一定的搬家经验，且按要求安排了相关技术工人协助物品的拆装；b.承诺完成清单内所有物品的搬运，以及建设单位现场要求的室内相关所有物品的搬运转移工作，已充分了解本次搬家工作实际情况和采购人实际需求，并自愿承担任何费用不予调增的风险。</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五、具体</w:t>
      </w:r>
      <w:r>
        <w:rPr>
          <w:rFonts w:hint="eastAsia" w:asciiTheme="minorEastAsia" w:hAnsiTheme="minorEastAsia" w:eastAsiaTheme="minorEastAsia" w:cstheme="minorEastAsia"/>
          <w:b w:val="0"/>
          <w:bCs w:val="0"/>
          <w:sz w:val="32"/>
          <w:szCs w:val="40"/>
          <w:lang w:val="en-US" w:eastAsia="zh-CN"/>
        </w:rPr>
        <w:t>作业</w:t>
      </w:r>
      <w:r>
        <w:rPr>
          <w:rFonts w:hint="default" w:asciiTheme="minorEastAsia" w:hAnsiTheme="minorEastAsia" w:eastAsiaTheme="minorEastAsia" w:cstheme="minorEastAsia"/>
          <w:b w:val="0"/>
          <w:bCs w:val="0"/>
          <w:sz w:val="32"/>
          <w:szCs w:val="40"/>
          <w:lang w:val="en-US" w:eastAsia="zh-CN"/>
        </w:rPr>
        <w:t>要求：</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1、安全文明施工：现场安排专人协调指挥，与</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 xml:space="preserve">对接协调。进场所有参与搬家工人安全由供应商负责；  </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2、搬迁进度：在实际搬家过程中以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意见和要求作为进度动态控制的参考依据，合理安排工序、人员和机械设备，并随时按要求调整落实；</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3、动火审批：拆装过程中，电焊，氧气切割，氩弧焊等动火，技术工人必须持专业有效证件；作业之前报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管理部门审批后方能作业。</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4、各分项内要求详见工作量清单，清单项目特征描述中，特征描述没有体现完全的，搬迁中又必须发生的工作内容，所需的费用也应包括在投标报价的综合单价中，请供应商慎重考虑。</w:t>
      </w:r>
    </w:p>
    <w:p>
      <w:pPr>
        <w:rPr>
          <w:rFonts w:hint="eastAsia" w:asciiTheme="minorEastAsia" w:hAnsiTheme="minorEastAsia" w:eastAsiaTheme="minorEastAsia" w:cstheme="minorEastAsia"/>
          <w:b w:val="0"/>
          <w:bCs w:val="0"/>
          <w:sz w:val="32"/>
          <w:szCs w:val="40"/>
          <w:lang w:val="en-US" w:eastAsia="zh-CN"/>
        </w:rPr>
      </w:pPr>
    </w:p>
    <w:p>
      <w:pPr>
        <w:rPr>
          <w:rFonts w:hint="eastAsia" w:asciiTheme="minorEastAsia" w:hAnsiTheme="minorEastAsia" w:eastAsiaTheme="minorEastAsia" w:cstheme="minorEastAsia"/>
          <w:b w:val="0"/>
          <w:bCs w:val="0"/>
          <w:sz w:val="32"/>
          <w:szCs w:val="40"/>
          <w:lang w:val="en-US" w:eastAsia="zh-CN"/>
        </w:rPr>
      </w:pPr>
    </w:p>
    <w:p>
      <w:pPr>
        <w:rPr>
          <w:rFonts w:hint="eastAsia" w:asciiTheme="minorEastAsia" w:hAnsiTheme="minorEastAsia" w:eastAsiaTheme="minorEastAsia" w:cstheme="minorEastAsia"/>
          <w:b w:val="0"/>
          <w:bCs w:val="0"/>
          <w:sz w:val="32"/>
          <w:szCs w:val="40"/>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w:t>
      </w:r>
      <w:bookmarkStart w:id="9" w:name="_GoBack"/>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bookmarkEnd w:id="9"/>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280"/>
      <w:bookmarkStart w:id="3" w:name="_Toc456291479"/>
      <w:bookmarkStart w:id="4" w:name="_Toc456291165"/>
      <w:bookmarkStart w:id="5" w:name="_Toc462487372"/>
      <w:bookmarkStart w:id="6" w:name="_Toc456291537"/>
      <w:bookmarkStart w:id="7" w:name="_Toc456291260"/>
      <w:bookmarkStart w:id="8" w:name="_Toc456291354"/>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35F320C9"/>
    <w:rsid w:val="37EF7508"/>
    <w:rsid w:val="381B51E4"/>
    <w:rsid w:val="3AB96387"/>
    <w:rsid w:val="3C776A76"/>
    <w:rsid w:val="3E29266E"/>
    <w:rsid w:val="3E30567C"/>
    <w:rsid w:val="400D21E5"/>
    <w:rsid w:val="412A73A4"/>
    <w:rsid w:val="4AE12D46"/>
    <w:rsid w:val="4E317FAE"/>
    <w:rsid w:val="500221AF"/>
    <w:rsid w:val="50367E0E"/>
    <w:rsid w:val="518841D2"/>
    <w:rsid w:val="547B4457"/>
    <w:rsid w:val="55E01B05"/>
    <w:rsid w:val="58B814C5"/>
    <w:rsid w:val="5B496B7C"/>
    <w:rsid w:val="5C1D4A68"/>
    <w:rsid w:val="643B0D02"/>
    <w:rsid w:val="64BB76D0"/>
    <w:rsid w:val="68FC1090"/>
    <w:rsid w:val="694639F4"/>
    <w:rsid w:val="70D06153"/>
    <w:rsid w:val="70E33D42"/>
    <w:rsid w:val="72240157"/>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4309</Words>
  <Characters>4592</Characters>
  <Lines>40</Lines>
  <Paragraphs>11</Paragraphs>
  <TotalTime>0</TotalTime>
  <ScaleCrop>false</ScaleCrop>
  <LinksUpToDate>false</LinksUpToDate>
  <CharactersWithSpaces>5384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2024-07-16T03:44:32Z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1435B079090F458F982B87540F14D268_13</vt:lpwstr>
  </property>
</Properties>
</file>