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007B4">
      <w:pPr>
        <w:pStyle w:val="9"/>
        <w:shd w:val="clear" w:color="auto" w:fill="FFFFFF"/>
        <w:spacing w:before="0" w:beforeAutospacing="0" w:after="0" w:afterAutospacing="0"/>
        <w:jc w:val="center"/>
        <w:rPr>
          <w:rStyle w:val="13"/>
          <w:rFonts w:ascii="黑体" w:hAnsi="黑体" w:eastAsia="黑体" w:cs="黑体"/>
          <w:sz w:val="44"/>
          <w:szCs w:val="44"/>
          <w:highlight w:val="none"/>
        </w:rPr>
      </w:pPr>
      <w:bookmarkStart w:id="8" w:name="_GoBack"/>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4048955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6D3246FD">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asciiTheme="minorEastAsia" w:hAnsiTheme="minorEastAsia" w:eastAsiaTheme="minorEastAsia"/>
          <w:sz w:val="28"/>
          <w:szCs w:val="28"/>
          <w:highlight w:val="none"/>
        </w:rPr>
        <w:t>2024年读卡器等电子产品</w:t>
      </w:r>
      <w:r>
        <w:rPr>
          <w:rFonts w:hint="eastAsia"/>
          <w:sz w:val="28"/>
          <w:szCs w:val="28"/>
          <w:highlight w:val="none"/>
        </w:rPr>
        <w:t>进行院内采购，欢迎广大符合条件的投标人踊跃投标。</w:t>
      </w:r>
    </w:p>
    <w:p w14:paraId="2BEEE71A">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2E914069">
      <w:pPr>
        <w:pStyle w:val="9"/>
        <w:shd w:val="clear" w:color="auto" w:fill="FFFFFF"/>
        <w:spacing w:before="0" w:beforeAutospacing="0" w:after="0" w:afterAutospacing="0"/>
        <w:ind w:firstLine="645"/>
        <w:rPr>
          <w:color w:val="000000"/>
          <w:sz w:val="28"/>
          <w:szCs w:val="28"/>
          <w:highlight w:val="none"/>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YCZXYYZB-2024-A3054</w:t>
      </w:r>
    </w:p>
    <w:p w14:paraId="23CC18EF">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2024年读卡器等电子产品采购项目</w:t>
      </w:r>
    </w:p>
    <w:p w14:paraId="2996D382">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6DBDC3B6">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596C1DEB">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5088C82A">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2024</w:t>
      </w:r>
      <w:r>
        <w:rPr>
          <w:rFonts w:hint="eastAsia"/>
          <w:color w:val="FF0000"/>
          <w:sz w:val="28"/>
          <w:szCs w:val="28"/>
          <w:highlight w:val="none"/>
        </w:rPr>
        <w:t>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2</w:t>
      </w:r>
      <w:r>
        <w:rPr>
          <w:rFonts w:hint="eastAsia"/>
          <w:color w:val="FF0000"/>
          <w:sz w:val="28"/>
          <w:szCs w:val="28"/>
          <w:highlight w:val="none"/>
        </w:rPr>
        <w:t>日</w:t>
      </w:r>
      <w:r>
        <w:rPr>
          <w:rFonts w:hint="eastAsia"/>
          <w:color w:val="FF0000"/>
          <w:sz w:val="28"/>
          <w:szCs w:val="28"/>
          <w:highlight w:val="none"/>
          <w:lang w:val="en-US" w:eastAsia="zh-CN"/>
        </w:rPr>
        <w:t>9</w:t>
      </w:r>
      <w:r>
        <w:rPr>
          <w:rFonts w:hint="eastAsia"/>
          <w:color w:val="FF0000"/>
          <w:sz w:val="28"/>
          <w:szCs w:val="28"/>
          <w:highlight w:val="none"/>
        </w:rPr>
        <w:t>:</w:t>
      </w:r>
      <w:r>
        <w:rPr>
          <w:rFonts w:hint="eastAsia"/>
          <w:color w:val="FF0000"/>
          <w:sz w:val="28"/>
          <w:szCs w:val="28"/>
          <w:highlight w:val="none"/>
          <w:lang w:val="en-US" w:eastAsia="zh-CN"/>
        </w:rPr>
        <w:t>00</w:t>
      </w:r>
      <w:r>
        <w:rPr>
          <w:rFonts w:hint="eastAsia"/>
          <w:sz w:val="28"/>
          <w:szCs w:val="28"/>
          <w:highlight w:val="none"/>
        </w:rPr>
        <w:t>。</w:t>
      </w:r>
    </w:p>
    <w:p w14:paraId="2584724A">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0EE9F56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553155DF">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207C73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2DC04E5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745B552F">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号9号楼310办公室）（工作日上午8:00～12:00、下午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583B60AB">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、开标地点：宜昌市中心人民医院会议室。</w:t>
      </w:r>
    </w:p>
    <w:p w14:paraId="0EF7413B">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162F2608">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本次公告在宜昌市中心人民医院官网（http://www.yczxyy.com/），信息以本网站发布为准。</w:t>
      </w:r>
    </w:p>
    <w:p w14:paraId="1D7621B7">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127E03AD">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2588B437">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A318F62">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rPr>
        <w:t>王老师</w:t>
      </w:r>
      <w:r>
        <w:rPr>
          <w:sz w:val="28"/>
          <w:szCs w:val="28"/>
          <w:highlight w:val="none"/>
        </w:rPr>
        <w:t>0717-6483506</w:t>
      </w:r>
      <w:r>
        <w:rPr>
          <w:rFonts w:hint="eastAsia"/>
          <w:sz w:val="28"/>
          <w:szCs w:val="28"/>
          <w:highlight w:val="none"/>
        </w:rPr>
        <w:t>（信息管理部）</w:t>
      </w:r>
    </w:p>
    <w:p w14:paraId="5E0E6E71">
      <w:pPr>
        <w:pStyle w:val="9"/>
        <w:shd w:val="clear" w:color="auto" w:fill="FFFFFF"/>
        <w:spacing w:before="0" w:beforeAutospacing="0" w:after="0" w:afterAutospacing="0"/>
        <w:ind w:firstLine="1960" w:firstLineChars="700"/>
        <w:rPr>
          <w:rFonts w:cs="Times New Roman"/>
          <w:sz w:val="28"/>
          <w:szCs w:val="28"/>
          <w:highlight w:val="none"/>
        </w:rPr>
      </w:pPr>
      <w:r>
        <w:rPr>
          <w:rFonts w:hint="eastAsia"/>
          <w:sz w:val="28"/>
          <w:szCs w:val="28"/>
          <w:highlight w:val="none"/>
        </w:rPr>
        <w:t>高老师0717-6227301</w:t>
      </w:r>
    </w:p>
    <w:p w14:paraId="6A0F1D07">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bookmarkEnd w:id="8"/>
    <w:p w14:paraId="0AFBB1F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04864DF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489F9C43">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3EEAE18F">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、项目编号：YCZXYYZB-2024-A3054</w:t>
      </w:r>
    </w:p>
    <w:p w14:paraId="008CA603">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cs="宋体"/>
          <w:sz w:val="28"/>
          <w:szCs w:val="28"/>
          <w:highlight w:val="none"/>
        </w:rPr>
        <w:t>宜昌市中心人民医院</w:t>
      </w:r>
      <w:r>
        <w:rPr>
          <w:rFonts w:hint="eastAsia" w:asciiTheme="minorEastAsia" w:hAnsiTheme="minorEastAsia" w:eastAsiaTheme="minorEastAsia"/>
          <w:sz w:val="28"/>
          <w:szCs w:val="28"/>
          <w:highlight w:val="none"/>
        </w:rPr>
        <w:t>2024年读卡器等电子产品采购项目</w:t>
      </w:r>
    </w:p>
    <w:p w14:paraId="5D3A68DB">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4.1</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A51C71A">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1D7965A">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5D9D3171">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5A740734">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2958BA10">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678F8B">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05163BD">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6A43E18">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2024年读卡器等电子产品采购项目。</w:t>
      </w:r>
    </w:p>
    <w:p w14:paraId="75A4F542">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1FF3BF52">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0"/>
        <w:tblW w:w="6786" w:type="dxa"/>
        <w:jc w:val="center"/>
        <w:tblLayout w:type="autofit"/>
        <w:tblCellMar>
          <w:top w:w="0" w:type="dxa"/>
          <w:left w:w="108" w:type="dxa"/>
          <w:bottom w:w="0" w:type="dxa"/>
          <w:right w:w="108" w:type="dxa"/>
        </w:tblCellMar>
      </w:tblPr>
      <w:tblGrid>
        <w:gridCol w:w="1026"/>
        <w:gridCol w:w="2240"/>
        <w:gridCol w:w="1760"/>
        <w:gridCol w:w="1760"/>
      </w:tblGrid>
      <w:tr w14:paraId="2A8F2460">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031A5">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302EDFA6">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设备名称</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1E90D12E">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53AC78B2">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单位</w:t>
            </w:r>
          </w:p>
        </w:tc>
      </w:tr>
      <w:tr w14:paraId="216F9415">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2FE7A">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4DC86CC4">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四合一读卡器</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95FF129">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18</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604F005B">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r w14:paraId="3829375B">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7FCD8">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6DE2E520">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录音笔</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6251D10">
            <w:pPr>
              <w:widowControl/>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CA5EF9E">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个</w:t>
            </w:r>
          </w:p>
        </w:tc>
      </w:tr>
      <w:tr w14:paraId="7A18CD87">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2626D">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0542630A">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刻录机</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D8379B2">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6B38A6D">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bl>
    <w:p w14:paraId="27737AF5">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2、设备参数具体要求</w:t>
      </w:r>
    </w:p>
    <w:tbl>
      <w:tblPr>
        <w:tblStyle w:val="10"/>
        <w:tblW w:w="8760" w:type="dxa"/>
        <w:jc w:val="center"/>
        <w:tblLayout w:type="autofit"/>
        <w:tblCellMar>
          <w:top w:w="0" w:type="dxa"/>
          <w:left w:w="108" w:type="dxa"/>
          <w:bottom w:w="0" w:type="dxa"/>
          <w:right w:w="108" w:type="dxa"/>
        </w:tblCellMar>
      </w:tblPr>
      <w:tblGrid>
        <w:gridCol w:w="680"/>
        <w:gridCol w:w="1600"/>
        <w:gridCol w:w="5120"/>
        <w:gridCol w:w="680"/>
        <w:gridCol w:w="680"/>
      </w:tblGrid>
      <w:tr w14:paraId="689A227E">
        <w:tblPrEx>
          <w:tblCellMar>
            <w:top w:w="0" w:type="dxa"/>
            <w:left w:w="108" w:type="dxa"/>
            <w:bottom w:w="0" w:type="dxa"/>
            <w:right w:w="108" w:type="dxa"/>
          </w:tblCellMar>
        </w:tblPrEx>
        <w:trPr>
          <w:trHeight w:val="285"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8A338">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序号</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6FFEBD8B">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货物类别</w:t>
            </w:r>
          </w:p>
        </w:tc>
        <w:tc>
          <w:tcPr>
            <w:tcW w:w="5120" w:type="dxa"/>
            <w:tcBorders>
              <w:top w:val="single" w:color="auto" w:sz="4" w:space="0"/>
              <w:left w:val="nil"/>
              <w:bottom w:val="single" w:color="auto" w:sz="4" w:space="0"/>
              <w:right w:val="single" w:color="auto" w:sz="4" w:space="0"/>
            </w:tcBorders>
            <w:shd w:val="clear" w:color="auto" w:fill="auto"/>
            <w:noWrap/>
            <w:vAlign w:val="center"/>
          </w:tcPr>
          <w:p w14:paraId="28E9B2A0">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规格参数</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0F31307F">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数量</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47641DAB">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单位</w:t>
            </w:r>
          </w:p>
        </w:tc>
      </w:tr>
      <w:tr w14:paraId="72977E4F">
        <w:tblPrEx>
          <w:tblCellMar>
            <w:top w:w="0" w:type="dxa"/>
            <w:left w:w="108" w:type="dxa"/>
            <w:bottom w:w="0" w:type="dxa"/>
            <w:right w:w="108" w:type="dxa"/>
          </w:tblCellMar>
        </w:tblPrEx>
        <w:trPr>
          <w:trHeight w:val="4275"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AA19F8A">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w:t>
            </w:r>
          </w:p>
        </w:tc>
        <w:tc>
          <w:tcPr>
            <w:tcW w:w="1600" w:type="dxa"/>
            <w:tcBorders>
              <w:top w:val="nil"/>
              <w:left w:val="nil"/>
              <w:bottom w:val="single" w:color="auto" w:sz="4" w:space="0"/>
              <w:right w:val="single" w:color="auto" w:sz="4" w:space="0"/>
            </w:tcBorders>
            <w:shd w:val="clear" w:color="auto" w:fill="auto"/>
            <w:noWrap/>
            <w:vAlign w:val="center"/>
          </w:tcPr>
          <w:p w14:paraId="61643BD6">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四合一读卡器</w:t>
            </w:r>
          </w:p>
        </w:tc>
        <w:tc>
          <w:tcPr>
            <w:tcW w:w="5120" w:type="dxa"/>
            <w:tcBorders>
              <w:top w:val="nil"/>
              <w:left w:val="nil"/>
              <w:bottom w:val="single" w:color="auto" w:sz="4" w:space="0"/>
              <w:right w:val="single" w:color="auto" w:sz="4" w:space="0"/>
            </w:tcBorders>
            <w:shd w:val="clear" w:color="auto" w:fill="auto"/>
            <w:vAlign w:val="center"/>
          </w:tcPr>
          <w:p w14:paraId="7B13D29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支持系统: Windows XP、7、8、10，Linux，Android 指示灯: 4个 </w:t>
            </w:r>
          </w:p>
          <w:p w14:paraId="0C8BB1C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电源: DC 9V </w:t>
            </w:r>
          </w:p>
          <w:p w14:paraId="6AA8D6EC">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工作环境: 温度:-10°C~50°C;相对湿度:5%~93%(非冷凝) 存储环境: 温度:-20°C~60°C;相对湿度:5%~95%(非冷凝) </w:t>
            </w:r>
          </w:p>
          <w:p w14:paraId="00F0B44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重量: 不超过800g </w:t>
            </w:r>
          </w:p>
          <w:p w14:paraId="7456D2F6">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其他特性: 提供通用接口函数库，可支持多种操作系统和语言开发平台 </w:t>
            </w:r>
          </w:p>
          <w:p w14:paraId="20CA2B2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符合标准: EMV、PBOC3.0 L1、qPBOC3.0 L1、人社部、卫健委、住建部 </w:t>
            </w:r>
          </w:p>
          <w:p w14:paraId="7A3AB845">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外置接口: 支持外接密码键盘或其它串口设备 </w:t>
            </w:r>
          </w:p>
          <w:p w14:paraId="0B78CF7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蜂鸣器: 支持 </w:t>
            </w:r>
          </w:p>
          <w:p w14:paraId="44117175">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通讯接口: USB、RS232 读磁条卡: 可选配支持1、2、3轨的磁条卡的读功能 接触式卡: 支持1个ISO7816标准的IC卡 非接触卡: 支持ISO14443 TypeA/B标准感应IC卡 SAM卡座: SAM卡座 读二代证: 支持读取中华人民共和国第二代身份证 </w:t>
            </w:r>
          </w:p>
          <w:p w14:paraId="4CDC83F2">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xml:space="preserve">密码键盘：读卡器配套键盘 </w:t>
            </w:r>
          </w:p>
        </w:tc>
        <w:tc>
          <w:tcPr>
            <w:tcW w:w="680" w:type="dxa"/>
            <w:tcBorders>
              <w:top w:val="nil"/>
              <w:left w:val="nil"/>
              <w:bottom w:val="single" w:color="auto" w:sz="4" w:space="0"/>
              <w:right w:val="single" w:color="auto" w:sz="4" w:space="0"/>
            </w:tcBorders>
            <w:shd w:val="clear" w:color="auto" w:fill="auto"/>
            <w:noWrap/>
            <w:vAlign w:val="center"/>
          </w:tcPr>
          <w:p w14:paraId="744D3204">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18</w:t>
            </w:r>
          </w:p>
        </w:tc>
        <w:tc>
          <w:tcPr>
            <w:tcW w:w="680" w:type="dxa"/>
            <w:tcBorders>
              <w:top w:val="nil"/>
              <w:left w:val="nil"/>
              <w:bottom w:val="single" w:color="auto" w:sz="4" w:space="0"/>
              <w:right w:val="single" w:color="auto" w:sz="4" w:space="0"/>
            </w:tcBorders>
            <w:shd w:val="clear" w:color="auto" w:fill="auto"/>
            <w:noWrap/>
            <w:vAlign w:val="center"/>
          </w:tcPr>
          <w:p w14:paraId="77701D99">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套</w:t>
            </w:r>
          </w:p>
        </w:tc>
      </w:tr>
      <w:tr w14:paraId="146BB2D9">
        <w:tblPrEx>
          <w:tblCellMar>
            <w:top w:w="0" w:type="dxa"/>
            <w:left w:w="108" w:type="dxa"/>
            <w:bottom w:w="0" w:type="dxa"/>
            <w:right w:w="108" w:type="dxa"/>
          </w:tblCellMar>
        </w:tblPrEx>
        <w:trPr>
          <w:trHeight w:val="4275"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9D6B7">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2</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76D8FE59">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录音笔</w:t>
            </w:r>
          </w:p>
        </w:tc>
        <w:tc>
          <w:tcPr>
            <w:tcW w:w="5120" w:type="dxa"/>
            <w:tcBorders>
              <w:top w:val="single" w:color="auto" w:sz="4" w:space="0"/>
              <w:left w:val="nil"/>
              <w:bottom w:val="single" w:color="auto" w:sz="4" w:space="0"/>
              <w:right w:val="single" w:color="auto" w:sz="4" w:space="0"/>
            </w:tcBorders>
            <w:shd w:val="clear" w:color="auto" w:fill="auto"/>
            <w:vAlign w:val="center"/>
          </w:tcPr>
          <w:p w14:paraId="588644F5">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内存：不低于3</w:t>
            </w:r>
            <w:r>
              <w:rPr>
                <w:rFonts w:ascii="等线" w:hAnsi="等线" w:eastAsia="等线" w:cs="宋体"/>
                <w:color w:val="000000"/>
                <w:kern w:val="0"/>
                <w:sz w:val="22"/>
                <w:szCs w:val="22"/>
                <w:highlight w:val="none"/>
              </w:rPr>
              <w:t>2G</w:t>
            </w:r>
          </w:p>
          <w:p w14:paraId="5A28FBB3">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定向麦克风：≥</w:t>
            </w:r>
            <w:r>
              <w:rPr>
                <w:rFonts w:ascii="等线" w:hAnsi="等线" w:eastAsia="等线" w:cs="宋体"/>
                <w:color w:val="000000"/>
                <w:kern w:val="0"/>
                <w:sz w:val="22"/>
                <w:szCs w:val="22"/>
                <w:highlight w:val="none"/>
              </w:rPr>
              <w:t>2</w:t>
            </w:r>
            <w:r>
              <w:rPr>
                <w:rFonts w:hint="eastAsia" w:ascii="等线" w:hAnsi="等线" w:eastAsia="等线" w:cs="宋体"/>
                <w:color w:val="000000"/>
                <w:kern w:val="0"/>
                <w:sz w:val="22"/>
                <w:szCs w:val="22"/>
                <w:highlight w:val="none"/>
              </w:rPr>
              <w:t>颗</w:t>
            </w:r>
          </w:p>
          <w:p w14:paraId="19F5C4A3">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全向麦克风：≥</w:t>
            </w:r>
            <w:r>
              <w:rPr>
                <w:rFonts w:ascii="等线" w:hAnsi="等线" w:eastAsia="等线" w:cs="宋体"/>
                <w:color w:val="000000"/>
                <w:kern w:val="0"/>
                <w:sz w:val="22"/>
                <w:szCs w:val="22"/>
                <w:highlight w:val="none"/>
              </w:rPr>
              <w:t>4</w:t>
            </w:r>
            <w:r>
              <w:rPr>
                <w:rFonts w:hint="eastAsia" w:ascii="等线" w:hAnsi="等线" w:eastAsia="等线" w:cs="宋体"/>
                <w:color w:val="000000"/>
                <w:kern w:val="0"/>
                <w:sz w:val="22"/>
                <w:szCs w:val="22"/>
                <w:highlight w:val="none"/>
              </w:rPr>
              <w:t>颗</w:t>
            </w:r>
          </w:p>
          <w:p w14:paraId="39A04E9C">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屏幕类型：触摸屏</w:t>
            </w:r>
          </w:p>
          <w:p w14:paraId="7A201D89">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屏幕尺寸：2</w:t>
            </w:r>
            <w:r>
              <w:rPr>
                <w:rFonts w:ascii="等线" w:hAnsi="等线" w:eastAsia="等线" w:cs="宋体"/>
                <w:color w:val="000000"/>
                <w:kern w:val="0"/>
                <w:sz w:val="22"/>
                <w:szCs w:val="22"/>
                <w:highlight w:val="none"/>
              </w:rPr>
              <w:t>.0</w:t>
            </w:r>
            <w:r>
              <w:rPr>
                <w:rFonts w:hint="eastAsia" w:ascii="等线" w:hAnsi="等线" w:eastAsia="等线" w:cs="宋体"/>
                <w:color w:val="000000"/>
                <w:kern w:val="0"/>
                <w:sz w:val="22"/>
                <w:szCs w:val="22"/>
                <w:highlight w:val="none"/>
              </w:rPr>
              <w:t>英寸</w:t>
            </w:r>
          </w:p>
          <w:p w14:paraId="64662CA6">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录音距离：</w:t>
            </w:r>
            <w:r>
              <w:rPr>
                <w:rFonts w:ascii="等线" w:hAnsi="等线" w:eastAsia="等线" w:cs="宋体"/>
                <w:color w:val="000000"/>
                <w:kern w:val="0"/>
                <w:sz w:val="22"/>
                <w:szCs w:val="22"/>
                <w:highlight w:val="none"/>
              </w:rPr>
              <w:t>10</w:t>
            </w:r>
            <w:r>
              <w:rPr>
                <w:rFonts w:hint="eastAsia" w:ascii="等线" w:hAnsi="等线" w:eastAsia="等线" w:cs="宋体"/>
                <w:color w:val="000000"/>
                <w:kern w:val="0"/>
                <w:sz w:val="22"/>
                <w:szCs w:val="22"/>
                <w:highlight w:val="none"/>
              </w:rPr>
              <w:t>米</w:t>
            </w:r>
          </w:p>
          <w:p w14:paraId="758040A8">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语音转文字：支持</w:t>
            </w:r>
          </w:p>
          <w:p w14:paraId="77C10802">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转文字准确率：不低于</w:t>
            </w:r>
            <w:r>
              <w:rPr>
                <w:rFonts w:ascii="等线" w:hAnsi="等线" w:eastAsia="等线" w:cs="宋体"/>
                <w:color w:val="000000"/>
                <w:kern w:val="0"/>
                <w:sz w:val="22"/>
                <w:szCs w:val="22"/>
                <w:highlight w:val="none"/>
              </w:rPr>
              <w:t>98%</w:t>
            </w:r>
          </w:p>
          <w:p w14:paraId="24E6BF03">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续航时长：不低于6小时</w:t>
            </w:r>
          </w:p>
          <w:p w14:paraId="721A92C3">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产品重量：不超过1</w:t>
            </w:r>
            <w:r>
              <w:rPr>
                <w:rFonts w:ascii="等线" w:hAnsi="等线" w:eastAsia="等线" w:cs="宋体"/>
                <w:color w:val="000000"/>
                <w:kern w:val="0"/>
                <w:sz w:val="22"/>
                <w:szCs w:val="22"/>
                <w:highlight w:val="none"/>
              </w:rPr>
              <w:t>00</w:t>
            </w:r>
            <w:r>
              <w:rPr>
                <w:rFonts w:hint="eastAsia" w:ascii="等线" w:hAnsi="等线" w:eastAsia="等线" w:cs="宋体"/>
                <w:color w:val="000000"/>
                <w:kern w:val="0"/>
                <w:sz w:val="22"/>
                <w:szCs w:val="22"/>
                <w:highlight w:val="none"/>
              </w:rPr>
              <w:t>克</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25C9D9C8">
            <w:pPr>
              <w:widowControl/>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5095CB2F">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个</w:t>
            </w:r>
          </w:p>
        </w:tc>
      </w:tr>
      <w:tr w14:paraId="79AD2856">
        <w:tblPrEx>
          <w:tblCellMar>
            <w:top w:w="0" w:type="dxa"/>
            <w:left w:w="108" w:type="dxa"/>
            <w:bottom w:w="0" w:type="dxa"/>
            <w:right w:w="108" w:type="dxa"/>
          </w:tblCellMar>
        </w:tblPrEx>
        <w:trPr>
          <w:trHeight w:val="4275"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02EF4">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3</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6F5F16C0">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刻录机</w:t>
            </w:r>
          </w:p>
        </w:tc>
        <w:tc>
          <w:tcPr>
            <w:tcW w:w="5120" w:type="dxa"/>
            <w:tcBorders>
              <w:top w:val="single" w:color="auto" w:sz="4" w:space="0"/>
              <w:left w:val="nil"/>
              <w:bottom w:val="single" w:color="auto" w:sz="4" w:space="0"/>
              <w:right w:val="single" w:color="auto" w:sz="4" w:space="0"/>
            </w:tcBorders>
            <w:shd w:val="clear" w:color="auto" w:fill="auto"/>
            <w:vAlign w:val="center"/>
          </w:tcPr>
          <w:p w14:paraId="75E502F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接口：</w:t>
            </w:r>
            <w:r>
              <w:rPr>
                <w:rFonts w:ascii="等线" w:hAnsi="等线" w:eastAsia="等线" w:cs="宋体"/>
                <w:color w:val="000000"/>
                <w:kern w:val="0"/>
                <w:sz w:val="22"/>
                <w:szCs w:val="22"/>
                <w:highlight w:val="none"/>
              </w:rPr>
              <w:t>USB 3.2 Gen1/3.1 Gen1/3.0/2.0(UsB Type-C)</w:t>
            </w:r>
          </w:p>
          <w:p w14:paraId="049B4AF8">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功能：读盘刻盘</w:t>
            </w:r>
          </w:p>
          <w:p w14:paraId="35A78B9F">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加载方式：吸入式</w:t>
            </w:r>
          </w:p>
          <w:p w14:paraId="4D81724A">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缓存大小：4</w:t>
            </w:r>
            <w:r>
              <w:rPr>
                <w:rFonts w:ascii="等线" w:hAnsi="等线" w:eastAsia="等线" w:cs="宋体"/>
                <w:color w:val="000000"/>
                <w:kern w:val="0"/>
                <w:sz w:val="22"/>
                <w:szCs w:val="22"/>
                <w:highlight w:val="none"/>
              </w:rPr>
              <w:t>M</w:t>
            </w:r>
          </w:p>
          <w:p w14:paraId="610F3181">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刻录速度：</w:t>
            </w:r>
            <w:r>
              <w:rPr>
                <w:rFonts w:ascii="等线" w:hAnsi="等线" w:eastAsia="等线" w:cs="宋体"/>
                <w:color w:val="000000"/>
                <w:kern w:val="0"/>
                <w:sz w:val="22"/>
                <w:szCs w:val="22"/>
                <w:highlight w:val="none"/>
              </w:rPr>
              <w:t>BD-R: 6X</w:t>
            </w:r>
            <w:r>
              <w:rPr>
                <w:rFonts w:hint="eastAsia" w:ascii="等线" w:hAnsi="等线" w:eastAsia="等线" w:cs="宋体"/>
                <w:color w:val="000000"/>
                <w:kern w:val="0"/>
                <w:sz w:val="22"/>
                <w:szCs w:val="22"/>
                <w:highlight w:val="none"/>
              </w:rPr>
              <w:t>；</w:t>
            </w:r>
            <w:r>
              <w:rPr>
                <w:rFonts w:ascii="等线" w:hAnsi="等线" w:eastAsia="等线" w:cs="宋体"/>
                <w:color w:val="000000"/>
                <w:kern w:val="0"/>
                <w:sz w:val="22"/>
                <w:szCs w:val="22"/>
                <w:highlight w:val="none"/>
              </w:rPr>
              <w:t>BD-R DL: 6X</w:t>
            </w:r>
          </w:p>
          <w:p w14:paraId="7AA7917E">
            <w:pPr>
              <w:widowControl/>
              <w:jc w:val="left"/>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读取速度：BD-ROM(1/2层):6X Max</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66308226">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3B8FD705">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bl>
    <w:p w14:paraId="20986542">
      <w:pPr>
        <w:ind w:firstLine="560" w:firstLineChars="200"/>
        <w:rPr>
          <w:rFonts w:ascii="宋体" w:hAnsi="宋体" w:cs="宋体"/>
          <w:bCs/>
          <w:kern w:val="0"/>
          <w:sz w:val="28"/>
          <w:szCs w:val="28"/>
          <w:highlight w:val="none"/>
        </w:rPr>
      </w:pPr>
    </w:p>
    <w:p w14:paraId="3B26447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589283EE">
      <w:pPr>
        <w:rPr>
          <w:rFonts w:ascii="宋体" w:hAnsi="宋体" w:cs="宋体"/>
          <w:kern w:val="0"/>
          <w:sz w:val="28"/>
          <w:szCs w:val="28"/>
          <w:highlight w:val="none"/>
        </w:rPr>
      </w:pPr>
      <w:r>
        <w:rPr>
          <w:rFonts w:hint="eastAsia" w:ascii="宋体" w:hAnsi="宋体" w:cs="宋体"/>
          <w:kern w:val="0"/>
          <w:sz w:val="28"/>
          <w:szCs w:val="28"/>
          <w:highlight w:val="none"/>
        </w:rPr>
        <w:t>服务地点：医院指定地点</w:t>
      </w:r>
    </w:p>
    <w:p w14:paraId="3FF3FF00">
      <w:pPr>
        <w:rPr>
          <w:rFonts w:ascii="宋体" w:hAnsi="宋体" w:cs="宋体"/>
          <w:kern w:val="0"/>
          <w:sz w:val="28"/>
          <w:szCs w:val="28"/>
          <w:highlight w:val="none"/>
        </w:rPr>
      </w:pPr>
      <w:r>
        <w:rPr>
          <w:rFonts w:hint="eastAsia" w:ascii="宋体" w:hAnsi="宋体" w:cs="宋体"/>
          <w:kern w:val="0"/>
          <w:sz w:val="28"/>
          <w:szCs w:val="28"/>
          <w:highlight w:val="none"/>
        </w:rPr>
        <w:t>付款条件及方式：到货验收合格后支付9</w:t>
      </w:r>
      <w:r>
        <w:rPr>
          <w:rFonts w:ascii="宋体" w:hAnsi="宋体" w:cs="宋体"/>
          <w:kern w:val="0"/>
          <w:sz w:val="28"/>
          <w:szCs w:val="28"/>
          <w:highlight w:val="none"/>
        </w:rPr>
        <w:t>5%</w:t>
      </w:r>
      <w:r>
        <w:rPr>
          <w:rFonts w:hint="eastAsia" w:ascii="宋体" w:hAnsi="宋体" w:cs="宋体"/>
          <w:kern w:val="0"/>
          <w:sz w:val="28"/>
          <w:szCs w:val="28"/>
          <w:highlight w:val="none"/>
        </w:rPr>
        <w:t>货款，剩余5</w:t>
      </w:r>
      <w:r>
        <w:rPr>
          <w:rFonts w:ascii="宋体" w:hAnsi="宋体" w:cs="宋体"/>
          <w:kern w:val="0"/>
          <w:sz w:val="28"/>
          <w:szCs w:val="28"/>
          <w:highlight w:val="none"/>
        </w:rPr>
        <w:t>%</w:t>
      </w:r>
      <w:r>
        <w:rPr>
          <w:rFonts w:hint="eastAsia" w:ascii="宋体" w:hAnsi="宋体" w:cs="宋体"/>
          <w:kern w:val="0"/>
          <w:sz w:val="28"/>
          <w:szCs w:val="28"/>
          <w:highlight w:val="none"/>
        </w:rPr>
        <w:t>货款在一年质保期到期后15个工作日内支付。</w:t>
      </w:r>
    </w:p>
    <w:p w14:paraId="580C6935">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0A477892">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7CE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5D6B23B9">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1177EFCF">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3E5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8A63E81">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0625E28">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14CA6918">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30D1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3592C5">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4D0412">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6198A5C0">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7E2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0A66E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7D73E94">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E69A24">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544E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EF54D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BB699D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413600D9">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2066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43EC045">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5506D6C">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33D97B5A">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5E1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F68BA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065F1F">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2F0CCA7">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711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A2D96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6D85868">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A843A9F">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8B5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787F0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D63169">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3D55655">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31E8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AA3ACD">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F410606">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CA49CCA">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E7C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14ABD61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628B2C2">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0932B5F">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2EDAAF4C">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AEE7290">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DD39DBE">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1947253A">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3359F2C7">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F95995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CFA9108">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74972089">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8A850C6">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4887C5F">
      <w:pPr>
        <w:pStyle w:val="2"/>
        <w:jc w:val="center"/>
        <w:rPr>
          <w:highlight w:val="none"/>
        </w:rPr>
      </w:pPr>
      <w:bookmarkStart w:id="1" w:name="_Toc456291354"/>
      <w:bookmarkStart w:id="2" w:name="_Toc456291479"/>
      <w:bookmarkStart w:id="3" w:name="_Toc456291537"/>
      <w:bookmarkStart w:id="4" w:name="_Toc456291280"/>
      <w:bookmarkStart w:id="5" w:name="_Toc456291260"/>
      <w:bookmarkStart w:id="6" w:name="_Toc462487372"/>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56F9C33">
      <w:pPr>
        <w:rPr>
          <w:rFonts w:ascii="宋体" w:hAnsi="宋体"/>
          <w:highlight w:val="none"/>
        </w:rPr>
      </w:pPr>
    </w:p>
    <w:p w14:paraId="79242E61">
      <w:pPr>
        <w:pStyle w:val="26"/>
        <w:jc w:val="center"/>
        <w:rPr>
          <w:rFonts w:ascii="黑体" w:hAnsi="黑体" w:eastAsia="黑体"/>
          <w:b/>
          <w:bCs/>
          <w:sz w:val="44"/>
          <w:szCs w:val="44"/>
          <w:highlight w:val="none"/>
        </w:rPr>
      </w:pPr>
    </w:p>
    <w:p w14:paraId="16A74940">
      <w:pPr>
        <w:pStyle w:val="26"/>
        <w:jc w:val="center"/>
        <w:rPr>
          <w:rFonts w:ascii="黑体" w:hAnsi="黑体" w:eastAsia="黑体"/>
          <w:b/>
          <w:bCs/>
          <w:sz w:val="44"/>
          <w:szCs w:val="44"/>
          <w:highlight w:val="none"/>
        </w:rPr>
      </w:pPr>
    </w:p>
    <w:p w14:paraId="2BA983DE">
      <w:pPr>
        <w:pStyle w:val="26"/>
        <w:rPr>
          <w:rFonts w:ascii="楷体_GB2312" w:eastAsia="楷体_GB2312"/>
          <w:b/>
          <w:bCs/>
          <w:sz w:val="54"/>
          <w:highlight w:val="none"/>
        </w:rPr>
      </w:pPr>
    </w:p>
    <w:p w14:paraId="6AEDB6D8">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59B07FF0">
      <w:pPr>
        <w:pStyle w:val="26"/>
        <w:spacing w:line="500" w:lineRule="exact"/>
        <w:rPr>
          <w:rFonts w:ascii="楷体_GB2312" w:eastAsia="楷体_GB2312"/>
          <w:b/>
          <w:sz w:val="32"/>
          <w:szCs w:val="32"/>
          <w:highlight w:val="none"/>
        </w:rPr>
      </w:pPr>
    </w:p>
    <w:p w14:paraId="54C7232F">
      <w:pPr>
        <w:pStyle w:val="26"/>
        <w:spacing w:line="500" w:lineRule="exact"/>
        <w:ind w:firstLine="562" w:firstLineChars="200"/>
        <w:rPr>
          <w:rFonts w:ascii="楷体_GB2312" w:eastAsia="楷体_GB2312"/>
          <w:b/>
          <w:sz w:val="28"/>
          <w:highlight w:val="none"/>
        </w:rPr>
      </w:pPr>
    </w:p>
    <w:p w14:paraId="66BA3AD6">
      <w:pPr>
        <w:pStyle w:val="26"/>
        <w:spacing w:line="500" w:lineRule="exact"/>
        <w:ind w:firstLine="560" w:firstLineChars="200"/>
        <w:rPr>
          <w:rFonts w:ascii="楷体_GB2312" w:eastAsia="楷体_GB2312"/>
          <w:sz w:val="28"/>
          <w:highlight w:val="none"/>
        </w:rPr>
      </w:pPr>
    </w:p>
    <w:p w14:paraId="023C40E3">
      <w:pPr>
        <w:pStyle w:val="26"/>
        <w:spacing w:line="500" w:lineRule="exact"/>
        <w:ind w:firstLine="560" w:firstLineChars="200"/>
        <w:rPr>
          <w:rFonts w:ascii="楷体_GB2312" w:eastAsia="楷体_GB2312"/>
          <w:sz w:val="28"/>
          <w:highlight w:val="none"/>
        </w:rPr>
      </w:pPr>
    </w:p>
    <w:p w14:paraId="305E21E9">
      <w:pPr>
        <w:pStyle w:val="26"/>
        <w:spacing w:line="500" w:lineRule="exact"/>
        <w:ind w:firstLine="560" w:firstLineChars="200"/>
        <w:rPr>
          <w:rFonts w:ascii="楷体_GB2312" w:eastAsia="楷体_GB2312"/>
          <w:sz w:val="28"/>
          <w:highlight w:val="none"/>
        </w:rPr>
      </w:pPr>
    </w:p>
    <w:p w14:paraId="1ED102CE">
      <w:pPr>
        <w:pStyle w:val="26"/>
        <w:spacing w:line="500" w:lineRule="exact"/>
        <w:ind w:firstLine="560" w:firstLineChars="200"/>
        <w:rPr>
          <w:rFonts w:ascii="楷体_GB2312" w:eastAsia="楷体_GB2312"/>
          <w:sz w:val="28"/>
          <w:highlight w:val="none"/>
        </w:rPr>
      </w:pPr>
    </w:p>
    <w:p w14:paraId="4A56358F">
      <w:pPr>
        <w:pStyle w:val="26"/>
        <w:spacing w:line="500" w:lineRule="exact"/>
        <w:ind w:firstLine="560" w:firstLineChars="200"/>
        <w:rPr>
          <w:rFonts w:ascii="楷体_GB2312" w:eastAsia="楷体_GB2312"/>
          <w:sz w:val="28"/>
          <w:highlight w:val="none"/>
        </w:rPr>
      </w:pPr>
    </w:p>
    <w:p w14:paraId="71399417">
      <w:pPr>
        <w:pStyle w:val="26"/>
        <w:spacing w:line="500" w:lineRule="exact"/>
        <w:ind w:firstLine="560" w:firstLineChars="200"/>
        <w:rPr>
          <w:rFonts w:ascii="楷体_GB2312" w:eastAsia="楷体_GB2312"/>
          <w:sz w:val="28"/>
          <w:highlight w:val="none"/>
        </w:rPr>
      </w:pPr>
    </w:p>
    <w:p w14:paraId="531894B0">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5074B9E0">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B5BBE61">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B493A1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21148DB1">
      <w:pPr>
        <w:ind w:left="-141" w:leftChars="-67" w:right="-197" w:rightChars="-94" w:firstLine="883" w:firstLineChars="200"/>
        <w:jc w:val="center"/>
        <w:rPr>
          <w:rFonts w:ascii="宋体" w:hAnsi="宋体"/>
          <w:b/>
          <w:sz w:val="44"/>
          <w:highlight w:val="none"/>
        </w:rPr>
      </w:pPr>
    </w:p>
    <w:p w14:paraId="2A5BCE5D">
      <w:pPr>
        <w:ind w:left="-141" w:leftChars="-67" w:right="-197" w:rightChars="-94" w:firstLine="883" w:firstLineChars="200"/>
        <w:jc w:val="center"/>
        <w:rPr>
          <w:rFonts w:ascii="宋体" w:hAnsi="宋体"/>
          <w:b/>
          <w:sz w:val="44"/>
          <w:highlight w:val="none"/>
        </w:rPr>
      </w:pPr>
    </w:p>
    <w:p w14:paraId="0948399D">
      <w:pPr>
        <w:ind w:left="-141" w:leftChars="-67" w:right="-197" w:rightChars="-94" w:firstLine="883" w:firstLineChars="200"/>
        <w:jc w:val="center"/>
        <w:rPr>
          <w:rFonts w:ascii="宋体" w:hAnsi="宋体"/>
          <w:b/>
          <w:sz w:val="44"/>
          <w:highlight w:val="none"/>
        </w:rPr>
      </w:pPr>
    </w:p>
    <w:p w14:paraId="16452872">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1AC9ED23">
      <w:pPr>
        <w:spacing w:line="360" w:lineRule="auto"/>
        <w:rPr>
          <w:rFonts w:ascii="宋体" w:hAnsi="宋体"/>
          <w:sz w:val="24"/>
          <w:highlight w:val="none"/>
        </w:rPr>
      </w:pPr>
    </w:p>
    <w:p w14:paraId="13CD6E9F">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F569D5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4725E67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10865E43">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750F6B9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08D57D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2541F38">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60290B0">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A72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12C80D4">
            <w:pPr>
              <w:pStyle w:val="29"/>
              <w:adjustRightInd w:val="0"/>
              <w:snapToGrid w:val="0"/>
              <w:spacing w:line="500" w:lineRule="exact"/>
              <w:jc w:val="center"/>
              <w:rPr>
                <w:rFonts w:ascii="宋体" w:hAnsi="宋体"/>
                <w:szCs w:val="28"/>
                <w:highlight w:val="none"/>
              </w:rPr>
            </w:pPr>
          </w:p>
          <w:p w14:paraId="70EFC4A2">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1DF4A6B7">
            <w:pPr>
              <w:pStyle w:val="29"/>
              <w:adjustRightInd w:val="0"/>
              <w:snapToGrid w:val="0"/>
              <w:spacing w:line="500" w:lineRule="exact"/>
              <w:jc w:val="center"/>
              <w:rPr>
                <w:rFonts w:ascii="宋体" w:hAnsi="宋体"/>
                <w:szCs w:val="28"/>
                <w:highlight w:val="none"/>
              </w:rPr>
            </w:pPr>
          </w:p>
        </w:tc>
      </w:tr>
    </w:tbl>
    <w:p w14:paraId="6064AA8D">
      <w:pPr>
        <w:pStyle w:val="29"/>
        <w:adjustRightInd w:val="0"/>
        <w:snapToGrid w:val="0"/>
        <w:spacing w:line="500" w:lineRule="exact"/>
        <w:rPr>
          <w:rFonts w:ascii="宋体" w:hAnsi="宋体"/>
          <w:szCs w:val="28"/>
          <w:highlight w:val="none"/>
        </w:rPr>
      </w:pPr>
    </w:p>
    <w:p w14:paraId="532EA8B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D3A4CF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B31045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24BCB1F">
      <w:pPr>
        <w:spacing w:line="360" w:lineRule="auto"/>
        <w:jc w:val="right"/>
        <w:rPr>
          <w:rFonts w:ascii="宋体" w:hAnsi="宋体"/>
          <w:sz w:val="24"/>
          <w:highlight w:val="none"/>
        </w:rPr>
      </w:pPr>
    </w:p>
    <w:p w14:paraId="5A4EEA7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56F2FDDC">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7E44229C">
      <w:pPr>
        <w:pStyle w:val="28"/>
        <w:rPr>
          <w:highlight w:val="none"/>
        </w:rPr>
      </w:pPr>
      <w:r>
        <w:rPr>
          <w:rFonts w:hint="eastAsia"/>
          <w:highlight w:val="none"/>
        </w:rPr>
        <w:t xml:space="preserve">单位负责人资格证明文件 </w:t>
      </w:r>
    </w:p>
    <w:p w14:paraId="29239694">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8336F77">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5C0F2EC7">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03B89198">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65E5B7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A6BECB0">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255056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6E4A6B9A">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682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7DD2A8D">
            <w:pPr>
              <w:pStyle w:val="29"/>
              <w:adjustRightInd w:val="0"/>
              <w:snapToGrid w:val="0"/>
              <w:spacing w:line="500" w:lineRule="exact"/>
              <w:jc w:val="center"/>
              <w:rPr>
                <w:rFonts w:ascii="宋体" w:hAnsi="宋体"/>
                <w:szCs w:val="28"/>
                <w:highlight w:val="none"/>
              </w:rPr>
            </w:pPr>
          </w:p>
          <w:p w14:paraId="13128A84">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F42C8FD">
            <w:pPr>
              <w:pStyle w:val="29"/>
              <w:adjustRightInd w:val="0"/>
              <w:snapToGrid w:val="0"/>
              <w:spacing w:line="500" w:lineRule="exact"/>
              <w:jc w:val="center"/>
              <w:rPr>
                <w:rFonts w:ascii="宋体" w:hAnsi="宋体"/>
                <w:szCs w:val="28"/>
                <w:highlight w:val="none"/>
              </w:rPr>
            </w:pPr>
          </w:p>
        </w:tc>
      </w:tr>
    </w:tbl>
    <w:p w14:paraId="6578C2D1">
      <w:pPr>
        <w:pStyle w:val="29"/>
        <w:adjustRightInd w:val="0"/>
        <w:snapToGrid w:val="0"/>
        <w:spacing w:line="500" w:lineRule="exact"/>
        <w:rPr>
          <w:rFonts w:ascii="宋体" w:hAnsi="宋体"/>
          <w:szCs w:val="28"/>
          <w:highlight w:val="none"/>
        </w:rPr>
      </w:pPr>
    </w:p>
    <w:p w14:paraId="054AAA7F">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F0A83E7">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149E7273">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DF0E90D">
      <w:pPr>
        <w:spacing w:line="360" w:lineRule="auto"/>
        <w:jc w:val="right"/>
        <w:rPr>
          <w:rFonts w:ascii="宋体" w:hAnsi="宋体"/>
          <w:sz w:val="24"/>
          <w:highlight w:val="none"/>
        </w:rPr>
      </w:pPr>
    </w:p>
    <w:p w14:paraId="0FD2687D">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4B03DDBE">
      <w:pPr>
        <w:pStyle w:val="28"/>
        <w:rPr>
          <w:highlight w:val="none"/>
        </w:rPr>
      </w:pPr>
      <w:r>
        <w:rPr>
          <w:rFonts w:hint="eastAsia"/>
          <w:highlight w:val="none"/>
        </w:rPr>
        <w:t xml:space="preserve">自然人资格证明文件 </w:t>
      </w:r>
    </w:p>
    <w:p w14:paraId="61889B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3CB6C8F">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69A07042">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A8DFA1F">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D74CCD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5A5FDE0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037063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3CC6BCD">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68F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883FE39">
            <w:pPr>
              <w:pStyle w:val="29"/>
              <w:adjustRightInd w:val="0"/>
              <w:snapToGrid w:val="0"/>
              <w:spacing w:line="500" w:lineRule="exact"/>
              <w:jc w:val="center"/>
              <w:rPr>
                <w:rFonts w:ascii="宋体" w:hAnsi="宋体"/>
                <w:szCs w:val="28"/>
                <w:highlight w:val="none"/>
              </w:rPr>
            </w:pPr>
          </w:p>
          <w:p w14:paraId="79716D03">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25C5C247">
            <w:pPr>
              <w:pStyle w:val="29"/>
              <w:adjustRightInd w:val="0"/>
              <w:snapToGrid w:val="0"/>
              <w:spacing w:line="500" w:lineRule="exact"/>
              <w:jc w:val="center"/>
              <w:rPr>
                <w:rFonts w:ascii="宋体" w:hAnsi="宋体"/>
                <w:szCs w:val="28"/>
                <w:highlight w:val="none"/>
              </w:rPr>
            </w:pPr>
          </w:p>
        </w:tc>
      </w:tr>
    </w:tbl>
    <w:p w14:paraId="51363A06">
      <w:pPr>
        <w:pStyle w:val="29"/>
        <w:adjustRightInd w:val="0"/>
        <w:snapToGrid w:val="0"/>
        <w:spacing w:line="500" w:lineRule="exact"/>
        <w:ind w:left="0" w:firstLine="0"/>
        <w:rPr>
          <w:rFonts w:ascii="宋体" w:hAnsi="宋体"/>
          <w:szCs w:val="28"/>
          <w:highlight w:val="none"/>
        </w:rPr>
      </w:pPr>
    </w:p>
    <w:p w14:paraId="1A637EF3">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0B60109">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15CAC849">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D0969DA">
      <w:pPr>
        <w:pStyle w:val="28"/>
        <w:jc w:val="both"/>
        <w:rPr>
          <w:b w:val="0"/>
          <w:highlight w:val="none"/>
        </w:rPr>
      </w:pPr>
    </w:p>
    <w:p w14:paraId="654D4266">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C435B21">
      <w:pPr>
        <w:pStyle w:val="28"/>
        <w:rPr>
          <w:highlight w:val="none"/>
        </w:rPr>
      </w:pPr>
      <w:r>
        <w:rPr>
          <w:rFonts w:hint="eastAsia"/>
          <w:highlight w:val="none"/>
        </w:rPr>
        <w:t>授权委托书</w:t>
      </w:r>
    </w:p>
    <w:p w14:paraId="1BDCC486">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C8E0407">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C161E3E">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75F49BCB">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5123067">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51D7DE44">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61A4D981">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4D1B9A05">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542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37B9883">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0ED6E304">
            <w:pPr>
              <w:pStyle w:val="29"/>
              <w:spacing w:line="500" w:lineRule="exact"/>
              <w:rPr>
                <w:rFonts w:ascii="宋体" w:hAnsi="宋体"/>
                <w:szCs w:val="28"/>
                <w:highlight w:val="none"/>
              </w:rPr>
            </w:pPr>
          </w:p>
        </w:tc>
      </w:tr>
    </w:tbl>
    <w:p w14:paraId="0848A01C">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53E35740">
      <w:pPr>
        <w:jc w:val="center"/>
        <w:rPr>
          <w:rFonts w:ascii="宋体" w:hAnsi="宋体"/>
          <w:b/>
          <w:sz w:val="36"/>
          <w:szCs w:val="28"/>
          <w:highlight w:val="none"/>
        </w:rPr>
      </w:pPr>
      <w:r>
        <w:rPr>
          <w:rFonts w:ascii="宋体" w:hAnsi="宋体"/>
          <w:b/>
          <w:bCs/>
          <w:sz w:val="36"/>
          <w:szCs w:val="28"/>
          <w:highlight w:val="none"/>
        </w:rPr>
        <w:t>承诺函</w:t>
      </w:r>
    </w:p>
    <w:p w14:paraId="7B1A3315">
      <w:pPr>
        <w:jc w:val="center"/>
        <w:rPr>
          <w:rFonts w:ascii="宋体" w:hAnsi="宋体"/>
          <w:b/>
          <w:sz w:val="28"/>
          <w:szCs w:val="28"/>
          <w:highlight w:val="none"/>
        </w:rPr>
      </w:pPr>
    </w:p>
    <w:p w14:paraId="0320DC29">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571DF66">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5E4FD837">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75B467C">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54CD7B55">
      <w:pPr>
        <w:tabs>
          <w:tab w:val="left" w:pos="854"/>
        </w:tabs>
        <w:spacing w:line="360" w:lineRule="auto"/>
        <w:rPr>
          <w:rFonts w:ascii="宋体" w:hAnsi="宋体"/>
          <w:bCs/>
          <w:sz w:val="28"/>
          <w:szCs w:val="28"/>
          <w:highlight w:val="none"/>
        </w:rPr>
      </w:pPr>
    </w:p>
    <w:p w14:paraId="1C5C26AD">
      <w:pPr>
        <w:tabs>
          <w:tab w:val="left" w:pos="854"/>
        </w:tabs>
        <w:spacing w:line="360" w:lineRule="auto"/>
        <w:rPr>
          <w:rFonts w:ascii="宋体" w:hAnsi="宋体"/>
          <w:bCs/>
          <w:sz w:val="28"/>
          <w:szCs w:val="28"/>
          <w:highlight w:val="none"/>
        </w:rPr>
      </w:pPr>
    </w:p>
    <w:p w14:paraId="08048986">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0B6EE83A">
      <w:pPr>
        <w:spacing w:line="500" w:lineRule="exact"/>
        <w:ind w:firstLine="720"/>
        <w:rPr>
          <w:rFonts w:ascii="宋体" w:hAnsi="宋体"/>
          <w:kern w:val="0"/>
          <w:sz w:val="28"/>
          <w:szCs w:val="28"/>
          <w:highlight w:val="none"/>
        </w:rPr>
      </w:pPr>
    </w:p>
    <w:p w14:paraId="077EAE3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05BE5A35">
      <w:pPr>
        <w:pStyle w:val="29"/>
        <w:spacing w:before="0" w:after="0" w:line="240" w:lineRule="auto"/>
        <w:ind w:left="1070" w:hanging="1069" w:hangingChars="382"/>
        <w:jc w:val="left"/>
        <w:rPr>
          <w:rFonts w:ascii="宋体" w:hAnsi="宋体"/>
          <w:kern w:val="0"/>
          <w:szCs w:val="28"/>
          <w:highlight w:val="none"/>
        </w:rPr>
      </w:pPr>
    </w:p>
    <w:p w14:paraId="769F4EF0">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47380455">
      <w:pPr>
        <w:pStyle w:val="30"/>
        <w:rPr>
          <w:sz w:val="28"/>
          <w:szCs w:val="28"/>
          <w:highlight w:val="none"/>
        </w:rPr>
      </w:pPr>
    </w:p>
    <w:p w14:paraId="6AC8B8F7">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B2870"/>
    <w:rsid w:val="001C2A5D"/>
    <w:rsid w:val="001C342D"/>
    <w:rsid w:val="001C42C9"/>
    <w:rsid w:val="001C511C"/>
    <w:rsid w:val="001C5EE8"/>
    <w:rsid w:val="001C66E0"/>
    <w:rsid w:val="001D5BA5"/>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25E69"/>
    <w:rsid w:val="004303FC"/>
    <w:rsid w:val="00431633"/>
    <w:rsid w:val="00433C92"/>
    <w:rsid w:val="0043539D"/>
    <w:rsid w:val="00440AB7"/>
    <w:rsid w:val="00440DEC"/>
    <w:rsid w:val="00441476"/>
    <w:rsid w:val="00446638"/>
    <w:rsid w:val="00453CDC"/>
    <w:rsid w:val="00474384"/>
    <w:rsid w:val="0049084A"/>
    <w:rsid w:val="00492E11"/>
    <w:rsid w:val="004977DA"/>
    <w:rsid w:val="004A3303"/>
    <w:rsid w:val="004A4255"/>
    <w:rsid w:val="004B272B"/>
    <w:rsid w:val="004C4E45"/>
    <w:rsid w:val="004D2F37"/>
    <w:rsid w:val="004D3260"/>
    <w:rsid w:val="004D43F7"/>
    <w:rsid w:val="004D59EA"/>
    <w:rsid w:val="004E1629"/>
    <w:rsid w:val="00503601"/>
    <w:rsid w:val="005118CB"/>
    <w:rsid w:val="005204EE"/>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64B33"/>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964EC"/>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0F65"/>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3E96"/>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742A7"/>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5375"/>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0B8855E4"/>
    <w:rsid w:val="16765552"/>
    <w:rsid w:val="170148CE"/>
    <w:rsid w:val="220B5E62"/>
    <w:rsid w:val="311A07D9"/>
    <w:rsid w:val="3ECF3E9B"/>
    <w:rsid w:val="47084839"/>
    <w:rsid w:val="4AD978D9"/>
    <w:rsid w:val="4AE95AC3"/>
    <w:rsid w:val="4B51068F"/>
    <w:rsid w:val="52DF154F"/>
    <w:rsid w:val="5B5E5AC4"/>
    <w:rsid w:val="5CD10E53"/>
    <w:rsid w:val="633F0897"/>
    <w:rsid w:val="64BE4CBD"/>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B921-F81A-4DD2-80CA-CA40D8D1E6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3466</Words>
  <Characters>3886</Characters>
  <Lines>35</Lines>
  <Paragraphs>9</Paragraphs>
  <TotalTime>276</TotalTime>
  <ScaleCrop>false</ScaleCrop>
  <LinksUpToDate>false</LinksUpToDate>
  <CharactersWithSpaces>4716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2024-08-27T09:21:47Z</dcterms:modified>
  <dc:title>宜昌市中心人民医院</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E8F4AED9971C45608825D51896E86DBF_13</vt:lpwstr>
  </property>
</Properties>
</file>