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0398EF">
      <w:pPr>
        <w:pStyle w:val="8"/>
        <w:shd w:val="clear" w:color="auto" w:fill="FFFFFF"/>
        <w:spacing w:before="0" w:beforeAutospacing="0" w:after="0" w:afterAutospacing="0"/>
        <w:jc w:val="center"/>
        <w:rPr>
          <w:rStyle w:val="12"/>
          <w:rFonts w:ascii="黑体" w:hAnsi="黑体" w:eastAsia="黑体" w:cs="黑体"/>
          <w:sz w:val="44"/>
          <w:szCs w:val="44"/>
        </w:rPr>
      </w:pPr>
      <w:bookmarkStart w:id="8" w:name="_GoBack"/>
      <w:r>
        <w:rPr>
          <w:rStyle w:val="12"/>
          <w:rFonts w:hint="eastAsia" w:ascii="黑体" w:hAnsi="黑体" w:eastAsia="黑体" w:cs="黑体"/>
          <w:sz w:val="44"/>
          <w:szCs w:val="44"/>
        </w:rPr>
        <w:t>宜昌市</w:t>
      </w:r>
      <w:r>
        <w:rPr>
          <w:rStyle w:val="12"/>
          <w:rFonts w:ascii="黑体" w:hAnsi="黑体" w:eastAsia="黑体" w:cs="黑体"/>
          <w:sz w:val="44"/>
          <w:szCs w:val="44"/>
        </w:rPr>
        <w:t>中心人民医院</w:t>
      </w:r>
    </w:p>
    <w:p w14:paraId="7A4648CA">
      <w:pPr>
        <w:pStyle w:val="8"/>
        <w:shd w:val="clear" w:color="auto" w:fill="FFFFFF"/>
        <w:spacing w:before="0" w:beforeAutospacing="0" w:after="0" w:afterAutospacing="0"/>
        <w:jc w:val="center"/>
        <w:rPr>
          <w:rStyle w:val="12"/>
          <w:rFonts w:ascii="黑体" w:hAnsi="黑体" w:eastAsia="黑体" w:cs="黑体"/>
          <w:sz w:val="44"/>
          <w:szCs w:val="44"/>
        </w:rPr>
      </w:pPr>
      <w:r>
        <w:rPr>
          <w:rStyle w:val="12"/>
          <w:rFonts w:hint="eastAsia" w:ascii="黑体" w:hAnsi="黑体" w:eastAsia="黑体" w:cs="黑体"/>
          <w:sz w:val="44"/>
          <w:szCs w:val="44"/>
        </w:rPr>
        <w:t>院内</w:t>
      </w:r>
      <w:r>
        <w:rPr>
          <w:rStyle w:val="12"/>
          <w:rFonts w:ascii="黑体" w:hAnsi="黑体" w:eastAsia="黑体" w:cs="黑体"/>
          <w:sz w:val="44"/>
          <w:szCs w:val="44"/>
        </w:rPr>
        <w:t>采购项目采购公告</w:t>
      </w:r>
    </w:p>
    <w:p w14:paraId="7808486A">
      <w:pPr>
        <w:pStyle w:val="8"/>
        <w:shd w:val="clear" w:color="auto" w:fill="FFFFFF"/>
        <w:wordWrap w:val="0"/>
        <w:spacing w:before="0" w:beforeAutospacing="0" w:after="0" w:afterAutospacing="0"/>
        <w:ind w:firstLine="560" w:firstLineChars="200"/>
        <w:rPr>
          <w:rFonts w:ascii="华文新魏" w:hAnsi="Calibri" w:eastAsia="华文新魏" w:cs="Times New Roman"/>
          <w:sz w:val="72"/>
          <w:szCs w:val="72"/>
        </w:rPr>
      </w:pPr>
      <w:r>
        <w:rPr>
          <w:rFonts w:hint="eastAsia"/>
          <w:sz w:val="28"/>
          <w:szCs w:val="28"/>
        </w:rPr>
        <w:t>宜昌市中心人民医院对</w:t>
      </w:r>
      <w:r>
        <w:rPr>
          <w:rFonts w:hint="eastAsia"/>
          <w:sz w:val="28"/>
          <w:szCs w:val="28"/>
          <w:lang w:eastAsia="zh-CN"/>
        </w:rPr>
        <w:t>宜昌市中心人民医院</w:t>
      </w:r>
      <w:r>
        <w:rPr>
          <w:rFonts w:hint="eastAsia"/>
          <w:sz w:val="28"/>
          <w:szCs w:val="28"/>
        </w:rPr>
        <w:t>伍家院区门诊大厅标识更换项目进行院内采购，欢迎广大符合条件的投标人踊跃投标。</w:t>
      </w:r>
    </w:p>
    <w:p w14:paraId="43F47839">
      <w:pPr>
        <w:pStyle w:val="8"/>
        <w:shd w:val="clear" w:color="auto" w:fill="FFFFFF"/>
        <w:spacing w:before="0" w:beforeAutospacing="0" w:after="0" w:afterAutospacing="0"/>
        <w:rPr>
          <w:rFonts w:cs="Times New Roman"/>
          <w:b/>
          <w:bCs/>
          <w:sz w:val="28"/>
          <w:szCs w:val="28"/>
        </w:rPr>
      </w:pPr>
      <w:r>
        <w:rPr>
          <w:rFonts w:hint="eastAsia"/>
          <w:b/>
          <w:bCs/>
          <w:sz w:val="28"/>
          <w:szCs w:val="28"/>
        </w:rPr>
        <w:t>一、项目名称</w:t>
      </w:r>
    </w:p>
    <w:p w14:paraId="499E76E8">
      <w:pPr>
        <w:pStyle w:val="8"/>
        <w:shd w:val="clear" w:color="auto" w:fill="FFFFFF"/>
        <w:spacing w:before="0" w:beforeAutospacing="0" w:after="0" w:afterAutospacing="0"/>
        <w:ind w:firstLine="645"/>
        <w:rPr>
          <w:rFonts w:hint="default" w:cs="Times New Roman"/>
          <w:sz w:val="28"/>
          <w:szCs w:val="28"/>
          <w:lang w:val="en-US"/>
        </w:rPr>
      </w:pPr>
      <w:r>
        <w:rPr>
          <w:sz w:val="28"/>
          <w:szCs w:val="28"/>
        </w:rPr>
        <w:t>1</w:t>
      </w:r>
      <w:r>
        <w:rPr>
          <w:rFonts w:hint="eastAsia"/>
          <w:sz w:val="28"/>
          <w:szCs w:val="28"/>
        </w:rPr>
        <w:t>、项目编号：</w:t>
      </w:r>
      <w:r>
        <w:rPr>
          <w:rFonts w:hint="eastAsia"/>
          <w:color w:val="000000"/>
          <w:sz w:val="28"/>
          <w:szCs w:val="28"/>
        </w:rPr>
        <w:t>YCZXYYZB-2024-A20</w:t>
      </w:r>
      <w:r>
        <w:rPr>
          <w:rFonts w:hint="eastAsia"/>
          <w:color w:val="000000"/>
          <w:sz w:val="28"/>
          <w:szCs w:val="28"/>
          <w:lang w:val="en-US" w:eastAsia="zh-CN"/>
        </w:rPr>
        <w:t>46</w:t>
      </w:r>
    </w:p>
    <w:p w14:paraId="2BCCEB86">
      <w:pPr>
        <w:pStyle w:val="8"/>
        <w:shd w:val="clear" w:color="auto" w:fill="FFFFFF"/>
        <w:spacing w:before="0" w:beforeAutospacing="0" w:after="0" w:afterAutospacing="0"/>
        <w:ind w:firstLine="645"/>
        <w:rPr>
          <w:rFonts w:hint="eastAsia" w:cs="Times New Roman"/>
          <w:sz w:val="28"/>
          <w:szCs w:val="28"/>
        </w:rPr>
      </w:pPr>
      <w:r>
        <w:rPr>
          <w:sz w:val="28"/>
          <w:szCs w:val="28"/>
        </w:rPr>
        <w:t>2</w:t>
      </w:r>
      <w:r>
        <w:rPr>
          <w:rFonts w:hint="eastAsia"/>
          <w:sz w:val="28"/>
          <w:szCs w:val="28"/>
        </w:rPr>
        <w:t>、项目名称：宜昌市中心人民医院伍家院区门诊大厅标识更换项目</w:t>
      </w:r>
    </w:p>
    <w:p w14:paraId="1D53387A">
      <w:pPr>
        <w:pStyle w:val="8"/>
        <w:shd w:val="clear" w:color="auto" w:fill="FFFFFF"/>
        <w:spacing w:before="0" w:beforeAutospacing="0" w:after="0" w:afterAutospacing="0"/>
        <w:rPr>
          <w:rFonts w:cs="Times New Roman"/>
          <w:sz w:val="28"/>
          <w:szCs w:val="28"/>
        </w:rPr>
      </w:pPr>
      <w:r>
        <w:rPr>
          <w:rStyle w:val="12"/>
          <w:rFonts w:hint="eastAsia"/>
          <w:sz w:val="28"/>
          <w:szCs w:val="28"/>
        </w:rPr>
        <w:t>二、采购文件获取</w:t>
      </w:r>
    </w:p>
    <w:p w14:paraId="0E7501E1">
      <w:pPr>
        <w:pStyle w:val="8"/>
        <w:shd w:val="clear" w:color="auto" w:fill="FFFFFF"/>
        <w:wordWrap w:val="0"/>
        <w:spacing w:before="0" w:beforeAutospacing="0" w:after="0" w:afterAutospacing="0"/>
        <w:ind w:firstLine="560" w:firstLineChars="200"/>
        <w:rPr>
          <w:rFonts w:cs="Times New Roman"/>
          <w:sz w:val="28"/>
          <w:szCs w:val="28"/>
        </w:rPr>
      </w:pPr>
      <w:r>
        <w:rPr>
          <w:rFonts w:hint="eastAsia"/>
          <w:sz w:val="28"/>
          <w:szCs w:val="28"/>
        </w:rPr>
        <w:t>投标人在宜昌市中心人民医院官网（</w:t>
      </w:r>
      <w:r>
        <w:rPr>
          <w:sz w:val="28"/>
          <w:szCs w:val="28"/>
        </w:rPr>
        <w:t>https://www.yczxyy.com/</w:t>
      </w:r>
      <w:r>
        <w:rPr>
          <w:rFonts w:hint="eastAsia"/>
          <w:sz w:val="28"/>
          <w:szCs w:val="28"/>
        </w:rPr>
        <w:t>）通知通告</w:t>
      </w:r>
      <w:r>
        <w:rPr>
          <w:sz w:val="28"/>
          <w:szCs w:val="28"/>
        </w:rPr>
        <w:t>——</w:t>
      </w:r>
      <w:r>
        <w:rPr>
          <w:rFonts w:hint="eastAsia"/>
          <w:sz w:val="28"/>
          <w:szCs w:val="28"/>
        </w:rPr>
        <w:t>招标信息栏</w:t>
      </w:r>
      <w:r>
        <w:rPr>
          <w:rFonts w:hint="eastAsia"/>
          <w:b/>
          <w:bCs/>
          <w:color w:val="FF0000"/>
          <w:sz w:val="28"/>
          <w:szCs w:val="28"/>
        </w:rPr>
        <w:t>自行下载采购文件</w:t>
      </w:r>
      <w:r>
        <w:rPr>
          <w:rFonts w:hint="eastAsia"/>
          <w:sz w:val="28"/>
          <w:szCs w:val="28"/>
        </w:rPr>
        <w:t>。</w:t>
      </w:r>
    </w:p>
    <w:p w14:paraId="69EB4D6A">
      <w:pPr>
        <w:pStyle w:val="8"/>
        <w:shd w:val="clear" w:color="auto" w:fill="FFFFFF"/>
        <w:spacing w:before="0" w:beforeAutospacing="0" w:after="0" w:afterAutospacing="0"/>
        <w:rPr>
          <w:rFonts w:cs="Times New Roman"/>
          <w:sz w:val="28"/>
          <w:szCs w:val="28"/>
        </w:rPr>
      </w:pPr>
      <w:r>
        <w:rPr>
          <w:rStyle w:val="12"/>
          <w:rFonts w:hint="eastAsia"/>
          <w:sz w:val="28"/>
          <w:szCs w:val="28"/>
        </w:rPr>
        <w:t>三、投标文件递交</w:t>
      </w:r>
    </w:p>
    <w:p w14:paraId="5DE87F7C">
      <w:pPr>
        <w:pStyle w:val="8"/>
        <w:shd w:val="clear" w:color="auto" w:fill="FFFFFF"/>
        <w:spacing w:before="0" w:beforeAutospacing="0" w:after="0" w:afterAutospacing="0"/>
        <w:ind w:firstLine="560" w:firstLineChars="200"/>
        <w:rPr>
          <w:rFonts w:cs="Times New Roman"/>
          <w:sz w:val="28"/>
          <w:szCs w:val="28"/>
        </w:rPr>
      </w:pPr>
      <w:r>
        <w:rPr>
          <w:sz w:val="28"/>
          <w:szCs w:val="28"/>
        </w:rPr>
        <w:t>1</w:t>
      </w:r>
      <w:r>
        <w:rPr>
          <w:rFonts w:hint="eastAsia"/>
          <w:sz w:val="28"/>
          <w:szCs w:val="28"/>
        </w:rPr>
        <w:t>、投标文件递交的</w:t>
      </w:r>
      <w:r>
        <w:rPr>
          <w:rFonts w:hint="eastAsia"/>
          <w:b/>
          <w:bCs/>
          <w:sz w:val="28"/>
          <w:szCs w:val="28"/>
        </w:rPr>
        <w:t>截止时间</w:t>
      </w:r>
      <w:r>
        <w:rPr>
          <w:rFonts w:hint="eastAsia"/>
          <w:sz w:val="28"/>
          <w:szCs w:val="28"/>
        </w:rPr>
        <w:t>为</w:t>
      </w:r>
      <w:r>
        <w:rPr>
          <w:color w:val="FF0000"/>
          <w:sz w:val="28"/>
          <w:szCs w:val="28"/>
        </w:rPr>
        <w:t>202</w:t>
      </w:r>
      <w:r>
        <w:rPr>
          <w:rFonts w:hint="eastAsia"/>
          <w:color w:val="FF0000"/>
          <w:sz w:val="28"/>
          <w:szCs w:val="28"/>
        </w:rPr>
        <w:t>4年</w:t>
      </w:r>
      <w:r>
        <w:rPr>
          <w:rFonts w:hint="eastAsia"/>
          <w:color w:val="FF0000"/>
          <w:sz w:val="28"/>
          <w:szCs w:val="28"/>
          <w:lang w:val="en-US" w:eastAsia="zh-CN"/>
        </w:rPr>
        <w:t>9</w:t>
      </w:r>
      <w:r>
        <w:rPr>
          <w:rFonts w:hint="eastAsia"/>
          <w:color w:val="FF0000"/>
          <w:sz w:val="28"/>
          <w:szCs w:val="28"/>
        </w:rPr>
        <w:t>月</w:t>
      </w:r>
      <w:r>
        <w:rPr>
          <w:rFonts w:hint="eastAsia"/>
          <w:color w:val="FF0000"/>
          <w:sz w:val="28"/>
          <w:szCs w:val="28"/>
          <w:lang w:val="en-US" w:eastAsia="zh-CN"/>
        </w:rPr>
        <w:t>5</w:t>
      </w:r>
      <w:r>
        <w:rPr>
          <w:rFonts w:hint="eastAsia"/>
          <w:color w:val="FF0000"/>
          <w:sz w:val="28"/>
          <w:szCs w:val="28"/>
        </w:rPr>
        <w:t>日</w:t>
      </w:r>
      <w:r>
        <w:rPr>
          <w:color w:val="FF0000"/>
          <w:sz w:val="28"/>
          <w:szCs w:val="28"/>
        </w:rPr>
        <w:t>09:30</w:t>
      </w:r>
      <w:r>
        <w:rPr>
          <w:rFonts w:hint="eastAsia"/>
          <w:sz w:val="28"/>
          <w:szCs w:val="28"/>
        </w:rPr>
        <w:t>。</w:t>
      </w:r>
    </w:p>
    <w:p w14:paraId="29E66C3A">
      <w:pPr>
        <w:pStyle w:val="8"/>
        <w:shd w:val="clear" w:color="auto" w:fill="FFFFFF"/>
        <w:spacing w:before="0" w:beforeAutospacing="0" w:after="0" w:afterAutospacing="0"/>
        <w:ind w:firstLine="562" w:firstLineChars="200"/>
        <w:rPr>
          <w:rFonts w:cs="Times New Roman"/>
          <w:b/>
          <w:color w:val="FF0000"/>
          <w:sz w:val="28"/>
          <w:szCs w:val="28"/>
        </w:rPr>
      </w:pPr>
      <w:r>
        <w:rPr>
          <w:b/>
          <w:color w:val="FF0000"/>
          <w:sz w:val="28"/>
          <w:szCs w:val="28"/>
        </w:rPr>
        <w:t>2</w:t>
      </w:r>
      <w:r>
        <w:rPr>
          <w:rFonts w:hint="eastAsia"/>
          <w:b/>
          <w:color w:val="FF0000"/>
          <w:sz w:val="28"/>
          <w:szCs w:val="28"/>
        </w:rPr>
        <w:t>、递交投标文件需携带的资料：</w:t>
      </w:r>
    </w:p>
    <w:p w14:paraId="0504EF5E">
      <w:pPr>
        <w:pStyle w:val="8"/>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1</w:t>
      </w:r>
      <w:r>
        <w:rPr>
          <w:rFonts w:hint="eastAsia"/>
          <w:sz w:val="28"/>
          <w:szCs w:val="28"/>
        </w:rPr>
        <w:t>）密封完好的投标文件</w:t>
      </w:r>
      <w:r>
        <w:rPr>
          <w:rFonts w:hint="eastAsia"/>
          <w:sz w:val="28"/>
          <w:szCs w:val="28"/>
          <w:lang w:eastAsia="zh-CN"/>
        </w:rPr>
        <w:t>，</w:t>
      </w:r>
      <w:r>
        <w:rPr>
          <w:rFonts w:hint="eastAsia"/>
          <w:sz w:val="28"/>
          <w:szCs w:val="28"/>
          <w:lang w:val="en-US" w:eastAsia="zh-CN"/>
        </w:rPr>
        <w:t>投标文件1正1副</w:t>
      </w:r>
      <w:r>
        <w:rPr>
          <w:rFonts w:hint="eastAsia"/>
          <w:sz w:val="28"/>
          <w:szCs w:val="28"/>
        </w:rPr>
        <w:t>。</w:t>
      </w:r>
    </w:p>
    <w:p w14:paraId="149CC1E7">
      <w:pPr>
        <w:pStyle w:val="8"/>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2</w:t>
      </w:r>
      <w:r>
        <w:rPr>
          <w:rFonts w:hint="eastAsia"/>
          <w:sz w:val="28"/>
          <w:szCs w:val="28"/>
        </w:rPr>
        <w:t>）参与投标时需具有法定代表人或其他组织或自然人等资格证明文件，法定代表人或其他组织或自然人不能亲自投标的，可以授权他人进行投标，需提供授权委托书</w:t>
      </w:r>
      <w:r>
        <w:rPr>
          <w:rFonts w:hint="eastAsia"/>
          <w:b/>
          <w:sz w:val="28"/>
          <w:szCs w:val="28"/>
          <w:highlight w:val="yellow"/>
        </w:rPr>
        <w:t>【供应商根据自身情况提供对应的证明材料，此项资料除了投标文件中需提供外，额外放一份在密封完好的投标文件外面，投标时用于核对身份】</w:t>
      </w:r>
      <w:r>
        <w:rPr>
          <w:rFonts w:hint="eastAsia"/>
          <w:sz w:val="28"/>
          <w:szCs w:val="28"/>
        </w:rPr>
        <w:t>。</w:t>
      </w:r>
    </w:p>
    <w:p w14:paraId="1753DCD1">
      <w:pPr>
        <w:pStyle w:val="8"/>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3</w:t>
      </w:r>
      <w:r>
        <w:rPr>
          <w:rFonts w:hint="eastAsia"/>
          <w:sz w:val="28"/>
          <w:szCs w:val="28"/>
        </w:rPr>
        <w:t>）递交人的身份证原件。</w:t>
      </w:r>
    </w:p>
    <w:p w14:paraId="2AEF8D46">
      <w:pPr>
        <w:pStyle w:val="8"/>
        <w:shd w:val="clear" w:color="auto" w:fill="FFFFFF"/>
        <w:spacing w:before="0" w:beforeAutospacing="0" w:after="0" w:afterAutospacing="0"/>
        <w:ind w:firstLine="562" w:firstLineChars="200"/>
        <w:rPr>
          <w:rFonts w:hint="default" w:eastAsiaTheme="minorEastAsia"/>
          <w:b/>
          <w:bCs/>
          <w:sz w:val="28"/>
          <w:szCs w:val="28"/>
          <w:lang w:val="en-US" w:eastAsia="zh-CN"/>
        </w:rPr>
      </w:pPr>
      <w:r>
        <w:rPr>
          <w:rFonts w:hint="eastAsia" w:cs="宋体" w:asciiTheme="minorEastAsia" w:hAnsiTheme="minorEastAsia" w:eastAsiaTheme="minorEastAsia"/>
          <w:b/>
          <w:bCs/>
          <w:kern w:val="0"/>
          <w:sz w:val="28"/>
          <w:szCs w:val="28"/>
          <w:highlight w:val="yellow"/>
          <w:lang w:val="en-US" w:eastAsia="zh-CN"/>
        </w:rPr>
        <w:t>本项目需</w:t>
      </w:r>
      <w:r>
        <w:rPr>
          <w:rFonts w:hint="eastAsia" w:cs="宋体" w:asciiTheme="minorEastAsia" w:hAnsiTheme="minorEastAsia" w:eastAsiaTheme="minorEastAsia"/>
          <w:b/>
          <w:bCs/>
          <w:kern w:val="0"/>
          <w:sz w:val="28"/>
          <w:szCs w:val="28"/>
          <w:highlight w:val="yellow"/>
        </w:rPr>
        <w:t>实地</w:t>
      </w:r>
      <w:r>
        <w:rPr>
          <w:rFonts w:hint="eastAsia" w:cs="宋体" w:asciiTheme="minorEastAsia" w:hAnsiTheme="minorEastAsia" w:eastAsiaTheme="minorEastAsia"/>
          <w:b/>
          <w:bCs/>
          <w:kern w:val="0"/>
          <w:sz w:val="28"/>
          <w:szCs w:val="28"/>
          <w:highlight w:val="yellow"/>
          <w:lang w:val="en-US" w:eastAsia="zh-CN"/>
        </w:rPr>
        <w:t>现场</w:t>
      </w:r>
      <w:r>
        <w:rPr>
          <w:rFonts w:hint="eastAsia" w:cs="宋体" w:asciiTheme="minorEastAsia" w:hAnsiTheme="minorEastAsia" w:eastAsiaTheme="minorEastAsia"/>
          <w:b/>
          <w:bCs/>
          <w:kern w:val="0"/>
          <w:sz w:val="28"/>
          <w:szCs w:val="28"/>
          <w:highlight w:val="yellow"/>
        </w:rPr>
        <w:t>勘察</w:t>
      </w:r>
      <w:r>
        <w:rPr>
          <w:rFonts w:hint="eastAsia" w:cs="宋体" w:asciiTheme="minorEastAsia" w:hAnsiTheme="minorEastAsia" w:eastAsiaTheme="minorEastAsia"/>
          <w:b/>
          <w:bCs/>
          <w:kern w:val="0"/>
          <w:sz w:val="28"/>
          <w:szCs w:val="28"/>
          <w:highlight w:val="yellow"/>
          <w:lang w:eastAsia="zh-CN"/>
        </w:rPr>
        <w:t>，</w:t>
      </w:r>
      <w:r>
        <w:rPr>
          <w:rFonts w:hint="eastAsia" w:cs="宋体" w:asciiTheme="minorEastAsia" w:hAnsiTheme="minorEastAsia" w:eastAsiaTheme="minorEastAsia"/>
          <w:b/>
          <w:bCs/>
          <w:kern w:val="0"/>
          <w:sz w:val="28"/>
          <w:szCs w:val="28"/>
          <w:highlight w:val="yellow"/>
          <w:lang w:val="en-US" w:eastAsia="zh-CN"/>
        </w:rPr>
        <w:t>详情见采购文件</w:t>
      </w:r>
    </w:p>
    <w:p w14:paraId="7B9D360A">
      <w:pPr>
        <w:pStyle w:val="8"/>
        <w:shd w:val="clear" w:color="auto" w:fill="FFFFFF"/>
        <w:spacing w:before="0" w:beforeAutospacing="0" w:after="0" w:afterAutospacing="0"/>
        <w:ind w:firstLine="562" w:firstLineChars="200"/>
        <w:rPr>
          <w:rFonts w:cs="Times New Roman"/>
          <w:b/>
          <w:bCs/>
          <w:sz w:val="28"/>
          <w:szCs w:val="28"/>
          <w:u w:val="single"/>
        </w:rPr>
      </w:pPr>
      <w:r>
        <w:rPr>
          <w:rFonts w:hint="eastAsia"/>
          <w:b/>
          <w:bCs/>
          <w:sz w:val="28"/>
          <w:szCs w:val="28"/>
        </w:rPr>
        <w:t>递交人与授权委托书或者法人证明文件身份等不一致的、逾期送达的、未送达指定地点的或者未按要求提供上述资料的采购人不予受理。</w:t>
      </w:r>
    </w:p>
    <w:p w14:paraId="23D884C9">
      <w:pPr>
        <w:pStyle w:val="8"/>
        <w:shd w:val="clear" w:color="auto" w:fill="FFFFFF"/>
        <w:spacing w:before="0" w:beforeAutospacing="0" w:after="0" w:afterAutospacing="0"/>
        <w:ind w:firstLine="560" w:firstLineChars="200"/>
        <w:rPr>
          <w:rFonts w:cs="Times New Roman"/>
          <w:sz w:val="28"/>
          <w:szCs w:val="28"/>
        </w:rPr>
      </w:pPr>
      <w:r>
        <w:rPr>
          <w:sz w:val="28"/>
          <w:szCs w:val="28"/>
        </w:rPr>
        <w:t>3</w:t>
      </w:r>
      <w:r>
        <w:rPr>
          <w:rFonts w:hint="eastAsia"/>
          <w:sz w:val="28"/>
          <w:szCs w:val="28"/>
        </w:rPr>
        <w:t>、</w:t>
      </w:r>
      <w:r>
        <w:rPr>
          <w:rFonts w:hint="eastAsia"/>
          <w:sz w:val="28"/>
          <w:szCs w:val="28"/>
          <w:u w:val="single"/>
        </w:rPr>
        <w:t>投标地点：宜昌市中心人民医院招标办伍家院区9号楼312房间（工作日上午</w:t>
      </w:r>
      <w:r>
        <w:rPr>
          <w:sz w:val="28"/>
          <w:szCs w:val="28"/>
          <w:u w:val="single"/>
        </w:rPr>
        <w:t>8:00</w:t>
      </w:r>
      <w:r>
        <w:rPr>
          <w:rFonts w:hint="eastAsia"/>
          <w:sz w:val="28"/>
          <w:szCs w:val="28"/>
          <w:u w:val="single"/>
        </w:rPr>
        <w:t>～</w:t>
      </w:r>
      <w:r>
        <w:rPr>
          <w:sz w:val="28"/>
          <w:szCs w:val="28"/>
          <w:u w:val="single"/>
        </w:rPr>
        <w:t>12:00</w:t>
      </w:r>
      <w:r>
        <w:rPr>
          <w:rFonts w:hint="eastAsia"/>
          <w:sz w:val="28"/>
          <w:szCs w:val="28"/>
          <w:u w:val="single"/>
        </w:rPr>
        <w:t>、下午</w:t>
      </w:r>
      <w:r>
        <w:rPr>
          <w:sz w:val="28"/>
          <w:szCs w:val="28"/>
          <w:u w:val="single"/>
        </w:rPr>
        <w:t>14:30</w:t>
      </w:r>
      <w:r>
        <w:rPr>
          <w:rFonts w:hint="eastAsia"/>
          <w:sz w:val="28"/>
          <w:szCs w:val="28"/>
          <w:u w:val="single"/>
        </w:rPr>
        <w:t>～</w:t>
      </w:r>
      <w:r>
        <w:rPr>
          <w:sz w:val="28"/>
          <w:szCs w:val="28"/>
          <w:u w:val="single"/>
        </w:rPr>
        <w:t>17:30</w:t>
      </w:r>
      <w:r>
        <w:rPr>
          <w:rFonts w:hint="eastAsia"/>
          <w:sz w:val="28"/>
          <w:szCs w:val="28"/>
          <w:u w:val="single"/>
        </w:rPr>
        <w:t>受理</w:t>
      </w:r>
      <w:r>
        <w:rPr>
          <w:sz w:val="28"/>
          <w:szCs w:val="28"/>
          <w:u w:val="single"/>
        </w:rPr>
        <w:t>投标工作</w:t>
      </w:r>
      <w:r>
        <w:rPr>
          <w:rFonts w:hint="eastAsia"/>
          <w:sz w:val="28"/>
          <w:szCs w:val="28"/>
          <w:u w:val="single"/>
        </w:rPr>
        <w:t>，节假日除外）。</w:t>
      </w:r>
    </w:p>
    <w:p w14:paraId="3CF9A06D">
      <w:pPr>
        <w:pStyle w:val="8"/>
        <w:shd w:val="clear" w:color="auto" w:fill="FFFFFF"/>
        <w:spacing w:before="0" w:beforeAutospacing="0" w:after="0" w:afterAutospacing="0"/>
        <w:ind w:firstLine="560" w:firstLineChars="200"/>
        <w:rPr>
          <w:rFonts w:cs="Times New Roman"/>
          <w:sz w:val="28"/>
          <w:szCs w:val="28"/>
        </w:rPr>
      </w:pPr>
      <w:r>
        <w:rPr>
          <w:sz w:val="28"/>
          <w:szCs w:val="28"/>
        </w:rPr>
        <w:t>4</w:t>
      </w:r>
      <w:r>
        <w:rPr>
          <w:rFonts w:hint="eastAsia"/>
          <w:sz w:val="28"/>
          <w:szCs w:val="28"/>
        </w:rPr>
        <w:t>、开标地点：宜昌市中心人民医院招标办。</w:t>
      </w:r>
    </w:p>
    <w:p w14:paraId="2210B90F">
      <w:pPr>
        <w:pStyle w:val="8"/>
        <w:shd w:val="clear" w:color="auto" w:fill="FFFFFF"/>
        <w:spacing w:before="0" w:beforeAutospacing="0" w:after="0" w:afterAutospacing="0"/>
        <w:rPr>
          <w:rFonts w:cs="Times New Roman"/>
          <w:sz w:val="28"/>
          <w:szCs w:val="28"/>
        </w:rPr>
      </w:pPr>
      <w:r>
        <w:rPr>
          <w:rStyle w:val="12"/>
          <w:rFonts w:hint="eastAsia"/>
          <w:sz w:val="28"/>
          <w:szCs w:val="28"/>
        </w:rPr>
        <w:t>四、发布公告媒介</w:t>
      </w:r>
    </w:p>
    <w:p w14:paraId="3415AF8F">
      <w:pPr>
        <w:pStyle w:val="8"/>
        <w:shd w:val="clear" w:color="auto" w:fill="FFFFFF"/>
        <w:wordWrap w:val="0"/>
        <w:spacing w:before="0" w:beforeAutospacing="0" w:after="0" w:afterAutospacing="0"/>
        <w:ind w:firstLine="560" w:firstLineChars="200"/>
        <w:rPr>
          <w:rFonts w:cs="Times New Roman"/>
          <w:sz w:val="28"/>
          <w:szCs w:val="28"/>
        </w:rPr>
      </w:pPr>
      <w:r>
        <w:rPr>
          <w:rFonts w:hint="eastAsia"/>
          <w:sz w:val="28"/>
          <w:szCs w:val="28"/>
        </w:rPr>
        <w:t>本次公告仅在宜昌市中心人民医院官网（</w:t>
      </w:r>
      <w:r>
        <w:rPr>
          <w:sz w:val="28"/>
          <w:szCs w:val="28"/>
        </w:rPr>
        <w:t>https://www.yczxyy.com/</w:t>
      </w:r>
      <w:r>
        <w:rPr>
          <w:rFonts w:hint="eastAsia"/>
          <w:sz w:val="28"/>
          <w:szCs w:val="28"/>
        </w:rPr>
        <w:t>）上发布，信息以本网站发布为准。</w:t>
      </w:r>
    </w:p>
    <w:p w14:paraId="1ADC1317">
      <w:pPr>
        <w:pStyle w:val="8"/>
        <w:shd w:val="clear" w:color="auto" w:fill="FFFFFF"/>
        <w:spacing w:before="0" w:beforeAutospacing="0" w:after="0" w:afterAutospacing="0"/>
        <w:rPr>
          <w:rFonts w:cs="Times New Roman"/>
          <w:sz w:val="28"/>
          <w:szCs w:val="28"/>
        </w:rPr>
      </w:pPr>
      <w:r>
        <w:rPr>
          <w:rStyle w:val="12"/>
          <w:rFonts w:hint="eastAsia"/>
          <w:sz w:val="28"/>
          <w:szCs w:val="28"/>
        </w:rPr>
        <w:t>五、联系方式</w:t>
      </w:r>
    </w:p>
    <w:p w14:paraId="463210DC">
      <w:pPr>
        <w:widowControl/>
        <w:shd w:val="clear" w:color="auto" w:fill="FFFFFF"/>
        <w:spacing w:before="0" w:beforeAutospacing="0" w:after="0" w:afterAutospacing="0"/>
        <w:ind w:firstLine="560" w:firstLineChars="200"/>
        <w:jc w:val="left"/>
        <w:rPr>
          <w:rFonts w:ascii="宋体" w:hAnsi="宋体" w:eastAsia="宋体" w:cs="Times New Roman"/>
          <w:kern w:val="0"/>
          <w:sz w:val="28"/>
          <w:szCs w:val="28"/>
          <w:lang w:val="en-US" w:eastAsia="zh-CN" w:bidi="ar-SA"/>
        </w:rPr>
      </w:pPr>
      <w:r>
        <w:rPr>
          <w:rFonts w:hint="eastAsia" w:ascii="宋体" w:hAnsi="宋体" w:eastAsia="宋体" w:cs="宋体"/>
          <w:kern w:val="0"/>
          <w:sz w:val="28"/>
          <w:szCs w:val="28"/>
          <w:lang w:val="en-US" w:eastAsia="zh-CN" w:bidi="ar-SA"/>
        </w:rPr>
        <w:t>采</w:t>
      </w:r>
      <w:r>
        <w:rPr>
          <w:rFonts w:ascii="宋体" w:hAnsi="宋体" w:eastAsia="宋体" w:cs="宋体"/>
          <w:kern w:val="0"/>
          <w:sz w:val="28"/>
          <w:szCs w:val="28"/>
          <w:lang w:val="en-US" w:eastAsia="zh-CN" w:bidi="ar-SA"/>
        </w:rPr>
        <w:t xml:space="preserve"> </w:t>
      </w:r>
      <w:r>
        <w:rPr>
          <w:rFonts w:hint="eastAsia" w:ascii="宋体" w:hAnsi="宋体" w:eastAsia="宋体" w:cs="宋体"/>
          <w:kern w:val="0"/>
          <w:sz w:val="28"/>
          <w:szCs w:val="28"/>
          <w:lang w:val="en-US" w:eastAsia="zh-CN" w:bidi="ar-SA"/>
        </w:rPr>
        <w:t>购</w:t>
      </w:r>
      <w:r>
        <w:rPr>
          <w:rFonts w:ascii="宋体" w:hAnsi="宋体" w:eastAsia="宋体" w:cs="宋体"/>
          <w:kern w:val="0"/>
          <w:sz w:val="28"/>
          <w:szCs w:val="28"/>
          <w:lang w:val="en-US" w:eastAsia="zh-CN" w:bidi="ar-SA"/>
        </w:rPr>
        <w:t xml:space="preserve"> </w:t>
      </w:r>
      <w:r>
        <w:rPr>
          <w:rFonts w:hint="eastAsia" w:ascii="宋体" w:hAnsi="宋体" w:eastAsia="宋体" w:cs="宋体"/>
          <w:kern w:val="0"/>
          <w:sz w:val="28"/>
          <w:szCs w:val="28"/>
          <w:lang w:val="en-US" w:eastAsia="zh-CN" w:bidi="ar-SA"/>
        </w:rPr>
        <w:t>人：宜昌市中心人民医院</w:t>
      </w:r>
    </w:p>
    <w:p w14:paraId="21E0816B">
      <w:pPr>
        <w:widowControl/>
        <w:shd w:val="clear" w:color="auto" w:fill="FFFFFF"/>
        <w:spacing w:before="0" w:beforeAutospacing="0" w:after="0" w:afterAutospacing="0"/>
        <w:ind w:firstLine="560" w:firstLineChars="200"/>
        <w:jc w:val="left"/>
        <w:rPr>
          <w:rFonts w:ascii="宋体" w:hAnsi="宋体" w:eastAsia="宋体" w:cs="Times New Roman"/>
          <w:kern w:val="0"/>
          <w:sz w:val="28"/>
          <w:szCs w:val="28"/>
          <w:lang w:val="en-US" w:eastAsia="zh-CN" w:bidi="ar-SA"/>
        </w:rPr>
      </w:pPr>
      <w:r>
        <w:rPr>
          <w:rFonts w:hint="eastAsia" w:ascii="宋体" w:hAnsi="宋体" w:eastAsia="宋体" w:cs="宋体"/>
          <w:kern w:val="0"/>
          <w:sz w:val="28"/>
          <w:szCs w:val="28"/>
          <w:lang w:val="en-US" w:eastAsia="zh-CN" w:bidi="ar-SA"/>
        </w:rPr>
        <w:t>地</w:t>
      </w:r>
      <w:r>
        <w:rPr>
          <w:rFonts w:ascii="宋体" w:hAnsi="宋体" w:eastAsia="宋体" w:cs="Times New Roman"/>
          <w:kern w:val="0"/>
          <w:sz w:val="28"/>
          <w:szCs w:val="28"/>
          <w:lang w:val="en-US" w:eastAsia="zh-CN" w:bidi="ar-SA"/>
        </w:rPr>
        <w:t>  </w:t>
      </w:r>
      <w:r>
        <w:rPr>
          <w:rFonts w:hint="eastAsia" w:ascii="宋体" w:hAnsi="宋体" w:eastAsia="宋体" w:cs="宋体"/>
          <w:kern w:val="0"/>
          <w:sz w:val="28"/>
          <w:szCs w:val="28"/>
          <w:lang w:val="en-US" w:eastAsia="zh-CN" w:bidi="ar-SA"/>
        </w:rPr>
        <w:t>址：宜昌市夷陵大道</w:t>
      </w:r>
      <w:r>
        <w:rPr>
          <w:rFonts w:ascii="宋体" w:hAnsi="宋体" w:eastAsia="宋体" w:cs="宋体"/>
          <w:kern w:val="0"/>
          <w:sz w:val="28"/>
          <w:szCs w:val="28"/>
          <w:lang w:val="en-US" w:eastAsia="zh-CN" w:bidi="ar-SA"/>
        </w:rPr>
        <w:t xml:space="preserve"> 183 </w:t>
      </w:r>
      <w:r>
        <w:rPr>
          <w:rFonts w:hint="eastAsia" w:ascii="宋体" w:hAnsi="宋体" w:eastAsia="宋体" w:cs="宋体"/>
          <w:kern w:val="0"/>
          <w:sz w:val="28"/>
          <w:szCs w:val="28"/>
          <w:lang w:val="en-US" w:eastAsia="zh-CN" w:bidi="ar-SA"/>
        </w:rPr>
        <w:t>号</w:t>
      </w:r>
    </w:p>
    <w:p w14:paraId="7E15B168">
      <w:pPr>
        <w:widowControl/>
        <w:shd w:val="clear" w:color="auto" w:fill="FFFFFF"/>
        <w:spacing w:before="0" w:beforeAutospacing="0" w:after="0" w:afterAutospacing="0"/>
        <w:ind w:firstLine="560" w:firstLineChars="200"/>
        <w:jc w:val="left"/>
        <w:rPr>
          <w:rFonts w:ascii="宋体" w:hAnsi="宋体" w:eastAsia="宋体" w:cs="Times New Roman"/>
          <w:kern w:val="0"/>
          <w:sz w:val="28"/>
          <w:szCs w:val="28"/>
          <w:lang w:val="en-US" w:eastAsia="zh-CN" w:bidi="ar-SA"/>
        </w:rPr>
      </w:pPr>
      <w:r>
        <w:rPr>
          <w:rFonts w:hint="eastAsia" w:ascii="宋体" w:hAnsi="宋体" w:eastAsia="宋体" w:cs="宋体"/>
          <w:kern w:val="0"/>
          <w:sz w:val="28"/>
          <w:szCs w:val="28"/>
          <w:lang w:val="en-US" w:eastAsia="zh-CN" w:bidi="ar-SA"/>
        </w:rPr>
        <w:t>联</w:t>
      </w:r>
      <w:r>
        <w:rPr>
          <w:rFonts w:ascii="宋体" w:hAnsi="宋体" w:eastAsia="宋体" w:cs="宋体"/>
          <w:kern w:val="0"/>
          <w:sz w:val="28"/>
          <w:szCs w:val="28"/>
          <w:lang w:val="en-US" w:eastAsia="zh-CN" w:bidi="ar-SA"/>
        </w:rPr>
        <w:t xml:space="preserve"> </w:t>
      </w:r>
      <w:r>
        <w:rPr>
          <w:rFonts w:hint="eastAsia" w:ascii="宋体" w:hAnsi="宋体" w:eastAsia="宋体" w:cs="宋体"/>
          <w:kern w:val="0"/>
          <w:sz w:val="28"/>
          <w:szCs w:val="28"/>
          <w:lang w:val="en-US" w:eastAsia="zh-CN" w:bidi="ar-SA"/>
        </w:rPr>
        <w:t>系</w:t>
      </w:r>
      <w:r>
        <w:rPr>
          <w:rFonts w:ascii="宋体" w:hAnsi="宋体" w:eastAsia="宋体" w:cs="宋体"/>
          <w:kern w:val="0"/>
          <w:sz w:val="28"/>
          <w:szCs w:val="28"/>
          <w:lang w:val="en-US" w:eastAsia="zh-CN" w:bidi="ar-SA"/>
        </w:rPr>
        <w:t xml:space="preserve"> </w:t>
      </w:r>
      <w:r>
        <w:rPr>
          <w:rFonts w:hint="eastAsia" w:ascii="宋体" w:hAnsi="宋体" w:eastAsia="宋体" w:cs="宋体"/>
          <w:kern w:val="0"/>
          <w:sz w:val="28"/>
          <w:szCs w:val="28"/>
          <w:lang w:val="en-US" w:eastAsia="zh-CN" w:bidi="ar-SA"/>
        </w:rPr>
        <w:t>人：朱老师</w:t>
      </w:r>
      <w:r>
        <w:rPr>
          <w:rFonts w:ascii="宋体" w:hAnsi="宋体" w:eastAsia="宋体" w:cs="宋体"/>
          <w:kern w:val="0"/>
          <w:sz w:val="28"/>
          <w:szCs w:val="28"/>
          <w:lang w:val="en-US" w:eastAsia="zh-CN" w:bidi="ar-SA"/>
        </w:rPr>
        <w:t>/</w:t>
      </w:r>
      <w:r>
        <w:rPr>
          <w:rFonts w:hint="eastAsia" w:ascii="宋体" w:hAnsi="宋体" w:eastAsia="宋体" w:cs="宋体"/>
          <w:kern w:val="0"/>
          <w:sz w:val="28"/>
          <w:szCs w:val="28"/>
          <w:lang w:val="en-US" w:eastAsia="zh-CN" w:bidi="ar-SA"/>
        </w:rPr>
        <w:t>闫老师</w:t>
      </w:r>
    </w:p>
    <w:p w14:paraId="7D051054">
      <w:pPr>
        <w:shd w:val="clear" w:color="auto" w:fill="FFFFFF"/>
        <w:spacing w:before="0" w:beforeAutospacing="0" w:after="0" w:afterAutospacing="0"/>
        <w:ind w:firstLine="560" w:firstLineChars="200"/>
        <w:rPr>
          <w:rFonts w:hint="default" w:ascii="黑体" w:eastAsia="宋体" w:cs="黑体"/>
          <w:sz w:val="44"/>
          <w:szCs w:val="44"/>
          <w:lang w:val="en-US" w:eastAsia="zh-CN"/>
        </w:rPr>
        <w:sectPr>
          <w:pgSz w:w="11906" w:h="16838"/>
          <w:pgMar w:top="1440" w:right="1800" w:bottom="1440" w:left="1800" w:header="851" w:footer="992" w:gutter="0"/>
          <w:cols w:space="720" w:num="1"/>
          <w:docGrid w:type="lines" w:linePitch="312" w:charSpace="0"/>
        </w:sectPr>
      </w:pPr>
      <w:r>
        <w:rPr>
          <w:rFonts w:hint="eastAsia" w:ascii="宋体" w:hAnsi="宋体" w:eastAsia="宋体" w:cs="宋体"/>
          <w:kern w:val="0"/>
          <w:sz w:val="28"/>
          <w:szCs w:val="28"/>
          <w:lang w:val="en-US" w:eastAsia="zh-CN" w:bidi="ar-SA"/>
        </w:rPr>
        <w:t>联系电话：</w:t>
      </w:r>
      <w:r>
        <w:rPr>
          <w:rFonts w:ascii="宋体" w:hAnsi="宋体" w:eastAsia="宋体" w:cs="宋体"/>
          <w:kern w:val="0"/>
          <w:sz w:val="28"/>
          <w:szCs w:val="28"/>
          <w:lang w:val="en-US" w:eastAsia="zh-CN" w:bidi="ar-SA"/>
        </w:rPr>
        <w:t>0717-</w:t>
      </w:r>
      <w:r>
        <w:rPr>
          <w:rFonts w:hint="eastAsia" w:ascii="宋体" w:hAnsi="宋体" w:eastAsia="宋体" w:cs="宋体"/>
          <w:kern w:val="0"/>
          <w:sz w:val="28"/>
          <w:szCs w:val="28"/>
          <w:lang w:val="en-US" w:eastAsia="zh-CN" w:bidi="ar-SA"/>
        </w:rPr>
        <w:t>6227076</w:t>
      </w:r>
      <w:r>
        <w:rPr>
          <w:rFonts w:ascii="宋体" w:hAnsi="宋体" w:eastAsia="宋体" w:cs="宋体"/>
          <w:kern w:val="0"/>
          <w:sz w:val="28"/>
          <w:szCs w:val="28"/>
          <w:lang w:val="en-US" w:eastAsia="zh-CN" w:bidi="ar-SA"/>
        </w:rPr>
        <w:t xml:space="preserve"> </w:t>
      </w:r>
      <w:r>
        <w:rPr>
          <w:rFonts w:hint="eastAsia" w:ascii="宋体" w:hAnsi="宋体" w:eastAsia="宋体" w:cs="宋体"/>
          <w:kern w:val="0"/>
          <w:sz w:val="28"/>
          <w:szCs w:val="28"/>
          <w:lang w:val="en-US" w:eastAsia="zh-CN" w:bidi="ar-SA"/>
        </w:rPr>
        <w:t>13477188069</w:t>
      </w:r>
      <w:r>
        <w:rPr>
          <w:rFonts w:ascii="宋体" w:hAnsi="宋体" w:eastAsia="宋体" w:cs="宋体"/>
          <w:kern w:val="0"/>
          <w:sz w:val="28"/>
          <w:szCs w:val="28"/>
          <w:lang w:val="en-US" w:eastAsia="zh-CN" w:bidi="ar-SA"/>
        </w:rPr>
        <w:t xml:space="preserve">/0717-6486583 </w:t>
      </w:r>
      <w:r>
        <w:rPr>
          <w:rFonts w:hint="eastAsia" w:ascii="宋体" w:hAnsi="宋体" w:eastAsia="宋体" w:cs="宋体"/>
          <w:kern w:val="0"/>
          <w:sz w:val="28"/>
          <w:szCs w:val="28"/>
          <w:lang w:val="en-US" w:eastAsia="zh-CN" w:bidi="ar-SA"/>
        </w:rPr>
        <w:t>15897539255</w:t>
      </w:r>
    </w:p>
    <w:bookmarkEnd w:id="8"/>
    <w:p w14:paraId="63DAE2B8">
      <w:pPr>
        <w:jc w:val="center"/>
        <w:rPr>
          <w:rFonts w:ascii="黑体" w:eastAsia="黑体" w:cs="Times New Roman"/>
          <w:sz w:val="44"/>
          <w:szCs w:val="44"/>
        </w:rPr>
      </w:pPr>
      <w:r>
        <w:rPr>
          <w:rFonts w:hint="eastAsia" w:ascii="黑体" w:eastAsia="黑体" w:cs="黑体"/>
          <w:sz w:val="44"/>
          <w:szCs w:val="44"/>
        </w:rPr>
        <w:t>宜昌市中心人民医院</w:t>
      </w:r>
    </w:p>
    <w:p w14:paraId="53AEDB2E">
      <w:pPr>
        <w:jc w:val="center"/>
        <w:rPr>
          <w:rFonts w:ascii="黑体" w:eastAsia="黑体" w:cs="Times New Roman"/>
          <w:sz w:val="44"/>
          <w:szCs w:val="44"/>
        </w:rPr>
      </w:pPr>
      <w:r>
        <w:rPr>
          <w:rFonts w:hint="eastAsia" w:ascii="黑体" w:eastAsia="黑体" w:cs="黑体"/>
          <w:sz w:val="44"/>
          <w:szCs w:val="44"/>
        </w:rPr>
        <w:t>采购文件</w:t>
      </w:r>
    </w:p>
    <w:p w14:paraId="1F68D4CB">
      <w:pPr>
        <w:rPr>
          <w:rFonts w:ascii="宋体" w:cs="Times New Roman"/>
          <w:b/>
          <w:bCs/>
          <w:sz w:val="28"/>
          <w:szCs w:val="28"/>
        </w:rPr>
      </w:pPr>
      <w:r>
        <w:rPr>
          <w:rFonts w:hint="eastAsia" w:ascii="宋体" w:hAnsi="宋体" w:cs="宋体"/>
          <w:b/>
          <w:bCs/>
          <w:sz w:val="28"/>
          <w:szCs w:val="28"/>
        </w:rPr>
        <w:t>一、采购内容</w:t>
      </w:r>
    </w:p>
    <w:p w14:paraId="64ED2D47">
      <w:pPr>
        <w:ind w:firstLine="560" w:firstLineChars="200"/>
        <w:rPr>
          <w:rFonts w:ascii="宋体" w:cs="Times New Roman"/>
          <w:sz w:val="28"/>
          <w:szCs w:val="28"/>
        </w:rPr>
      </w:pPr>
      <w:r>
        <w:rPr>
          <w:rFonts w:ascii="宋体" w:hAnsi="宋体" w:cs="宋体"/>
          <w:sz w:val="28"/>
          <w:szCs w:val="28"/>
        </w:rPr>
        <w:t>1</w:t>
      </w:r>
      <w:r>
        <w:rPr>
          <w:rFonts w:hint="eastAsia" w:ascii="宋体" w:hAnsi="宋体" w:cs="宋体"/>
          <w:sz w:val="28"/>
          <w:szCs w:val="28"/>
        </w:rPr>
        <w:t>、项目编号：</w:t>
      </w:r>
      <w:r>
        <w:rPr>
          <w:rFonts w:hint="eastAsia"/>
          <w:color w:val="000000"/>
          <w:sz w:val="28"/>
          <w:szCs w:val="28"/>
        </w:rPr>
        <w:t>YCZXYYZB-2024-A20</w:t>
      </w:r>
      <w:r>
        <w:rPr>
          <w:rFonts w:hint="eastAsia"/>
          <w:color w:val="000000"/>
          <w:sz w:val="28"/>
          <w:szCs w:val="28"/>
          <w:lang w:val="en-US" w:eastAsia="zh-CN"/>
        </w:rPr>
        <w:t>46</w:t>
      </w:r>
    </w:p>
    <w:p w14:paraId="5E71217F">
      <w:pPr>
        <w:ind w:firstLine="560" w:firstLineChars="200"/>
        <w:rPr>
          <w:rFonts w:hint="eastAsia" w:ascii="宋体" w:hAnsi="宋体" w:cs="宋体"/>
          <w:sz w:val="28"/>
          <w:szCs w:val="28"/>
        </w:rPr>
      </w:pPr>
      <w:r>
        <w:rPr>
          <w:rFonts w:ascii="宋体" w:hAnsi="宋体" w:cs="宋体"/>
          <w:sz w:val="28"/>
          <w:szCs w:val="28"/>
        </w:rPr>
        <w:t>2</w:t>
      </w:r>
      <w:r>
        <w:rPr>
          <w:rFonts w:hint="eastAsia" w:ascii="宋体" w:hAnsi="宋体" w:cs="宋体"/>
          <w:sz w:val="28"/>
          <w:szCs w:val="28"/>
        </w:rPr>
        <w:t>、项目名称：宜昌市中心人民医院伍家院区门诊大厅标识更换项目</w:t>
      </w:r>
    </w:p>
    <w:p w14:paraId="536FD932">
      <w:pPr>
        <w:widowControl/>
        <w:spacing w:line="500" w:lineRule="exact"/>
        <w:ind w:firstLine="560" w:firstLineChars="200"/>
        <w:jc w:val="left"/>
        <w:rPr>
          <w:rFonts w:ascii="宋体" w:hAnsi="宋体" w:cs="宋体"/>
          <w:kern w:val="0"/>
          <w:sz w:val="28"/>
          <w:szCs w:val="28"/>
        </w:rPr>
      </w:pPr>
      <w:r>
        <w:rPr>
          <w:rFonts w:ascii="宋体" w:hAnsi="宋体" w:cs="宋体"/>
          <w:kern w:val="0"/>
          <w:sz w:val="28"/>
          <w:szCs w:val="28"/>
        </w:rPr>
        <w:t>3</w:t>
      </w:r>
      <w:r>
        <w:rPr>
          <w:rFonts w:hint="eastAsia" w:ascii="宋体" w:hAnsi="宋体" w:cs="宋体"/>
          <w:kern w:val="0"/>
          <w:sz w:val="28"/>
          <w:szCs w:val="28"/>
        </w:rPr>
        <w:t>、项目预算：</w:t>
      </w:r>
      <w:r>
        <w:rPr>
          <w:rFonts w:hint="eastAsia" w:ascii="宋体" w:hAnsi="宋体" w:cs="宋体"/>
          <w:kern w:val="0"/>
          <w:sz w:val="28"/>
          <w:szCs w:val="28"/>
          <w:lang w:val="en-US" w:eastAsia="zh-CN"/>
        </w:rPr>
        <w:t>5</w:t>
      </w:r>
      <w:r>
        <w:rPr>
          <w:rFonts w:hint="eastAsia" w:ascii="宋体" w:hAnsi="宋体" w:cs="宋体"/>
          <w:kern w:val="0"/>
          <w:sz w:val="28"/>
          <w:szCs w:val="28"/>
        </w:rPr>
        <w:t>万元，超过此价格为无效投标。</w:t>
      </w:r>
      <w:r>
        <w:rPr>
          <w:rFonts w:hint="eastAsia" w:ascii="宋体" w:hAnsi="宋体" w:cs="宋体"/>
          <w:b/>
          <w:kern w:val="0"/>
          <w:sz w:val="28"/>
          <w:szCs w:val="28"/>
        </w:rPr>
        <w:t>投标人进行一次报价，资格性和符合性审查合格后，以最低价确定</w:t>
      </w:r>
      <w:r>
        <w:rPr>
          <w:rFonts w:hint="eastAsia" w:ascii="宋体" w:hAnsi="宋体" w:cs="宋体"/>
          <w:b/>
          <w:kern w:val="0"/>
          <w:sz w:val="28"/>
          <w:szCs w:val="28"/>
          <w:lang w:eastAsia="zh-CN"/>
        </w:rPr>
        <w:t>供应商</w:t>
      </w:r>
      <w:r>
        <w:rPr>
          <w:rFonts w:hint="eastAsia" w:ascii="宋体" w:hAnsi="宋体" w:cs="宋体"/>
          <w:b/>
          <w:kern w:val="0"/>
          <w:sz w:val="28"/>
          <w:szCs w:val="28"/>
        </w:rPr>
        <w:t>及价格。</w:t>
      </w:r>
      <w:r>
        <w:rPr>
          <w:rFonts w:hint="eastAsia" w:ascii="宋体" w:hAnsi="宋体" w:cs="宋体"/>
          <w:kern w:val="0"/>
          <w:sz w:val="28"/>
          <w:szCs w:val="28"/>
        </w:rPr>
        <w:t>投标人报价为合同包干价，</w:t>
      </w:r>
      <w:r>
        <w:rPr>
          <w:rFonts w:ascii="宋体" w:hAnsi="宋体" w:cs="宋体"/>
          <w:kern w:val="0"/>
          <w:sz w:val="28"/>
          <w:szCs w:val="28"/>
        </w:rPr>
        <w:t>需考虑项目执行中</w:t>
      </w:r>
      <w:r>
        <w:rPr>
          <w:rFonts w:hint="eastAsia" w:ascii="宋体" w:hAnsi="宋体" w:cs="宋体"/>
          <w:kern w:val="0"/>
          <w:sz w:val="28"/>
          <w:szCs w:val="28"/>
        </w:rPr>
        <w:t>可能发生</w:t>
      </w:r>
      <w:r>
        <w:rPr>
          <w:rFonts w:ascii="宋体" w:hAnsi="宋体" w:cs="宋体"/>
          <w:kern w:val="0"/>
          <w:sz w:val="28"/>
          <w:szCs w:val="28"/>
        </w:rPr>
        <w:t>事宜</w:t>
      </w:r>
      <w:r>
        <w:rPr>
          <w:rFonts w:hint="eastAsia" w:ascii="宋体" w:hAnsi="宋体" w:cs="宋体"/>
          <w:kern w:val="0"/>
          <w:sz w:val="28"/>
          <w:szCs w:val="28"/>
        </w:rPr>
        <w:t>的费用</w:t>
      </w:r>
      <w:r>
        <w:rPr>
          <w:rFonts w:ascii="宋体" w:hAnsi="宋体" w:cs="宋体"/>
          <w:kern w:val="0"/>
          <w:sz w:val="28"/>
          <w:szCs w:val="28"/>
        </w:rPr>
        <w:t>，</w:t>
      </w:r>
      <w:r>
        <w:rPr>
          <w:rFonts w:hint="eastAsia" w:ascii="宋体" w:hAnsi="宋体" w:cs="宋体"/>
          <w:kern w:val="0"/>
          <w:sz w:val="28"/>
          <w:szCs w:val="28"/>
        </w:rPr>
        <w:t>项目执行过程中不再增加任何费用。</w:t>
      </w:r>
    </w:p>
    <w:p w14:paraId="6D19A440">
      <w:pPr>
        <w:widowControl/>
        <w:spacing w:line="500" w:lineRule="exact"/>
        <w:jc w:val="left"/>
        <w:rPr>
          <w:rFonts w:ascii="宋体" w:cs="Times New Roman"/>
          <w:b/>
          <w:bCs/>
          <w:kern w:val="0"/>
          <w:sz w:val="28"/>
          <w:szCs w:val="28"/>
        </w:rPr>
      </w:pPr>
      <w:r>
        <w:rPr>
          <w:rFonts w:hint="eastAsia" w:ascii="宋体" w:hAnsi="宋体" w:cs="宋体"/>
          <w:b/>
          <w:bCs/>
          <w:kern w:val="0"/>
          <w:sz w:val="28"/>
          <w:szCs w:val="28"/>
        </w:rPr>
        <w:t>二、项目资格要求</w:t>
      </w:r>
    </w:p>
    <w:p w14:paraId="55A3CBD3">
      <w:pPr>
        <w:widowControl/>
        <w:spacing w:line="500" w:lineRule="exact"/>
        <w:ind w:firstLine="560" w:firstLineChars="200"/>
        <w:jc w:val="left"/>
        <w:rPr>
          <w:rFonts w:ascii="宋体" w:hAnsi="宋体"/>
          <w:kern w:val="0"/>
          <w:sz w:val="28"/>
          <w:szCs w:val="28"/>
        </w:rPr>
      </w:pPr>
      <w:r>
        <w:rPr>
          <w:rFonts w:hint="eastAsia" w:ascii="宋体" w:hAnsi="宋体" w:cs="宋体"/>
          <w:kern w:val="0"/>
          <w:sz w:val="28"/>
          <w:szCs w:val="28"/>
        </w:rPr>
        <w:t>1、供应商具有有效的营业执照或事业单位法人证书或社会团体法人登记证书或执业许可证或自然人身份证明等证明文件（供应商根据自身情况提供对应的证明材料）。</w:t>
      </w:r>
    </w:p>
    <w:p w14:paraId="6E570349">
      <w:pPr>
        <w:widowControl/>
        <w:spacing w:line="500" w:lineRule="exact"/>
        <w:ind w:firstLine="560" w:firstLineChars="200"/>
        <w:jc w:val="left"/>
        <w:rPr>
          <w:rFonts w:ascii="宋体" w:hAnsi="宋体"/>
          <w:sz w:val="28"/>
          <w:szCs w:val="28"/>
          <w:lang w:val="zh-CN"/>
        </w:rPr>
      </w:pPr>
      <w:r>
        <w:rPr>
          <w:rFonts w:hint="eastAsia" w:ascii="宋体" w:hAnsi="宋体"/>
          <w:sz w:val="28"/>
          <w:szCs w:val="28"/>
          <w:lang w:val="zh-CN"/>
        </w:rPr>
        <w:t>2、通过“信用中国” 网站或者中国政府采购网查询的主体信用记录，未被列入信用记录失信被执行人、重大税收违法案件当事人名单、政府采购严重违法失信行为记录名单。</w:t>
      </w:r>
    </w:p>
    <w:p w14:paraId="1C1F9BCD">
      <w:pPr>
        <w:widowControl/>
        <w:spacing w:line="500" w:lineRule="exact"/>
        <w:ind w:firstLine="560" w:firstLineChars="200"/>
        <w:jc w:val="left"/>
        <w:rPr>
          <w:rFonts w:ascii="宋体" w:hAnsi="宋体" w:cs="宋体"/>
          <w:kern w:val="0"/>
          <w:sz w:val="28"/>
          <w:szCs w:val="28"/>
        </w:rPr>
      </w:pPr>
      <w:r>
        <w:rPr>
          <w:rFonts w:hint="eastAsia" w:ascii="宋体" w:hAnsi="宋体"/>
          <w:sz w:val="28"/>
          <w:szCs w:val="28"/>
          <w:lang w:val="zh-CN"/>
        </w:rPr>
        <w:t>3、</w:t>
      </w:r>
      <w:r>
        <w:rPr>
          <w:rFonts w:hint="eastAsia" w:ascii="宋体" w:hAnsi="宋体"/>
          <w:color w:val="000000"/>
          <w:sz w:val="28"/>
          <w:szCs w:val="28"/>
          <w:shd w:val="clear" w:color="auto" w:fill="FFFFFF"/>
        </w:rPr>
        <w:t>单位负责人为同一人或者存在直接控股、管理关系的不同供应商，不得参加本项目同一合同项下的采购活动。</w:t>
      </w:r>
    </w:p>
    <w:p w14:paraId="1FF88B36">
      <w:pPr>
        <w:widowControl/>
        <w:spacing w:line="500" w:lineRule="exact"/>
        <w:ind w:firstLine="560" w:firstLineChars="200"/>
        <w:jc w:val="left"/>
        <w:rPr>
          <w:rFonts w:ascii="宋体" w:hAnsi="宋体" w:cs="宋体"/>
          <w:kern w:val="0"/>
          <w:sz w:val="28"/>
          <w:szCs w:val="28"/>
        </w:rPr>
      </w:pPr>
      <w:r>
        <w:rPr>
          <w:rFonts w:ascii="宋体" w:hAnsi="宋体" w:cs="宋体"/>
          <w:kern w:val="0"/>
          <w:sz w:val="28"/>
          <w:szCs w:val="28"/>
        </w:rPr>
        <w:t>4</w:t>
      </w:r>
      <w:r>
        <w:rPr>
          <w:rFonts w:hint="eastAsia" w:ascii="宋体" w:hAnsi="宋体" w:cs="宋体"/>
          <w:kern w:val="0"/>
          <w:sz w:val="28"/>
          <w:szCs w:val="28"/>
        </w:rPr>
        <w:t>、本项目不接受联合体参加投标，投标人</w:t>
      </w:r>
      <w:r>
        <w:rPr>
          <w:rFonts w:ascii="宋体" w:hAnsi="宋体" w:cs="宋体"/>
          <w:kern w:val="0"/>
          <w:sz w:val="28"/>
          <w:szCs w:val="28"/>
        </w:rPr>
        <w:t>中标后不允许分包</w:t>
      </w:r>
      <w:r>
        <w:rPr>
          <w:rFonts w:hint="eastAsia" w:ascii="宋体" w:hAnsi="宋体" w:cs="宋体"/>
          <w:kern w:val="0"/>
          <w:sz w:val="28"/>
          <w:szCs w:val="28"/>
        </w:rPr>
        <w:t>。</w:t>
      </w:r>
    </w:p>
    <w:p w14:paraId="7A3FD5BB">
      <w:pPr>
        <w:widowControl/>
        <w:spacing w:line="500" w:lineRule="exact"/>
        <w:jc w:val="left"/>
        <w:rPr>
          <w:rFonts w:ascii="宋体" w:hAnsi="宋体" w:cs="宋体"/>
          <w:b/>
          <w:bCs/>
          <w:kern w:val="0"/>
          <w:sz w:val="28"/>
          <w:szCs w:val="28"/>
        </w:rPr>
      </w:pPr>
      <w:r>
        <w:rPr>
          <w:rFonts w:hint="eastAsia" w:ascii="宋体" w:hAnsi="宋体" w:cs="宋体"/>
          <w:b/>
          <w:bCs/>
          <w:kern w:val="0"/>
          <w:sz w:val="28"/>
          <w:szCs w:val="28"/>
        </w:rPr>
        <w:t>三、采购需求</w:t>
      </w:r>
    </w:p>
    <w:p w14:paraId="30F67CC0">
      <w:pPr>
        <w:widowControl/>
        <w:spacing w:line="500" w:lineRule="exact"/>
        <w:jc w:val="left"/>
        <w:rPr>
          <w:rFonts w:ascii="宋体" w:hAnsi="宋体"/>
          <w:sz w:val="28"/>
          <w:szCs w:val="28"/>
          <w:lang w:val="zh-CN"/>
        </w:rPr>
      </w:pPr>
      <w:r>
        <w:rPr>
          <w:rFonts w:hint="eastAsia" w:ascii="宋体" w:hAnsi="宋体" w:cs="宋体"/>
          <w:b/>
          <w:bCs/>
          <w:kern w:val="0"/>
          <w:sz w:val="28"/>
          <w:szCs w:val="28"/>
        </w:rPr>
        <w:t>3.1项目</w:t>
      </w:r>
      <w:r>
        <w:rPr>
          <w:rFonts w:ascii="宋体" w:hAnsi="宋体" w:cs="宋体"/>
          <w:b/>
          <w:bCs/>
          <w:kern w:val="0"/>
          <w:sz w:val="28"/>
          <w:szCs w:val="28"/>
        </w:rPr>
        <w:t>概况</w:t>
      </w:r>
    </w:p>
    <w:p w14:paraId="336D33AA">
      <w:pPr>
        <w:widowControl/>
        <w:spacing w:line="500" w:lineRule="exact"/>
        <w:ind w:firstLine="560" w:firstLineChars="200"/>
        <w:jc w:val="left"/>
        <w:rPr>
          <w:rFonts w:hint="eastAsia" w:ascii="宋体" w:hAnsi="宋体" w:cs="宋体"/>
          <w:kern w:val="0"/>
          <w:sz w:val="28"/>
          <w:szCs w:val="28"/>
        </w:rPr>
      </w:pPr>
      <w:r>
        <w:rPr>
          <w:rFonts w:hint="eastAsia" w:ascii="宋体" w:hAnsi="宋体" w:cs="宋体"/>
          <w:kern w:val="0"/>
          <w:sz w:val="28"/>
          <w:szCs w:val="28"/>
          <w:lang w:eastAsia="zh-CN"/>
        </w:rPr>
        <w:t>采购人</w:t>
      </w:r>
      <w:r>
        <w:rPr>
          <w:rFonts w:hint="eastAsia" w:ascii="宋体" w:hAnsi="宋体" w:cs="宋体"/>
          <w:kern w:val="0"/>
          <w:sz w:val="28"/>
          <w:szCs w:val="28"/>
        </w:rPr>
        <w:t>按照国家卫健委的要求，计划打造出入院一站式中心。为此拟对</w:t>
      </w:r>
      <w:r>
        <w:rPr>
          <w:rFonts w:hint="eastAsia" w:ascii="宋体" w:hAnsi="宋体" w:cs="宋体"/>
          <w:kern w:val="0"/>
          <w:sz w:val="28"/>
          <w:szCs w:val="28"/>
          <w:lang w:eastAsia="zh-CN"/>
        </w:rPr>
        <w:t>伍家院区</w:t>
      </w:r>
      <w:r>
        <w:rPr>
          <w:rFonts w:hint="eastAsia" w:ascii="宋体" w:hAnsi="宋体" w:cs="宋体"/>
          <w:kern w:val="0"/>
          <w:sz w:val="28"/>
          <w:szCs w:val="28"/>
        </w:rPr>
        <w:t>1号楼5楼大厅及8号楼3楼大厅标识进行全面更换，主要内容包含背景墙、发光字、亚克力字更换及导医台改造。</w:t>
      </w:r>
    </w:p>
    <w:p w14:paraId="7C269EC7">
      <w:pPr>
        <w:widowControl/>
        <w:spacing w:line="500" w:lineRule="exact"/>
        <w:jc w:val="left"/>
        <w:rPr>
          <w:rFonts w:ascii="宋体" w:hAnsi="宋体" w:cs="宋体"/>
          <w:b/>
          <w:bCs/>
          <w:kern w:val="0"/>
          <w:sz w:val="28"/>
          <w:szCs w:val="28"/>
        </w:rPr>
      </w:pPr>
      <w:r>
        <w:rPr>
          <w:rFonts w:hint="eastAsia" w:ascii="宋体" w:hAnsi="宋体" w:cs="宋体"/>
          <w:b/>
          <w:bCs/>
          <w:kern w:val="0"/>
          <w:sz w:val="28"/>
          <w:szCs w:val="28"/>
        </w:rPr>
        <w:t>3</w:t>
      </w:r>
      <w:r>
        <w:rPr>
          <w:rFonts w:ascii="宋体" w:hAnsi="宋体" w:cs="宋体"/>
          <w:b/>
          <w:bCs/>
          <w:kern w:val="0"/>
          <w:sz w:val="28"/>
          <w:szCs w:val="28"/>
        </w:rPr>
        <w:t>.2</w:t>
      </w:r>
      <w:r>
        <w:rPr>
          <w:rFonts w:hint="eastAsia" w:ascii="宋体" w:hAnsi="宋体" w:cs="宋体"/>
          <w:b/>
          <w:bCs/>
          <w:kern w:val="0"/>
          <w:sz w:val="28"/>
          <w:szCs w:val="28"/>
        </w:rPr>
        <w:t>项目清单、技术、服务要求：</w:t>
      </w:r>
    </w:p>
    <w:p w14:paraId="460D3B96">
      <w:pPr>
        <w:numPr>
          <w:ilvl w:val="0"/>
          <w:numId w:val="1"/>
        </w:numPr>
        <w:autoSpaceDE w:val="0"/>
        <w:autoSpaceDN w:val="0"/>
        <w:adjustRightInd w:val="0"/>
        <w:contextualSpacing/>
        <w:outlineLvl w:val="0"/>
        <w:rPr>
          <w:rFonts w:hint="eastAsia" w:ascii="宋体" w:hAnsi="宋体"/>
          <w:sz w:val="28"/>
          <w:szCs w:val="28"/>
        </w:rPr>
      </w:pPr>
      <w:r>
        <w:rPr>
          <w:rFonts w:hint="eastAsia" w:ascii="宋体" w:hAnsi="宋体"/>
          <w:sz w:val="28"/>
          <w:szCs w:val="28"/>
        </w:rPr>
        <w:t>货物、服务需求一览表</w:t>
      </w:r>
    </w:p>
    <w:p w14:paraId="2BEE8B1E">
      <w:pPr>
        <w:numPr>
          <w:ilvl w:val="0"/>
          <w:numId w:val="0"/>
        </w:numPr>
        <w:autoSpaceDE w:val="0"/>
        <w:autoSpaceDN w:val="0"/>
        <w:adjustRightInd w:val="0"/>
        <w:contextualSpacing/>
        <w:outlineLvl w:val="0"/>
        <w:rPr>
          <w:rFonts w:hint="eastAsia" w:ascii="宋体" w:hAnsi="宋体"/>
          <w:sz w:val="28"/>
          <w:szCs w:val="28"/>
          <w:lang w:val="en-US" w:eastAsia="zh-CN"/>
        </w:rPr>
      </w:pPr>
      <w:r>
        <w:rPr>
          <w:rFonts w:hint="eastAsia" w:ascii="宋体" w:hAnsi="宋体"/>
          <w:sz w:val="28"/>
          <w:szCs w:val="28"/>
          <w:lang w:val="en-US" w:eastAsia="zh-CN"/>
        </w:rPr>
        <w:t>1号楼5楼大厅</w:t>
      </w:r>
    </w:p>
    <w:tbl>
      <w:tblPr>
        <w:tblStyle w:val="10"/>
        <w:tblW w:w="10200" w:type="dxa"/>
        <w:tblInd w:w="-7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
        <w:gridCol w:w="720"/>
        <w:gridCol w:w="3060"/>
        <w:gridCol w:w="990"/>
        <w:gridCol w:w="645"/>
        <w:gridCol w:w="705"/>
        <w:gridCol w:w="915"/>
        <w:gridCol w:w="2835"/>
      </w:tblGrid>
      <w:tr w14:paraId="6FFE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noWrap w:val="0"/>
            <w:vAlign w:val="top"/>
          </w:tcPr>
          <w:p w14:paraId="71A561D3">
            <w:pPr>
              <w:rPr>
                <w:rFonts w:hint="eastAsia" w:eastAsia="宋体" w:cs="Times New Roman"/>
                <w:szCs w:val="24"/>
                <w:vertAlign w:val="baseline"/>
                <w:lang w:eastAsia="zh-CN"/>
              </w:rPr>
            </w:pPr>
          </w:p>
        </w:tc>
        <w:tc>
          <w:tcPr>
            <w:tcW w:w="720" w:type="dxa"/>
            <w:noWrap w:val="0"/>
            <w:vAlign w:val="top"/>
          </w:tcPr>
          <w:p w14:paraId="4A5CA521">
            <w:pPr>
              <w:rPr>
                <w:rFonts w:hint="eastAsia" w:eastAsia="宋体" w:cs="Times New Roman"/>
                <w:szCs w:val="24"/>
                <w:vertAlign w:val="baseline"/>
                <w:lang w:eastAsia="zh-CN"/>
              </w:rPr>
            </w:pPr>
          </w:p>
        </w:tc>
        <w:tc>
          <w:tcPr>
            <w:tcW w:w="3060" w:type="dxa"/>
            <w:noWrap w:val="0"/>
            <w:vAlign w:val="top"/>
          </w:tcPr>
          <w:p w14:paraId="2946A27F">
            <w:pPr>
              <w:rPr>
                <w:rFonts w:hint="eastAsia" w:eastAsia="宋体" w:cs="Times New Roman"/>
                <w:szCs w:val="24"/>
                <w:vertAlign w:val="baseline"/>
                <w:lang w:eastAsia="zh-CN"/>
              </w:rPr>
            </w:pPr>
            <w:r>
              <w:rPr>
                <w:rFonts w:hint="eastAsia" w:cs="Times New Roman"/>
                <w:szCs w:val="24"/>
                <w:vertAlign w:val="baseline"/>
                <w:lang w:eastAsia="zh-CN"/>
              </w:rPr>
              <w:t>材质工艺</w:t>
            </w:r>
          </w:p>
        </w:tc>
        <w:tc>
          <w:tcPr>
            <w:tcW w:w="990" w:type="dxa"/>
            <w:noWrap w:val="0"/>
            <w:vAlign w:val="top"/>
          </w:tcPr>
          <w:p w14:paraId="3C44E74B">
            <w:pPr>
              <w:rPr>
                <w:rFonts w:hint="eastAsia" w:eastAsia="宋体" w:cs="Times New Roman"/>
                <w:szCs w:val="24"/>
                <w:vertAlign w:val="baseline"/>
                <w:lang w:eastAsia="zh-CN"/>
              </w:rPr>
            </w:pPr>
            <w:r>
              <w:rPr>
                <w:rFonts w:hint="eastAsia" w:cs="Times New Roman"/>
                <w:szCs w:val="24"/>
                <w:vertAlign w:val="baseline"/>
                <w:lang w:eastAsia="zh-CN"/>
              </w:rPr>
              <w:t>尺寸</w:t>
            </w:r>
          </w:p>
        </w:tc>
        <w:tc>
          <w:tcPr>
            <w:tcW w:w="645" w:type="dxa"/>
            <w:noWrap w:val="0"/>
            <w:vAlign w:val="top"/>
          </w:tcPr>
          <w:p w14:paraId="76712FE0">
            <w:pPr>
              <w:rPr>
                <w:rFonts w:hint="eastAsia" w:eastAsia="宋体" w:cs="Times New Roman"/>
                <w:szCs w:val="24"/>
                <w:vertAlign w:val="baseline"/>
                <w:lang w:eastAsia="zh-CN"/>
              </w:rPr>
            </w:pPr>
            <w:r>
              <w:rPr>
                <w:rFonts w:hint="eastAsia" w:cs="Times New Roman"/>
                <w:szCs w:val="24"/>
                <w:vertAlign w:val="baseline"/>
                <w:lang w:eastAsia="zh-CN"/>
              </w:rPr>
              <w:t>数量</w:t>
            </w:r>
          </w:p>
        </w:tc>
        <w:tc>
          <w:tcPr>
            <w:tcW w:w="705" w:type="dxa"/>
            <w:noWrap w:val="0"/>
            <w:vAlign w:val="top"/>
          </w:tcPr>
          <w:p w14:paraId="18052989">
            <w:pPr>
              <w:rPr>
                <w:rFonts w:hint="eastAsia" w:eastAsia="宋体" w:cs="Times New Roman"/>
                <w:szCs w:val="24"/>
                <w:vertAlign w:val="baseline"/>
                <w:lang w:eastAsia="zh-CN"/>
              </w:rPr>
            </w:pPr>
            <w:r>
              <w:rPr>
                <w:rFonts w:hint="eastAsia" w:cs="Times New Roman"/>
                <w:szCs w:val="24"/>
                <w:vertAlign w:val="baseline"/>
                <w:lang w:eastAsia="zh-CN"/>
              </w:rPr>
              <w:t>单位</w:t>
            </w:r>
          </w:p>
        </w:tc>
        <w:tc>
          <w:tcPr>
            <w:tcW w:w="915" w:type="dxa"/>
            <w:noWrap w:val="0"/>
            <w:vAlign w:val="top"/>
          </w:tcPr>
          <w:p w14:paraId="72FFF6E4">
            <w:pPr>
              <w:rPr>
                <w:rFonts w:hint="eastAsia" w:eastAsia="宋体" w:cs="Times New Roman"/>
                <w:szCs w:val="24"/>
                <w:vertAlign w:val="baseline"/>
                <w:lang w:eastAsia="zh-CN"/>
              </w:rPr>
            </w:pPr>
            <w:r>
              <w:rPr>
                <w:rFonts w:hint="eastAsia" w:cs="Times New Roman"/>
                <w:szCs w:val="24"/>
                <w:vertAlign w:val="baseline"/>
                <w:lang w:eastAsia="zh-CN"/>
              </w:rPr>
              <w:t>价格</w:t>
            </w:r>
          </w:p>
        </w:tc>
        <w:tc>
          <w:tcPr>
            <w:tcW w:w="2835" w:type="dxa"/>
            <w:noWrap w:val="0"/>
            <w:vAlign w:val="top"/>
          </w:tcPr>
          <w:p w14:paraId="13EA7717">
            <w:pPr>
              <w:rPr>
                <w:rFonts w:hint="eastAsia" w:cs="Times New Roman"/>
                <w:szCs w:val="24"/>
                <w:vertAlign w:val="baseline"/>
                <w:lang w:eastAsia="zh-CN"/>
              </w:rPr>
            </w:pPr>
            <w:r>
              <w:rPr>
                <w:rFonts w:hint="eastAsia" w:cs="Times New Roman"/>
                <w:szCs w:val="24"/>
                <w:vertAlign w:val="baseline"/>
                <w:lang w:eastAsia="zh-CN"/>
              </w:rPr>
              <w:t>备注</w:t>
            </w:r>
          </w:p>
        </w:tc>
      </w:tr>
      <w:tr w14:paraId="0C1A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noWrap w:val="0"/>
            <w:vAlign w:val="top"/>
          </w:tcPr>
          <w:p w14:paraId="10CB86B0">
            <w:pPr>
              <w:rPr>
                <w:rFonts w:hint="default" w:eastAsia="宋体" w:cs="Times New Roman"/>
                <w:szCs w:val="24"/>
                <w:vertAlign w:val="baseline"/>
                <w:lang w:val="en-US" w:eastAsia="zh-CN"/>
              </w:rPr>
            </w:pPr>
            <w:r>
              <w:rPr>
                <w:rFonts w:hint="eastAsia" w:cs="Times New Roman"/>
                <w:szCs w:val="24"/>
                <w:vertAlign w:val="baseline"/>
                <w:lang w:val="en-US" w:eastAsia="zh-CN"/>
              </w:rPr>
              <w:t>1</w:t>
            </w:r>
          </w:p>
        </w:tc>
        <w:tc>
          <w:tcPr>
            <w:tcW w:w="720" w:type="dxa"/>
            <w:noWrap w:val="0"/>
            <w:vAlign w:val="top"/>
          </w:tcPr>
          <w:p w14:paraId="05C7A49A">
            <w:pPr>
              <w:rPr>
                <w:rFonts w:hint="eastAsia" w:eastAsia="宋体" w:cs="Times New Roman"/>
                <w:szCs w:val="24"/>
                <w:vertAlign w:val="baseline"/>
                <w:lang w:val="en-US" w:eastAsia="zh-CN"/>
              </w:rPr>
            </w:pPr>
            <w:r>
              <w:rPr>
                <w:rFonts w:hint="eastAsia" w:cs="Times New Roman"/>
                <w:szCs w:val="24"/>
                <w:vertAlign w:val="baseline"/>
                <w:lang w:val="en-US" w:eastAsia="zh-CN"/>
              </w:rPr>
              <w:t>背景墙</w:t>
            </w:r>
          </w:p>
        </w:tc>
        <w:tc>
          <w:tcPr>
            <w:tcW w:w="3060" w:type="dxa"/>
            <w:noWrap w:val="0"/>
            <w:vAlign w:val="top"/>
          </w:tcPr>
          <w:p w14:paraId="77FF8295">
            <w:pPr>
              <w:rPr>
                <w:rFonts w:hint="eastAsia" w:eastAsia="宋体" w:cs="Times New Roman"/>
                <w:szCs w:val="24"/>
                <w:vertAlign w:val="baseline"/>
                <w:lang w:eastAsia="zh-CN"/>
              </w:rPr>
            </w:pPr>
            <w:r>
              <w:rPr>
                <w:rFonts w:hint="eastAsia" w:cs="Times New Roman"/>
                <w:szCs w:val="24"/>
                <w:lang w:val="en-US" w:eastAsia="zh-CN"/>
              </w:rPr>
              <w:t>18mm优质欧松板拼接打底，侧板封边向后包墙体；9mm优质欧松板+垫板3+3层做波浪造型和灯槽，灯带造型侧面封边</w:t>
            </w:r>
          </w:p>
        </w:tc>
        <w:tc>
          <w:tcPr>
            <w:tcW w:w="990" w:type="dxa"/>
            <w:noWrap w:val="0"/>
            <w:vAlign w:val="top"/>
          </w:tcPr>
          <w:p w14:paraId="137114C1">
            <w:pPr>
              <w:rPr>
                <w:rFonts w:hint="eastAsia" w:eastAsia="宋体" w:cs="Times New Roman"/>
                <w:szCs w:val="24"/>
                <w:vertAlign w:val="baseline"/>
                <w:lang w:eastAsia="zh-CN"/>
              </w:rPr>
            </w:pPr>
            <w:r>
              <w:rPr>
                <w:rFonts w:hint="eastAsia" w:cs="Times New Roman"/>
                <w:szCs w:val="24"/>
                <w:lang w:val="en-US" w:eastAsia="zh-CN"/>
              </w:rPr>
              <w:t>5330*2520mm</w:t>
            </w:r>
          </w:p>
        </w:tc>
        <w:tc>
          <w:tcPr>
            <w:tcW w:w="645" w:type="dxa"/>
            <w:noWrap w:val="0"/>
            <w:vAlign w:val="top"/>
          </w:tcPr>
          <w:p w14:paraId="115E2451">
            <w:pPr>
              <w:rPr>
                <w:rFonts w:hint="default" w:eastAsia="宋体" w:cs="Times New Roman"/>
                <w:szCs w:val="24"/>
                <w:vertAlign w:val="baseline"/>
                <w:lang w:val="en-US" w:eastAsia="zh-CN"/>
              </w:rPr>
            </w:pPr>
            <w:r>
              <w:rPr>
                <w:rFonts w:hint="eastAsia" w:cs="Times New Roman"/>
                <w:szCs w:val="24"/>
                <w:vertAlign w:val="baseline"/>
                <w:lang w:val="en-US" w:eastAsia="zh-CN"/>
              </w:rPr>
              <w:t>1</w:t>
            </w:r>
          </w:p>
        </w:tc>
        <w:tc>
          <w:tcPr>
            <w:tcW w:w="705" w:type="dxa"/>
            <w:noWrap w:val="0"/>
            <w:vAlign w:val="top"/>
          </w:tcPr>
          <w:p w14:paraId="6CBDC168">
            <w:pPr>
              <w:rPr>
                <w:rFonts w:hint="eastAsia" w:eastAsia="宋体" w:cs="Times New Roman"/>
                <w:szCs w:val="24"/>
                <w:vertAlign w:val="baseline"/>
                <w:lang w:eastAsia="zh-CN"/>
              </w:rPr>
            </w:pPr>
            <w:r>
              <w:rPr>
                <w:rFonts w:hint="eastAsia" w:cs="Times New Roman"/>
                <w:szCs w:val="24"/>
                <w:vertAlign w:val="baseline"/>
                <w:lang w:eastAsia="zh-CN"/>
              </w:rPr>
              <w:t>项</w:t>
            </w:r>
          </w:p>
        </w:tc>
        <w:tc>
          <w:tcPr>
            <w:tcW w:w="915" w:type="dxa"/>
            <w:noWrap w:val="0"/>
            <w:vAlign w:val="top"/>
          </w:tcPr>
          <w:p w14:paraId="40CDC11D">
            <w:pPr>
              <w:rPr>
                <w:rFonts w:hint="default" w:eastAsia="宋体" w:cs="Times New Roman"/>
                <w:szCs w:val="24"/>
                <w:vertAlign w:val="baseline"/>
                <w:lang w:val="en-US" w:eastAsia="zh-CN"/>
              </w:rPr>
            </w:pPr>
          </w:p>
        </w:tc>
        <w:tc>
          <w:tcPr>
            <w:tcW w:w="2835" w:type="dxa"/>
            <w:noWrap w:val="0"/>
            <w:vAlign w:val="top"/>
          </w:tcPr>
          <w:p w14:paraId="76313F97">
            <w:pPr>
              <w:rPr>
                <w:rFonts w:hint="eastAsia" w:eastAsia="宋体" w:cs="Times New Roman"/>
                <w:szCs w:val="24"/>
                <w:vertAlign w:val="baseline"/>
                <w:lang w:eastAsia="zh-CN"/>
              </w:rPr>
            </w:pPr>
            <w:r>
              <w:rPr>
                <w:rFonts w:hint="eastAsia" w:eastAsia="宋体" w:cs="Times New Roman"/>
                <w:szCs w:val="24"/>
                <w:vertAlign w:val="baseline"/>
                <w:lang w:eastAsia="zh-CN"/>
              </w:rPr>
              <w:drawing>
                <wp:inline distT="0" distB="0" distL="114300" distR="114300">
                  <wp:extent cx="1287780" cy="615950"/>
                  <wp:effectExtent l="0" t="0" r="7620" b="12700"/>
                  <wp:docPr id="4" name="图片 1" descr="172319686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723196867759"/>
                          <pic:cNvPicPr>
                            <a:picLocks noChangeAspect="1"/>
                          </pic:cNvPicPr>
                        </pic:nvPicPr>
                        <pic:blipFill>
                          <a:blip r:embed="rId4"/>
                          <a:stretch>
                            <a:fillRect/>
                          </a:stretch>
                        </pic:blipFill>
                        <pic:spPr>
                          <a:xfrm>
                            <a:off x="0" y="0"/>
                            <a:ext cx="1287780" cy="615950"/>
                          </a:xfrm>
                          <a:prstGeom prst="rect">
                            <a:avLst/>
                          </a:prstGeom>
                          <a:noFill/>
                          <a:ln>
                            <a:noFill/>
                          </a:ln>
                        </pic:spPr>
                      </pic:pic>
                    </a:graphicData>
                  </a:graphic>
                </wp:inline>
              </w:drawing>
            </w:r>
          </w:p>
        </w:tc>
      </w:tr>
      <w:tr w14:paraId="4D51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noWrap w:val="0"/>
            <w:vAlign w:val="top"/>
          </w:tcPr>
          <w:p w14:paraId="5E64644A">
            <w:pPr>
              <w:rPr>
                <w:rFonts w:hint="default" w:eastAsia="宋体" w:cs="Times New Roman"/>
                <w:szCs w:val="24"/>
                <w:vertAlign w:val="baseline"/>
                <w:lang w:val="en-US" w:eastAsia="zh-CN"/>
              </w:rPr>
            </w:pPr>
            <w:r>
              <w:rPr>
                <w:rFonts w:hint="eastAsia" w:cs="Times New Roman"/>
                <w:szCs w:val="24"/>
                <w:vertAlign w:val="baseline"/>
                <w:lang w:val="en-US" w:eastAsia="zh-CN"/>
              </w:rPr>
              <w:t>2</w:t>
            </w:r>
          </w:p>
        </w:tc>
        <w:tc>
          <w:tcPr>
            <w:tcW w:w="720" w:type="dxa"/>
            <w:vMerge w:val="restart"/>
            <w:noWrap w:val="0"/>
            <w:vAlign w:val="top"/>
          </w:tcPr>
          <w:p w14:paraId="6B2FCBA9">
            <w:pPr>
              <w:rPr>
                <w:rFonts w:hint="eastAsia" w:eastAsia="宋体" w:cs="Times New Roman"/>
                <w:szCs w:val="24"/>
                <w:vertAlign w:val="baseline"/>
                <w:lang w:eastAsia="zh-CN"/>
              </w:rPr>
            </w:pPr>
            <w:r>
              <w:rPr>
                <w:rFonts w:hint="eastAsia" w:cs="Times New Roman"/>
                <w:szCs w:val="24"/>
                <w:vertAlign w:val="baseline"/>
                <w:lang w:eastAsia="zh-CN"/>
              </w:rPr>
              <w:t>发光字</w:t>
            </w:r>
          </w:p>
        </w:tc>
        <w:tc>
          <w:tcPr>
            <w:tcW w:w="3060" w:type="dxa"/>
            <w:vMerge w:val="restart"/>
            <w:noWrap w:val="0"/>
            <w:vAlign w:val="top"/>
          </w:tcPr>
          <w:p w14:paraId="214811DC">
            <w:pPr>
              <w:rPr>
                <w:rFonts w:hint="eastAsia" w:cs="Times New Roman"/>
                <w:szCs w:val="24"/>
                <w:lang w:eastAsia="zh-CN"/>
              </w:rPr>
            </w:pPr>
            <w:r>
              <w:rPr>
                <w:rFonts w:hint="eastAsia" w:cs="Times New Roman"/>
                <w:szCs w:val="24"/>
                <w:lang w:eastAsia="zh-CN"/>
              </w:rPr>
              <w:t>侧发光迷你发光字；隐藏式低压灯带；</w:t>
            </w:r>
          </w:p>
          <w:p w14:paraId="77AD50CD">
            <w:pPr>
              <w:rPr>
                <w:rFonts w:hint="eastAsia" w:eastAsia="宋体" w:cs="Times New Roman"/>
                <w:szCs w:val="24"/>
                <w:vertAlign w:val="baseline"/>
                <w:lang w:eastAsia="zh-CN"/>
              </w:rPr>
            </w:pPr>
            <w:r>
              <w:rPr>
                <w:rFonts w:hint="eastAsia" w:cs="Times New Roman"/>
                <w:szCs w:val="24"/>
                <w:lang w:eastAsia="zh-CN"/>
              </w:rPr>
              <w:t>线路布设：侧面柱子插座取电，地面明装线槽走线；发光字电源及线路藏于背景墙后。</w:t>
            </w:r>
          </w:p>
        </w:tc>
        <w:tc>
          <w:tcPr>
            <w:tcW w:w="990" w:type="dxa"/>
            <w:noWrap w:val="0"/>
            <w:vAlign w:val="top"/>
          </w:tcPr>
          <w:p w14:paraId="42EB9BAB">
            <w:pPr>
              <w:rPr>
                <w:rFonts w:hint="default" w:eastAsia="宋体" w:cs="Times New Roman"/>
                <w:szCs w:val="24"/>
                <w:vertAlign w:val="baseline"/>
                <w:lang w:val="en-US" w:eastAsia="zh-CN"/>
              </w:rPr>
            </w:pPr>
            <w:r>
              <w:rPr>
                <w:rFonts w:hint="eastAsia" w:cs="Times New Roman"/>
                <w:szCs w:val="24"/>
                <w:vertAlign w:val="baseline"/>
                <w:lang w:val="en-US" w:eastAsia="zh-CN"/>
              </w:rPr>
              <w:t>2750x250mm</w:t>
            </w:r>
          </w:p>
        </w:tc>
        <w:tc>
          <w:tcPr>
            <w:tcW w:w="645" w:type="dxa"/>
            <w:noWrap w:val="0"/>
            <w:vAlign w:val="top"/>
          </w:tcPr>
          <w:p w14:paraId="7B8D03A9">
            <w:pPr>
              <w:rPr>
                <w:rFonts w:hint="default" w:eastAsia="宋体" w:cs="Times New Roman"/>
                <w:szCs w:val="24"/>
                <w:vertAlign w:val="baseline"/>
                <w:lang w:val="en-US" w:eastAsia="zh-CN"/>
              </w:rPr>
            </w:pPr>
            <w:r>
              <w:rPr>
                <w:rFonts w:hint="eastAsia" w:cs="Times New Roman"/>
                <w:szCs w:val="24"/>
                <w:vertAlign w:val="baseline"/>
                <w:lang w:val="en-US" w:eastAsia="zh-CN"/>
              </w:rPr>
              <w:t>1</w:t>
            </w:r>
          </w:p>
        </w:tc>
        <w:tc>
          <w:tcPr>
            <w:tcW w:w="705" w:type="dxa"/>
            <w:noWrap w:val="0"/>
            <w:vAlign w:val="top"/>
          </w:tcPr>
          <w:p w14:paraId="469C7D4E">
            <w:pPr>
              <w:rPr>
                <w:rFonts w:hint="eastAsia" w:eastAsia="宋体" w:cs="Times New Roman"/>
                <w:szCs w:val="24"/>
                <w:vertAlign w:val="baseline"/>
                <w:lang w:eastAsia="zh-CN"/>
              </w:rPr>
            </w:pPr>
            <w:r>
              <w:rPr>
                <w:rFonts w:hint="eastAsia" w:cs="Times New Roman"/>
                <w:szCs w:val="24"/>
                <w:vertAlign w:val="baseline"/>
                <w:lang w:eastAsia="zh-CN"/>
              </w:rPr>
              <w:t>项</w:t>
            </w:r>
          </w:p>
        </w:tc>
        <w:tc>
          <w:tcPr>
            <w:tcW w:w="915" w:type="dxa"/>
            <w:noWrap w:val="0"/>
            <w:vAlign w:val="top"/>
          </w:tcPr>
          <w:p w14:paraId="6541E905">
            <w:pPr>
              <w:rPr>
                <w:rFonts w:hint="default" w:eastAsia="宋体" w:cs="Times New Roman"/>
                <w:szCs w:val="24"/>
                <w:vertAlign w:val="baseline"/>
                <w:lang w:val="en-US" w:eastAsia="zh-CN"/>
              </w:rPr>
            </w:pPr>
          </w:p>
        </w:tc>
        <w:tc>
          <w:tcPr>
            <w:tcW w:w="2835" w:type="dxa"/>
            <w:noWrap w:val="0"/>
            <w:vAlign w:val="top"/>
          </w:tcPr>
          <w:p w14:paraId="55A126AF">
            <w:pPr>
              <w:rPr>
                <w:rFonts w:hint="eastAsia" w:eastAsia="宋体" w:cs="Times New Roman"/>
                <w:szCs w:val="24"/>
                <w:vertAlign w:val="baseline"/>
                <w:lang w:eastAsia="zh-CN"/>
              </w:rPr>
            </w:pPr>
            <w:r>
              <w:rPr>
                <w:rFonts w:cs="Times New Roman"/>
                <w:szCs w:val="24"/>
              </w:rPr>
              <w:drawing>
                <wp:inline distT="0" distB="0" distL="114300" distR="114300">
                  <wp:extent cx="1650365" cy="180975"/>
                  <wp:effectExtent l="0" t="0" r="698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1650365" cy="180975"/>
                          </a:xfrm>
                          <a:prstGeom prst="rect">
                            <a:avLst/>
                          </a:prstGeom>
                          <a:noFill/>
                          <a:ln>
                            <a:noFill/>
                          </a:ln>
                        </pic:spPr>
                      </pic:pic>
                    </a:graphicData>
                  </a:graphic>
                </wp:inline>
              </w:drawing>
            </w:r>
          </w:p>
        </w:tc>
      </w:tr>
      <w:tr w14:paraId="24D0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noWrap w:val="0"/>
            <w:vAlign w:val="top"/>
          </w:tcPr>
          <w:p w14:paraId="1DA7BB0A">
            <w:pPr>
              <w:rPr>
                <w:rFonts w:hint="default" w:eastAsia="宋体" w:cs="Times New Roman"/>
                <w:szCs w:val="24"/>
                <w:vertAlign w:val="baseline"/>
                <w:lang w:val="en-US" w:eastAsia="zh-CN"/>
              </w:rPr>
            </w:pPr>
            <w:r>
              <w:rPr>
                <w:rFonts w:hint="eastAsia" w:cs="Times New Roman"/>
                <w:szCs w:val="24"/>
                <w:vertAlign w:val="baseline"/>
                <w:lang w:val="en-US" w:eastAsia="zh-CN"/>
              </w:rPr>
              <w:t>3</w:t>
            </w:r>
          </w:p>
        </w:tc>
        <w:tc>
          <w:tcPr>
            <w:tcW w:w="720" w:type="dxa"/>
            <w:vMerge w:val="continue"/>
            <w:noWrap w:val="0"/>
            <w:vAlign w:val="top"/>
          </w:tcPr>
          <w:p w14:paraId="4AA50BCA">
            <w:pPr>
              <w:rPr>
                <w:rFonts w:hint="eastAsia" w:eastAsia="宋体" w:cs="Times New Roman"/>
                <w:szCs w:val="24"/>
                <w:vertAlign w:val="baseline"/>
                <w:lang w:eastAsia="zh-CN"/>
              </w:rPr>
            </w:pPr>
          </w:p>
        </w:tc>
        <w:tc>
          <w:tcPr>
            <w:tcW w:w="3060" w:type="dxa"/>
            <w:vMerge w:val="continue"/>
            <w:noWrap w:val="0"/>
            <w:vAlign w:val="top"/>
          </w:tcPr>
          <w:p w14:paraId="50E58988">
            <w:pPr>
              <w:rPr>
                <w:rFonts w:hint="eastAsia" w:eastAsia="宋体" w:cs="Times New Roman"/>
                <w:szCs w:val="24"/>
                <w:vertAlign w:val="baseline"/>
                <w:lang w:eastAsia="zh-CN"/>
              </w:rPr>
            </w:pPr>
          </w:p>
        </w:tc>
        <w:tc>
          <w:tcPr>
            <w:tcW w:w="990" w:type="dxa"/>
            <w:noWrap w:val="0"/>
            <w:vAlign w:val="top"/>
          </w:tcPr>
          <w:p w14:paraId="386F2DC4">
            <w:pPr>
              <w:rPr>
                <w:rFonts w:hint="default" w:eastAsia="宋体" w:cs="Times New Roman"/>
                <w:szCs w:val="24"/>
                <w:vertAlign w:val="baseline"/>
                <w:lang w:val="en-US" w:eastAsia="zh-CN"/>
              </w:rPr>
            </w:pPr>
            <w:r>
              <w:rPr>
                <w:rFonts w:hint="eastAsia" w:cs="Times New Roman"/>
                <w:szCs w:val="24"/>
                <w:vertAlign w:val="baseline"/>
                <w:lang w:val="en-US" w:eastAsia="zh-CN"/>
              </w:rPr>
              <w:t>1000x250mm</w:t>
            </w:r>
          </w:p>
        </w:tc>
        <w:tc>
          <w:tcPr>
            <w:tcW w:w="645" w:type="dxa"/>
            <w:noWrap w:val="0"/>
            <w:vAlign w:val="top"/>
          </w:tcPr>
          <w:p w14:paraId="4C7CC010">
            <w:pPr>
              <w:rPr>
                <w:rFonts w:hint="default" w:eastAsia="宋体" w:cs="Times New Roman"/>
                <w:szCs w:val="24"/>
                <w:vertAlign w:val="baseline"/>
                <w:lang w:val="en-US" w:eastAsia="zh-CN"/>
              </w:rPr>
            </w:pPr>
            <w:r>
              <w:rPr>
                <w:rFonts w:hint="eastAsia" w:cs="Times New Roman"/>
                <w:szCs w:val="24"/>
                <w:vertAlign w:val="baseline"/>
                <w:lang w:val="en-US" w:eastAsia="zh-CN"/>
              </w:rPr>
              <w:t>1</w:t>
            </w:r>
          </w:p>
        </w:tc>
        <w:tc>
          <w:tcPr>
            <w:tcW w:w="705" w:type="dxa"/>
            <w:noWrap w:val="0"/>
            <w:vAlign w:val="top"/>
          </w:tcPr>
          <w:p w14:paraId="7ED11A02">
            <w:pPr>
              <w:rPr>
                <w:rFonts w:hint="eastAsia" w:eastAsia="宋体" w:cs="Times New Roman"/>
                <w:szCs w:val="24"/>
                <w:vertAlign w:val="baseline"/>
                <w:lang w:eastAsia="zh-CN"/>
              </w:rPr>
            </w:pPr>
            <w:r>
              <w:rPr>
                <w:rFonts w:hint="eastAsia" w:cs="Times New Roman"/>
                <w:szCs w:val="24"/>
                <w:vertAlign w:val="baseline"/>
                <w:lang w:eastAsia="zh-CN"/>
              </w:rPr>
              <w:t>项</w:t>
            </w:r>
          </w:p>
        </w:tc>
        <w:tc>
          <w:tcPr>
            <w:tcW w:w="915" w:type="dxa"/>
            <w:noWrap w:val="0"/>
            <w:vAlign w:val="top"/>
          </w:tcPr>
          <w:p w14:paraId="7F761AEB">
            <w:pPr>
              <w:rPr>
                <w:rFonts w:hint="default" w:eastAsia="宋体" w:cs="Times New Roman"/>
                <w:szCs w:val="24"/>
                <w:vertAlign w:val="baseline"/>
                <w:lang w:val="en-US" w:eastAsia="zh-CN"/>
              </w:rPr>
            </w:pPr>
          </w:p>
        </w:tc>
        <w:tc>
          <w:tcPr>
            <w:tcW w:w="2835" w:type="dxa"/>
            <w:noWrap w:val="0"/>
            <w:vAlign w:val="top"/>
          </w:tcPr>
          <w:p w14:paraId="6A5FD04F">
            <w:pPr>
              <w:rPr>
                <w:rFonts w:hint="default" w:eastAsia="宋体" w:cs="Times New Roman"/>
                <w:szCs w:val="24"/>
                <w:vertAlign w:val="baseline"/>
                <w:lang w:val="en-US" w:eastAsia="zh-CN"/>
              </w:rPr>
            </w:pPr>
            <w:r>
              <w:rPr>
                <w:rFonts w:cs="Times New Roman"/>
                <w:szCs w:val="24"/>
              </w:rPr>
              <w:drawing>
                <wp:inline distT="0" distB="0" distL="114300" distR="114300">
                  <wp:extent cx="1636395" cy="444500"/>
                  <wp:effectExtent l="0" t="0" r="1905" b="1270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6"/>
                          <a:stretch>
                            <a:fillRect/>
                          </a:stretch>
                        </pic:blipFill>
                        <pic:spPr>
                          <a:xfrm>
                            <a:off x="0" y="0"/>
                            <a:ext cx="1636395" cy="444500"/>
                          </a:xfrm>
                          <a:prstGeom prst="rect">
                            <a:avLst/>
                          </a:prstGeom>
                          <a:noFill/>
                          <a:ln>
                            <a:noFill/>
                          </a:ln>
                        </pic:spPr>
                      </pic:pic>
                    </a:graphicData>
                  </a:graphic>
                </wp:inline>
              </w:drawing>
            </w:r>
          </w:p>
        </w:tc>
      </w:tr>
      <w:tr w14:paraId="7EA3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noWrap w:val="0"/>
            <w:vAlign w:val="top"/>
          </w:tcPr>
          <w:p w14:paraId="249A78D3">
            <w:pPr>
              <w:rPr>
                <w:rFonts w:hint="default" w:cs="Times New Roman"/>
                <w:szCs w:val="24"/>
                <w:vertAlign w:val="baseline"/>
                <w:lang w:val="en-US" w:eastAsia="zh-CN"/>
              </w:rPr>
            </w:pPr>
            <w:r>
              <w:rPr>
                <w:rFonts w:hint="eastAsia" w:cs="Times New Roman"/>
                <w:szCs w:val="24"/>
                <w:vertAlign w:val="baseline"/>
                <w:lang w:val="en-US" w:eastAsia="zh-CN"/>
              </w:rPr>
              <w:t>4</w:t>
            </w:r>
          </w:p>
        </w:tc>
        <w:tc>
          <w:tcPr>
            <w:tcW w:w="720" w:type="dxa"/>
            <w:noWrap w:val="0"/>
            <w:vAlign w:val="top"/>
          </w:tcPr>
          <w:p w14:paraId="7CFF16B2">
            <w:pPr>
              <w:rPr>
                <w:rFonts w:hint="eastAsia" w:eastAsia="宋体" w:cs="Times New Roman"/>
                <w:szCs w:val="24"/>
                <w:vertAlign w:val="baseline"/>
                <w:lang w:eastAsia="zh-CN"/>
              </w:rPr>
            </w:pPr>
            <w:r>
              <w:rPr>
                <w:rFonts w:hint="eastAsia" w:cs="Times New Roman"/>
                <w:szCs w:val="24"/>
                <w:lang w:eastAsia="zh-CN"/>
              </w:rPr>
              <w:t>导医台造型</w:t>
            </w:r>
          </w:p>
        </w:tc>
        <w:tc>
          <w:tcPr>
            <w:tcW w:w="3060" w:type="dxa"/>
            <w:noWrap w:val="0"/>
            <w:vAlign w:val="top"/>
          </w:tcPr>
          <w:p w14:paraId="7AADFE6A">
            <w:pPr>
              <w:rPr>
                <w:rFonts w:hint="eastAsia" w:cs="Times New Roman"/>
                <w:szCs w:val="24"/>
                <w:lang w:val="en-US" w:eastAsia="zh-CN"/>
              </w:rPr>
            </w:pPr>
            <w:r>
              <w:rPr>
                <w:rFonts w:hint="eastAsia" w:cs="Times New Roman"/>
                <w:szCs w:val="24"/>
                <w:lang w:val="en-US" w:eastAsia="zh-CN"/>
              </w:rPr>
              <w:t>亚克力贴pvc板雕刻拼接+优质欧松板垫板做造型及灯槽，亚克力板顶部及侧面封边。</w:t>
            </w:r>
          </w:p>
          <w:p w14:paraId="24D7761D">
            <w:pPr>
              <w:rPr>
                <w:rFonts w:hint="eastAsia" w:cs="Times New Roman"/>
                <w:szCs w:val="24"/>
                <w:lang w:eastAsia="zh-CN"/>
              </w:rPr>
            </w:pPr>
            <w:r>
              <w:rPr>
                <w:rFonts w:hint="eastAsia" w:cs="Times New Roman"/>
                <w:szCs w:val="24"/>
                <w:lang w:val="en-US" w:eastAsia="zh-CN"/>
              </w:rPr>
              <w:t>灯带：</w:t>
            </w:r>
            <w:r>
              <w:rPr>
                <w:rFonts w:hint="eastAsia" w:cs="Times New Roman"/>
                <w:szCs w:val="24"/>
                <w:lang w:eastAsia="zh-CN"/>
              </w:rPr>
              <w:t>隐藏式低压灯带，柜内插座取电，柜体钻孔穿线，线路及电源藏于柜内。</w:t>
            </w:r>
          </w:p>
          <w:p w14:paraId="04A81CBA">
            <w:pPr>
              <w:rPr>
                <w:rFonts w:hint="eastAsia" w:eastAsia="宋体" w:cs="Times New Roman"/>
                <w:szCs w:val="24"/>
                <w:vertAlign w:val="baseline"/>
                <w:lang w:eastAsia="zh-CN"/>
              </w:rPr>
            </w:pPr>
            <w:r>
              <w:rPr>
                <w:rFonts w:hint="eastAsia" w:cs="Times New Roman"/>
                <w:szCs w:val="24"/>
                <w:lang w:val="en-US" w:eastAsia="zh-CN"/>
              </w:rPr>
              <w:t>文字：7+2mm亚克力雕刻</w:t>
            </w:r>
          </w:p>
        </w:tc>
        <w:tc>
          <w:tcPr>
            <w:tcW w:w="990" w:type="dxa"/>
            <w:noWrap w:val="0"/>
            <w:vAlign w:val="top"/>
          </w:tcPr>
          <w:p w14:paraId="457CC36C">
            <w:pPr>
              <w:rPr>
                <w:rFonts w:hint="default" w:cs="Times New Roman"/>
                <w:szCs w:val="24"/>
                <w:vertAlign w:val="baseline"/>
                <w:lang w:val="en-US" w:eastAsia="zh-CN"/>
              </w:rPr>
            </w:pPr>
            <w:r>
              <w:rPr>
                <w:rFonts w:hint="eastAsia" w:cs="Times New Roman"/>
                <w:szCs w:val="24"/>
                <w:vertAlign w:val="baseline"/>
                <w:lang w:val="en-US" w:eastAsia="zh-CN"/>
              </w:rPr>
              <w:t>3000x770mm</w:t>
            </w:r>
          </w:p>
        </w:tc>
        <w:tc>
          <w:tcPr>
            <w:tcW w:w="645" w:type="dxa"/>
            <w:noWrap w:val="0"/>
            <w:vAlign w:val="top"/>
          </w:tcPr>
          <w:p w14:paraId="3F7E5BBE">
            <w:pPr>
              <w:rPr>
                <w:rFonts w:hint="default" w:cs="Times New Roman"/>
                <w:szCs w:val="24"/>
                <w:vertAlign w:val="baseline"/>
                <w:lang w:val="en-US" w:eastAsia="zh-CN"/>
              </w:rPr>
            </w:pPr>
            <w:r>
              <w:rPr>
                <w:rFonts w:hint="eastAsia" w:cs="Times New Roman"/>
                <w:szCs w:val="24"/>
                <w:vertAlign w:val="baseline"/>
                <w:lang w:val="en-US" w:eastAsia="zh-CN"/>
              </w:rPr>
              <w:t>1</w:t>
            </w:r>
          </w:p>
        </w:tc>
        <w:tc>
          <w:tcPr>
            <w:tcW w:w="705" w:type="dxa"/>
            <w:noWrap w:val="0"/>
            <w:vAlign w:val="top"/>
          </w:tcPr>
          <w:p w14:paraId="69223B9C">
            <w:pPr>
              <w:rPr>
                <w:rFonts w:hint="eastAsia" w:cs="Times New Roman"/>
                <w:szCs w:val="24"/>
                <w:vertAlign w:val="baseline"/>
                <w:lang w:eastAsia="zh-CN"/>
              </w:rPr>
            </w:pPr>
            <w:r>
              <w:rPr>
                <w:rFonts w:hint="eastAsia" w:cs="Times New Roman"/>
                <w:szCs w:val="24"/>
                <w:vertAlign w:val="baseline"/>
                <w:lang w:eastAsia="zh-CN"/>
              </w:rPr>
              <w:t>项</w:t>
            </w:r>
          </w:p>
        </w:tc>
        <w:tc>
          <w:tcPr>
            <w:tcW w:w="915" w:type="dxa"/>
            <w:noWrap w:val="0"/>
            <w:vAlign w:val="top"/>
          </w:tcPr>
          <w:p w14:paraId="10EB0517">
            <w:pPr>
              <w:rPr>
                <w:rFonts w:hint="default" w:eastAsia="宋体" w:cs="Times New Roman"/>
                <w:szCs w:val="24"/>
                <w:vertAlign w:val="baseline"/>
                <w:lang w:val="en-US" w:eastAsia="zh-CN"/>
              </w:rPr>
            </w:pPr>
          </w:p>
        </w:tc>
        <w:tc>
          <w:tcPr>
            <w:tcW w:w="2835" w:type="dxa"/>
            <w:noWrap w:val="0"/>
            <w:vAlign w:val="top"/>
          </w:tcPr>
          <w:p w14:paraId="1D3307CD">
            <w:pPr>
              <w:rPr>
                <w:rFonts w:hint="eastAsia" w:cs="Times New Roman"/>
                <w:szCs w:val="24"/>
                <w:vertAlign w:val="baseline"/>
                <w:lang w:val="en-US" w:eastAsia="zh-CN"/>
              </w:rPr>
            </w:pPr>
          </w:p>
          <w:p w14:paraId="35F7CC33">
            <w:pPr>
              <w:rPr>
                <w:rFonts w:hint="eastAsia" w:cs="Times New Roman"/>
                <w:szCs w:val="24"/>
                <w:vertAlign w:val="baseline"/>
                <w:lang w:val="en-US" w:eastAsia="zh-CN"/>
              </w:rPr>
            </w:pPr>
            <w:r>
              <w:rPr>
                <w:rFonts w:hint="eastAsia"/>
                <w:vertAlign w:val="baseline"/>
                <w:lang w:val="en-US" w:eastAsia="zh-CN"/>
              </w:rPr>
              <w:drawing>
                <wp:inline distT="0" distB="0" distL="114300" distR="114300">
                  <wp:extent cx="1771650" cy="488950"/>
                  <wp:effectExtent l="0" t="0" r="0" b="6350"/>
                  <wp:docPr id="10" name="图片 2" descr="172465975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1724659751117"/>
                          <pic:cNvPicPr>
                            <a:picLocks noChangeAspect="1"/>
                          </pic:cNvPicPr>
                        </pic:nvPicPr>
                        <pic:blipFill>
                          <a:blip r:embed="rId7"/>
                          <a:stretch>
                            <a:fillRect/>
                          </a:stretch>
                        </pic:blipFill>
                        <pic:spPr>
                          <a:xfrm>
                            <a:off x="0" y="0"/>
                            <a:ext cx="1771650" cy="488950"/>
                          </a:xfrm>
                          <a:prstGeom prst="rect">
                            <a:avLst/>
                          </a:prstGeom>
                          <a:noFill/>
                          <a:ln>
                            <a:noFill/>
                          </a:ln>
                        </pic:spPr>
                      </pic:pic>
                    </a:graphicData>
                  </a:graphic>
                </wp:inline>
              </w:drawing>
            </w:r>
          </w:p>
          <w:p w14:paraId="2E192A14">
            <w:pPr>
              <w:rPr>
                <w:rFonts w:hint="eastAsia" w:cs="Times New Roman"/>
                <w:szCs w:val="24"/>
                <w:vertAlign w:val="baseline"/>
                <w:lang w:val="en-US" w:eastAsia="zh-CN"/>
              </w:rPr>
            </w:pPr>
          </w:p>
        </w:tc>
      </w:tr>
      <w:tr w14:paraId="242A9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noWrap w:val="0"/>
            <w:vAlign w:val="top"/>
          </w:tcPr>
          <w:p w14:paraId="58FB3C31">
            <w:pPr>
              <w:rPr>
                <w:rFonts w:hint="default" w:cs="Times New Roman"/>
                <w:szCs w:val="24"/>
                <w:vertAlign w:val="baseline"/>
                <w:lang w:val="en-US" w:eastAsia="zh-CN"/>
              </w:rPr>
            </w:pPr>
            <w:r>
              <w:rPr>
                <w:rFonts w:hint="eastAsia" w:cs="Times New Roman"/>
                <w:szCs w:val="24"/>
                <w:vertAlign w:val="baseline"/>
                <w:lang w:val="en-US" w:eastAsia="zh-CN"/>
              </w:rPr>
              <w:t>5</w:t>
            </w:r>
          </w:p>
        </w:tc>
        <w:tc>
          <w:tcPr>
            <w:tcW w:w="720" w:type="dxa"/>
            <w:vMerge w:val="restart"/>
            <w:noWrap w:val="0"/>
            <w:vAlign w:val="top"/>
          </w:tcPr>
          <w:p w14:paraId="2206D78A">
            <w:pPr>
              <w:rPr>
                <w:rFonts w:hint="eastAsia" w:eastAsia="宋体" w:cs="Times New Roman"/>
                <w:szCs w:val="24"/>
                <w:vertAlign w:val="baseline"/>
                <w:lang w:eastAsia="zh-CN"/>
              </w:rPr>
            </w:pPr>
            <w:r>
              <w:rPr>
                <w:rFonts w:hint="eastAsia" w:cs="Times New Roman"/>
                <w:szCs w:val="24"/>
                <w:vertAlign w:val="baseline"/>
                <w:lang w:eastAsia="zh-CN"/>
              </w:rPr>
              <w:t>亚克力字</w:t>
            </w:r>
          </w:p>
        </w:tc>
        <w:tc>
          <w:tcPr>
            <w:tcW w:w="3060" w:type="dxa"/>
            <w:noWrap w:val="0"/>
            <w:vAlign w:val="top"/>
          </w:tcPr>
          <w:p w14:paraId="1A839BD7">
            <w:pPr>
              <w:rPr>
                <w:rFonts w:hint="default" w:cs="Times New Roman"/>
                <w:szCs w:val="24"/>
                <w:lang w:val="en-US" w:eastAsia="zh-CN"/>
              </w:rPr>
            </w:pPr>
            <w:r>
              <w:rPr>
                <w:rFonts w:hint="eastAsia" w:cs="Times New Roman"/>
                <w:szCs w:val="24"/>
                <w:lang w:val="en-US" w:eastAsia="zh-CN"/>
              </w:rPr>
              <w:t>7+2mm亚克力雕刻字</w:t>
            </w:r>
          </w:p>
          <w:p w14:paraId="61362514">
            <w:pPr>
              <w:rPr>
                <w:rFonts w:hint="eastAsia" w:eastAsia="宋体" w:cs="Times New Roman"/>
                <w:szCs w:val="24"/>
                <w:vertAlign w:val="baseline"/>
                <w:lang w:eastAsia="zh-CN"/>
              </w:rPr>
            </w:pPr>
          </w:p>
        </w:tc>
        <w:tc>
          <w:tcPr>
            <w:tcW w:w="990" w:type="dxa"/>
            <w:noWrap w:val="0"/>
            <w:vAlign w:val="top"/>
          </w:tcPr>
          <w:p w14:paraId="5EEDFAEC">
            <w:pPr>
              <w:rPr>
                <w:rFonts w:hint="default" w:cs="Times New Roman"/>
                <w:szCs w:val="24"/>
                <w:vertAlign w:val="baseline"/>
                <w:lang w:val="en-US" w:eastAsia="zh-CN"/>
              </w:rPr>
            </w:pPr>
            <w:r>
              <w:rPr>
                <w:rFonts w:hint="eastAsia" w:cs="Times New Roman"/>
                <w:szCs w:val="24"/>
                <w:vertAlign w:val="baseline"/>
                <w:lang w:val="en-US" w:eastAsia="zh-CN"/>
              </w:rPr>
              <w:t>575x95mm</w:t>
            </w:r>
          </w:p>
        </w:tc>
        <w:tc>
          <w:tcPr>
            <w:tcW w:w="645" w:type="dxa"/>
            <w:noWrap w:val="0"/>
            <w:vAlign w:val="top"/>
          </w:tcPr>
          <w:p w14:paraId="64442044">
            <w:pPr>
              <w:rPr>
                <w:rFonts w:hint="default" w:cs="Times New Roman"/>
                <w:szCs w:val="24"/>
                <w:vertAlign w:val="baseline"/>
                <w:lang w:val="en-US" w:eastAsia="zh-CN"/>
              </w:rPr>
            </w:pPr>
            <w:r>
              <w:rPr>
                <w:rFonts w:hint="eastAsia" w:cs="Times New Roman"/>
                <w:szCs w:val="24"/>
                <w:vertAlign w:val="baseline"/>
                <w:lang w:val="en-US" w:eastAsia="zh-CN"/>
              </w:rPr>
              <w:t>1</w:t>
            </w:r>
          </w:p>
        </w:tc>
        <w:tc>
          <w:tcPr>
            <w:tcW w:w="705" w:type="dxa"/>
            <w:noWrap w:val="0"/>
            <w:vAlign w:val="top"/>
          </w:tcPr>
          <w:p w14:paraId="565F9C3E">
            <w:pPr>
              <w:rPr>
                <w:rFonts w:hint="eastAsia" w:cs="Times New Roman"/>
                <w:szCs w:val="24"/>
                <w:vertAlign w:val="baseline"/>
                <w:lang w:eastAsia="zh-CN"/>
              </w:rPr>
            </w:pPr>
            <w:r>
              <w:rPr>
                <w:rFonts w:hint="eastAsia" w:cs="Times New Roman"/>
                <w:szCs w:val="24"/>
                <w:vertAlign w:val="baseline"/>
                <w:lang w:eastAsia="zh-CN"/>
              </w:rPr>
              <w:t>套</w:t>
            </w:r>
          </w:p>
        </w:tc>
        <w:tc>
          <w:tcPr>
            <w:tcW w:w="915" w:type="dxa"/>
            <w:noWrap w:val="0"/>
            <w:vAlign w:val="top"/>
          </w:tcPr>
          <w:p w14:paraId="65F71050">
            <w:pPr>
              <w:rPr>
                <w:rFonts w:hint="default" w:cs="Times New Roman"/>
                <w:szCs w:val="24"/>
                <w:vertAlign w:val="baseline"/>
                <w:lang w:val="en-US" w:eastAsia="zh-CN"/>
              </w:rPr>
            </w:pPr>
          </w:p>
        </w:tc>
        <w:tc>
          <w:tcPr>
            <w:tcW w:w="2835" w:type="dxa"/>
            <w:noWrap w:val="0"/>
            <w:vAlign w:val="top"/>
          </w:tcPr>
          <w:p w14:paraId="41A5E788">
            <w:pPr>
              <w:rPr>
                <w:rFonts w:hint="eastAsia" w:cs="Times New Roman"/>
                <w:szCs w:val="24"/>
                <w:vertAlign w:val="baseline"/>
                <w:lang w:val="en-US" w:eastAsia="zh-CN"/>
              </w:rPr>
            </w:pPr>
            <w:r>
              <w:rPr>
                <w:rFonts w:cs="Times New Roman"/>
                <w:szCs w:val="24"/>
              </w:rPr>
              <w:drawing>
                <wp:inline distT="0" distB="0" distL="114300" distR="114300">
                  <wp:extent cx="1405890" cy="276860"/>
                  <wp:effectExtent l="0" t="0" r="3810" b="889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8"/>
                          <a:stretch>
                            <a:fillRect/>
                          </a:stretch>
                        </pic:blipFill>
                        <pic:spPr>
                          <a:xfrm>
                            <a:off x="0" y="0"/>
                            <a:ext cx="1405890" cy="276860"/>
                          </a:xfrm>
                          <a:prstGeom prst="rect">
                            <a:avLst/>
                          </a:prstGeom>
                          <a:noFill/>
                          <a:ln>
                            <a:noFill/>
                          </a:ln>
                        </pic:spPr>
                      </pic:pic>
                    </a:graphicData>
                  </a:graphic>
                </wp:inline>
              </w:drawing>
            </w:r>
          </w:p>
        </w:tc>
      </w:tr>
      <w:tr w14:paraId="21FDF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noWrap w:val="0"/>
            <w:vAlign w:val="top"/>
          </w:tcPr>
          <w:p w14:paraId="72C5B5AE">
            <w:pPr>
              <w:rPr>
                <w:rFonts w:hint="default" w:cs="Times New Roman"/>
                <w:szCs w:val="24"/>
                <w:vertAlign w:val="baseline"/>
                <w:lang w:val="en-US" w:eastAsia="zh-CN"/>
              </w:rPr>
            </w:pPr>
            <w:r>
              <w:rPr>
                <w:rFonts w:hint="eastAsia" w:cs="Times New Roman"/>
                <w:szCs w:val="24"/>
                <w:vertAlign w:val="baseline"/>
                <w:lang w:val="en-US" w:eastAsia="zh-CN"/>
              </w:rPr>
              <w:t>6</w:t>
            </w:r>
          </w:p>
        </w:tc>
        <w:tc>
          <w:tcPr>
            <w:tcW w:w="720" w:type="dxa"/>
            <w:vMerge w:val="continue"/>
            <w:noWrap w:val="0"/>
            <w:vAlign w:val="top"/>
          </w:tcPr>
          <w:p w14:paraId="23EBCDD9">
            <w:pPr>
              <w:rPr>
                <w:rFonts w:hint="eastAsia" w:eastAsia="宋体" w:cs="Times New Roman"/>
                <w:szCs w:val="24"/>
                <w:vertAlign w:val="baseline"/>
                <w:lang w:eastAsia="zh-CN"/>
              </w:rPr>
            </w:pPr>
          </w:p>
        </w:tc>
        <w:tc>
          <w:tcPr>
            <w:tcW w:w="3060" w:type="dxa"/>
            <w:noWrap w:val="0"/>
            <w:vAlign w:val="top"/>
          </w:tcPr>
          <w:p w14:paraId="636C411D">
            <w:pPr>
              <w:rPr>
                <w:rFonts w:hint="eastAsia" w:eastAsia="宋体" w:cs="Times New Roman"/>
                <w:szCs w:val="24"/>
                <w:vertAlign w:val="baseline"/>
                <w:lang w:eastAsia="zh-CN"/>
              </w:rPr>
            </w:pPr>
            <w:r>
              <w:rPr>
                <w:rFonts w:hint="eastAsia" w:cs="Times New Roman"/>
                <w:szCs w:val="24"/>
                <w:lang w:val="en-US" w:eastAsia="zh-CN"/>
              </w:rPr>
              <w:t>7+2mm亚克力雕刻字，文字uv喷印</w:t>
            </w:r>
          </w:p>
        </w:tc>
        <w:tc>
          <w:tcPr>
            <w:tcW w:w="990" w:type="dxa"/>
            <w:noWrap w:val="0"/>
            <w:vAlign w:val="top"/>
          </w:tcPr>
          <w:p w14:paraId="6A5F2A88">
            <w:pPr>
              <w:rPr>
                <w:rFonts w:hint="default" w:cs="Times New Roman"/>
                <w:szCs w:val="24"/>
                <w:vertAlign w:val="baseline"/>
                <w:lang w:val="en-US" w:eastAsia="zh-CN"/>
              </w:rPr>
            </w:pPr>
            <w:r>
              <w:rPr>
                <w:rFonts w:hint="eastAsia" w:cs="Times New Roman"/>
                <w:szCs w:val="24"/>
                <w:vertAlign w:val="baseline"/>
                <w:lang w:val="en-US" w:eastAsia="zh-CN"/>
              </w:rPr>
              <w:t>770*390mm</w:t>
            </w:r>
          </w:p>
        </w:tc>
        <w:tc>
          <w:tcPr>
            <w:tcW w:w="645" w:type="dxa"/>
            <w:noWrap w:val="0"/>
            <w:vAlign w:val="top"/>
          </w:tcPr>
          <w:p w14:paraId="1DD4F14A">
            <w:pPr>
              <w:rPr>
                <w:rFonts w:hint="default" w:cs="Times New Roman"/>
                <w:szCs w:val="24"/>
                <w:vertAlign w:val="baseline"/>
                <w:lang w:val="en-US" w:eastAsia="zh-CN"/>
              </w:rPr>
            </w:pPr>
            <w:r>
              <w:rPr>
                <w:rFonts w:hint="eastAsia" w:cs="Times New Roman"/>
                <w:szCs w:val="24"/>
                <w:vertAlign w:val="baseline"/>
                <w:lang w:val="en-US" w:eastAsia="zh-CN"/>
              </w:rPr>
              <w:t>1</w:t>
            </w:r>
          </w:p>
        </w:tc>
        <w:tc>
          <w:tcPr>
            <w:tcW w:w="705" w:type="dxa"/>
            <w:noWrap w:val="0"/>
            <w:vAlign w:val="top"/>
          </w:tcPr>
          <w:p w14:paraId="292B6A43">
            <w:pPr>
              <w:rPr>
                <w:rFonts w:hint="eastAsia" w:cs="Times New Roman"/>
                <w:szCs w:val="24"/>
                <w:vertAlign w:val="baseline"/>
                <w:lang w:eastAsia="zh-CN"/>
              </w:rPr>
            </w:pPr>
            <w:r>
              <w:rPr>
                <w:rFonts w:hint="eastAsia" w:cs="Times New Roman"/>
                <w:szCs w:val="24"/>
                <w:vertAlign w:val="baseline"/>
                <w:lang w:eastAsia="zh-CN"/>
              </w:rPr>
              <w:t>套</w:t>
            </w:r>
          </w:p>
        </w:tc>
        <w:tc>
          <w:tcPr>
            <w:tcW w:w="915" w:type="dxa"/>
            <w:noWrap w:val="0"/>
            <w:vAlign w:val="top"/>
          </w:tcPr>
          <w:p w14:paraId="0C288127">
            <w:pPr>
              <w:rPr>
                <w:rFonts w:hint="default" w:eastAsia="宋体" w:cs="Times New Roman"/>
                <w:szCs w:val="24"/>
                <w:vertAlign w:val="baseline"/>
                <w:lang w:val="en-US" w:eastAsia="zh-CN"/>
              </w:rPr>
            </w:pPr>
          </w:p>
        </w:tc>
        <w:tc>
          <w:tcPr>
            <w:tcW w:w="2835" w:type="dxa"/>
            <w:noWrap w:val="0"/>
            <w:vAlign w:val="top"/>
          </w:tcPr>
          <w:p w14:paraId="440128FD">
            <w:pPr>
              <w:rPr>
                <w:rFonts w:hint="eastAsia" w:cs="Times New Roman"/>
                <w:szCs w:val="24"/>
                <w:vertAlign w:val="baseline"/>
                <w:lang w:val="en-US" w:eastAsia="zh-CN"/>
              </w:rPr>
            </w:pPr>
            <w:r>
              <w:rPr>
                <w:rFonts w:cs="Times New Roman"/>
                <w:szCs w:val="24"/>
              </w:rPr>
              <w:drawing>
                <wp:inline distT="0" distB="0" distL="114300" distR="114300">
                  <wp:extent cx="1033780" cy="550545"/>
                  <wp:effectExtent l="0" t="0" r="1397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1033780" cy="550545"/>
                          </a:xfrm>
                          <a:prstGeom prst="rect">
                            <a:avLst/>
                          </a:prstGeom>
                          <a:noFill/>
                          <a:ln>
                            <a:noFill/>
                          </a:ln>
                        </pic:spPr>
                      </pic:pic>
                    </a:graphicData>
                  </a:graphic>
                </wp:inline>
              </w:drawing>
            </w:r>
          </w:p>
        </w:tc>
      </w:tr>
      <w:tr w14:paraId="4731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0" w:type="dxa"/>
            <w:noWrap w:val="0"/>
            <w:vAlign w:val="top"/>
          </w:tcPr>
          <w:p w14:paraId="6584E4C6">
            <w:pPr>
              <w:rPr>
                <w:rFonts w:hint="default" w:cs="Times New Roman"/>
                <w:szCs w:val="24"/>
                <w:vertAlign w:val="baseline"/>
                <w:lang w:val="en-US" w:eastAsia="zh-CN"/>
              </w:rPr>
            </w:pPr>
            <w:r>
              <w:rPr>
                <w:rFonts w:hint="eastAsia" w:cs="Times New Roman"/>
                <w:szCs w:val="24"/>
                <w:vertAlign w:val="baseline"/>
                <w:lang w:val="en-US" w:eastAsia="zh-CN"/>
              </w:rPr>
              <w:t>7</w:t>
            </w:r>
          </w:p>
        </w:tc>
        <w:tc>
          <w:tcPr>
            <w:tcW w:w="720" w:type="dxa"/>
            <w:vMerge w:val="continue"/>
            <w:noWrap w:val="0"/>
            <w:vAlign w:val="top"/>
          </w:tcPr>
          <w:p w14:paraId="4724A0B8">
            <w:pPr>
              <w:rPr>
                <w:rFonts w:hint="eastAsia" w:eastAsia="宋体" w:cs="Times New Roman"/>
                <w:szCs w:val="24"/>
                <w:vertAlign w:val="baseline"/>
                <w:lang w:eastAsia="zh-CN"/>
              </w:rPr>
            </w:pPr>
          </w:p>
        </w:tc>
        <w:tc>
          <w:tcPr>
            <w:tcW w:w="3060" w:type="dxa"/>
            <w:noWrap w:val="0"/>
            <w:vAlign w:val="top"/>
          </w:tcPr>
          <w:p w14:paraId="5FC588AE">
            <w:pPr>
              <w:rPr>
                <w:rFonts w:hint="eastAsia" w:eastAsia="宋体" w:cs="Times New Roman"/>
                <w:szCs w:val="24"/>
                <w:vertAlign w:val="baseline"/>
                <w:lang w:eastAsia="zh-CN"/>
              </w:rPr>
            </w:pPr>
            <w:r>
              <w:rPr>
                <w:rFonts w:hint="eastAsia" w:cs="Times New Roman"/>
                <w:szCs w:val="24"/>
                <w:lang w:val="en-US" w:eastAsia="zh-CN"/>
              </w:rPr>
              <w:t>7+2mm亚克力雕刻，文字uv喷印</w:t>
            </w:r>
          </w:p>
        </w:tc>
        <w:tc>
          <w:tcPr>
            <w:tcW w:w="990" w:type="dxa"/>
            <w:noWrap w:val="0"/>
            <w:vAlign w:val="top"/>
          </w:tcPr>
          <w:p w14:paraId="6CDC3EF8">
            <w:pPr>
              <w:rPr>
                <w:rFonts w:hint="default" w:cs="Times New Roman"/>
                <w:szCs w:val="24"/>
                <w:vertAlign w:val="baseline"/>
                <w:lang w:val="en-US" w:eastAsia="zh-CN"/>
              </w:rPr>
            </w:pPr>
            <w:r>
              <w:rPr>
                <w:rFonts w:hint="eastAsia" w:cs="Times New Roman"/>
                <w:szCs w:val="24"/>
                <w:vertAlign w:val="baseline"/>
                <w:lang w:val="en-US" w:eastAsia="zh-CN"/>
              </w:rPr>
              <w:t>120mm</w:t>
            </w:r>
          </w:p>
        </w:tc>
        <w:tc>
          <w:tcPr>
            <w:tcW w:w="645" w:type="dxa"/>
            <w:noWrap w:val="0"/>
            <w:vAlign w:val="top"/>
          </w:tcPr>
          <w:p w14:paraId="534F7E10">
            <w:pPr>
              <w:rPr>
                <w:rFonts w:hint="default" w:cs="Times New Roman"/>
                <w:szCs w:val="24"/>
                <w:vertAlign w:val="baseline"/>
                <w:lang w:val="en-US" w:eastAsia="zh-CN"/>
              </w:rPr>
            </w:pPr>
            <w:r>
              <w:rPr>
                <w:rFonts w:hint="eastAsia" w:cs="Times New Roman"/>
                <w:szCs w:val="24"/>
                <w:vertAlign w:val="baseline"/>
                <w:lang w:val="en-US" w:eastAsia="zh-CN"/>
              </w:rPr>
              <w:t>10</w:t>
            </w:r>
          </w:p>
        </w:tc>
        <w:tc>
          <w:tcPr>
            <w:tcW w:w="705" w:type="dxa"/>
            <w:noWrap w:val="0"/>
            <w:vAlign w:val="top"/>
          </w:tcPr>
          <w:p w14:paraId="0C02070E">
            <w:pPr>
              <w:rPr>
                <w:rFonts w:hint="eastAsia" w:cs="Times New Roman"/>
                <w:szCs w:val="24"/>
                <w:vertAlign w:val="baseline"/>
                <w:lang w:eastAsia="zh-CN"/>
              </w:rPr>
            </w:pPr>
            <w:r>
              <w:rPr>
                <w:rFonts w:hint="eastAsia" w:cs="Times New Roman"/>
                <w:szCs w:val="24"/>
                <w:vertAlign w:val="baseline"/>
                <w:lang w:eastAsia="zh-CN"/>
              </w:rPr>
              <w:t>套</w:t>
            </w:r>
          </w:p>
        </w:tc>
        <w:tc>
          <w:tcPr>
            <w:tcW w:w="915" w:type="dxa"/>
            <w:noWrap w:val="0"/>
            <w:vAlign w:val="top"/>
          </w:tcPr>
          <w:p w14:paraId="29ADB645">
            <w:pPr>
              <w:rPr>
                <w:rFonts w:hint="default" w:eastAsia="宋体" w:cs="Times New Roman"/>
                <w:szCs w:val="24"/>
                <w:vertAlign w:val="baseline"/>
                <w:lang w:val="en-US" w:eastAsia="zh-CN"/>
              </w:rPr>
            </w:pPr>
          </w:p>
        </w:tc>
        <w:tc>
          <w:tcPr>
            <w:tcW w:w="2835" w:type="dxa"/>
            <w:noWrap w:val="0"/>
            <w:vAlign w:val="top"/>
          </w:tcPr>
          <w:p w14:paraId="04C063EA">
            <w:pPr>
              <w:rPr>
                <w:rFonts w:hint="eastAsia" w:eastAsia="宋体" w:cs="Times New Roman"/>
                <w:szCs w:val="24"/>
                <w:lang w:eastAsia="zh-CN"/>
              </w:rPr>
            </w:pPr>
            <w:r>
              <w:rPr>
                <w:rFonts w:cs="Times New Roman"/>
                <w:szCs w:val="24"/>
              </w:rPr>
              <w:drawing>
                <wp:inline distT="0" distB="0" distL="114300" distR="114300">
                  <wp:extent cx="1460500" cy="584835"/>
                  <wp:effectExtent l="0" t="0" r="635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1460500" cy="584835"/>
                          </a:xfrm>
                          <a:prstGeom prst="rect">
                            <a:avLst/>
                          </a:prstGeom>
                          <a:noFill/>
                          <a:ln>
                            <a:noFill/>
                          </a:ln>
                        </pic:spPr>
                      </pic:pic>
                    </a:graphicData>
                  </a:graphic>
                </wp:inline>
              </w:drawing>
            </w:r>
          </w:p>
        </w:tc>
      </w:tr>
      <w:tr w14:paraId="3E2C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0" w:type="dxa"/>
            <w:gridSpan w:val="6"/>
            <w:noWrap w:val="0"/>
            <w:vAlign w:val="top"/>
          </w:tcPr>
          <w:p w14:paraId="53579385">
            <w:pPr>
              <w:tabs>
                <w:tab w:val="left" w:pos="4135"/>
              </w:tabs>
              <w:jc w:val="center"/>
              <w:rPr>
                <w:rFonts w:hint="eastAsia" w:cs="Times New Roman"/>
                <w:szCs w:val="24"/>
                <w:vertAlign w:val="baseline"/>
                <w:lang w:eastAsia="zh-CN"/>
              </w:rPr>
            </w:pPr>
            <w:r>
              <w:rPr>
                <w:rFonts w:hint="eastAsia" w:cs="Times New Roman"/>
                <w:szCs w:val="24"/>
                <w:vertAlign w:val="baseline"/>
                <w:lang w:eastAsia="zh-CN"/>
              </w:rPr>
              <w:t>合计</w:t>
            </w:r>
          </w:p>
        </w:tc>
        <w:tc>
          <w:tcPr>
            <w:tcW w:w="915" w:type="dxa"/>
            <w:noWrap w:val="0"/>
            <w:vAlign w:val="top"/>
          </w:tcPr>
          <w:p w14:paraId="0026A751">
            <w:pPr>
              <w:rPr>
                <w:rFonts w:hint="default" w:eastAsia="宋体" w:cs="Times New Roman"/>
                <w:szCs w:val="24"/>
                <w:vertAlign w:val="baseline"/>
                <w:lang w:val="en-US" w:eastAsia="zh-CN"/>
              </w:rPr>
            </w:pPr>
          </w:p>
        </w:tc>
        <w:tc>
          <w:tcPr>
            <w:tcW w:w="2835" w:type="dxa"/>
            <w:noWrap w:val="0"/>
            <w:vAlign w:val="top"/>
          </w:tcPr>
          <w:p w14:paraId="28EB461E">
            <w:pPr>
              <w:rPr>
                <w:rFonts w:cs="Times New Roman"/>
                <w:szCs w:val="24"/>
              </w:rPr>
            </w:pPr>
          </w:p>
        </w:tc>
      </w:tr>
      <w:tr w14:paraId="5B7E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gridSpan w:val="2"/>
            <w:noWrap w:val="0"/>
            <w:vAlign w:val="top"/>
          </w:tcPr>
          <w:p w14:paraId="6150B3B3">
            <w:pPr>
              <w:rPr>
                <w:rFonts w:hint="eastAsia" w:eastAsia="宋体" w:cs="Times New Roman"/>
                <w:szCs w:val="24"/>
                <w:vertAlign w:val="baseline"/>
                <w:lang w:eastAsia="zh-CN"/>
              </w:rPr>
            </w:pPr>
            <w:r>
              <w:rPr>
                <w:rFonts w:hint="eastAsia" w:cs="Times New Roman"/>
                <w:szCs w:val="24"/>
                <w:vertAlign w:val="baseline"/>
                <w:lang w:eastAsia="zh-CN"/>
              </w:rPr>
              <w:t>备注</w:t>
            </w:r>
          </w:p>
        </w:tc>
        <w:tc>
          <w:tcPr>
            <w:tcW w:w="9150" w:type="dxa"/>
            <w:gridSpan w:val="6"/>
            <w:noWrap w:val="0"/>
            <w:vAlign w:val="top"/>
          </w:tcPr>
          <w:p w14:paraId="3959D794">
            <w:pPr>
              <w:rPr>
                <w:rFonts w:hint="eastAsia" w:eastAsia="宋体" w:cs="Times New Roman"/>
                <w:szCs w:val="24"/>
                <w:lang w:eastAsia="zh-CN"/>
              </w:rPr>
            </w:pPr>
            <w:r>
              <w:rPr>
                <w:rFonts w:hint="eastAsia" w:cs="Times New Roman"/>
                <w:szCs w:val="24"/>
                <w:lang w:eastAsia="zh-CN"/>
              </w:rPr>
              <w:t>报价需包含原标识拆除、清运，新标识设计、制作、运输、安装等一切费用，背景墙不可现场切割板材施工，背景墙安装只允许夜间施工。</w:t>
            </w:r>
          </w:p>
        </w:tc>
      </w:tr>
    </w:tbl>
    <w:p w14:paraId="0D318D9A">
      <w:pPr>
        <w:numPr>
          <w:ilvl w:val="0"/>
          <w:numId w:val="0"/>
        </w:numPr>
        <w:autoSpaceDE w:val="0"/>
        <w:autoSpaceDN w:val="0"/>
        <w:adjustRightInd w:val="0"/>
        <w:contextualSpacing/>
        <w:outlineLvl w:val="0"/>
        <w:rPr>
          <w:rFonts w:hint="eastAsia" w:ascii="宋体" w:hAnsi="宋体"/>
          <w:sz w:val="28"/>
          <w:szCs w:val="28"/>
          <w:lang w:val="en-US" w:eastAsia="zh-CN"/>
        </w:rPr>
      </w:pPr>
      <w:r>
        <w:rPr>
          <w:rFonts w:hint="eastAsia" w:ascii="宋体" w:hAnsi="宋体"/>
          <w:sz w:val="28"/>
          <w:szCs w:val="28"/>
          <w:lang w:val="en-US" w:eastAsia="zh-CN"/>
        </w:rPr>
        <w:t>整体效果图：</w:t>
      </w:r>
    </w:p>
    <w:p w14:paraId="166B77CE">
      <w:pPr>
        <w:numPr>
          <w:ilvl w:val="0"/>
          <w:numId w:val="0"/>
        </w:numPr>
        <w:autoSpaceDE w:val="0"/>
        <w:autoSpaceDN w:val="0"/>
        <w:adjustRightInd w:val="0"/>
        <w:contextualSpacing/>
        <w:outlineLvl w:val="0"/>
        <w:rPr>
          <w:rFonts w:hint="default" w:ascii="宋体" w:hAnsi="宋体"/>
          <w:sz w:val="28"/>
          <w:szCs w:val="28"/>
          <w:lang w:val="en-US" w:eastAsia="zh-CN"/>
        </w:rPr>
      </w:pPr>
      <w:r>
        <w:rPr>
          <w:rFonts w:hint="eastAsia" w:eastAsia="宋体"/>
          <w:lang w:val="en-US" w:eastAsia="zh-CN"/>
        </w:rPr>
        <w:drawing>
          <wp:inline distT="0" distB="0" distL="114300" distR="114300">
            <wp:extent cx="5229225" cy="3928745"/>
            <wp:effectExtent l="0" t="0" r="9525" b="14605"/>
            <wp:docPr id="9" name="图片 1" descr="5d360ff32e8191acfbeca0ff0cdb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5d360ff32e8191acfbeca0ff0cdb171"/>
                    <pic:cNvPicPr>
                      <a:picLocks noChangeAspect="1"/>
                    </pic:cNvPicPr>
                  </pic:nvPicPr>
                  <pic:blipFill>
                    <a:blip r:embed="rId11"/>
                    <a:stretch>
                      <a:fillRect/>
                    </a:stretch>
                  </pic:blipFill>
                  <pic:spPr>
                    <a:xfrm>
                      <a:off x="0" y="0"/>
                      <a:ext cx="5229225" cy="3928745"/>
                    </a:xfrm>
                    <a:prstGeom prst="rect">
                      <a:avLst/>
                    </a:prstGeom>
                    <a:noFill/>
                    <a:ln>
                      <a:noFill/>
                    </a:ln>
                  </pic:spPr>
                </pic:pic>
              </a:graphicData>
            </a:graphic>
          </wp:inline>
        </w:drawing>
      </w:r>
    </w:p>
    <w:p w14:paraId="33E29DFE">
      <w:pPr>
        <w:numPr>
          <w:ilvl w:val="0"/>
          <w:numId w:val="0"/>
        </w:numPr>
        <w:autoSpaceDE w:val="0"/>
        <w:autoSpaceDN w:val="0"/>
        <w:adjustRightInd w:val="0"/>
        <w:contextualSpacing/>
        <w:outlineLvl w:val="0"/>
        <w:rPr>
          <w:rFonts w:hint="eastAsia" w:ascii="宋体" w:hAnsi="宋体"/>
          <w:sz w:val="28"/>
          <w:szCs w:val="28"/>
          <w:lang w:val="en-US" w:eastAsia="zh-CN"/>
        </w:rPr>
      </w:pPr>
      <w:r>
        <w:rPr>
          <w:rFonts w:hint="eastAsia" w:ascii="宋体" w:hAnsi="宋体"/>
          <w:sz w:val="28"/>
          <w:szCs w:val="28"/>
          <w:lang w:val="en-US" w:eastAsia="zh-CN"/>
        </w:rPr>
        <w:t>8号楼3楼大厅</w:t>
      </w:r>
    </w:p>
    <w:tbl>
      <w:tblPr>
        <w:tblStyle w:val="10"/>
        <w:tblW w:w="10164" w:type="dxa"/>
        <w:tblInd w:w="-7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
        <w:gridCol w:w="707"/>
        <w:gridCol w:w="3078"/>
        <w:gridCol w:w="979"/>
        <w:gridCol w:w="632"/>
        <w:gridCol w:w="720"/>
        <w:gridCol w:w="916"/>
        <w:gridCol w:w="2835"/>
      </w:tblGrid>
      <w:tr w14:paraId="2F517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 w:type="dxa"/>
            <w:noWrap w:val="0"/>
            <w:vAlign w:val="top"/>
          </w:tcPr>
          <w:p w14:paraId="4419EA34">
            <w:pPr>
              <w:rPr>
                <w:rFonts w:hint="eastAsia" w:eastAsia="宋体" w:cs="Times New Roman"/>
                <w:szCs w:val="24"/>
                <w:vertAlign w:val="baseline"/>
                <w:lang w:eastAsia="zh-CN"/>
              </w:rPr>
            </w:pPr>
          </w:p>
        </w:tc>
        <w:tc>
          <w:tcPr>
            <w:tcW w:w="707" w:type="dxa"/>
            <w:noWrap w:val="0"/>
            <w:vAlign w:val="top"/>
          </w:tcPr>
          <w:p w14:paraId="2EC88D0E">
            <w:pPr>
              <w:rPr>
                <w:rFonts w:hint="eastAsia" w:eastAsia="宋体" w:cs="Times New Roman"/>
                <w:szCs w:val="24"/>
                <w:vertAlign w:val="baseline"/>
                <w:lang w:eastAsia="zh-CN"/>
              </w:rPr>
            </w:pPr>
          </w:p>
        </w:tc>
        <w:tc>
          <w:tcPr>
            <w:tcW w:w="3078" w:type="dxa"/>
            <w:noWrap w:val="0"/>
            <w:vAlign w:val="top"/>
          </w:tcPr>
          <w:p w14:paraId="58D46FCA">
            <w:pPr>
              <w:jc w:val="center"/>
              <w:rPr>
                <w:rFonts w:hint="eastAsia" w:eastAsia="宋体" w:cs="Times New Roman"/>
                <w:szCs w:val="24"/>
                <w:vertAlign w:val="baseline"/>
                <w:lang w:eastAsia="zh-CN"/>
              </w:rPr>
            </w:pPr>
            <w:r>
              <w:rPr>
                <w:rFonts w:hint="eastAsia" w:cs="Times New Roman"/>
                <w:szCs w:val="24"/>
                <w:vertAlign w:val="baseline"/>
                <w:lang w:eastAsia="zh-CN"/>
              </w:rPr>
              <w:t>材质工艺</w:t>
            </w:r>
          </w:p>
        </w:tc>
        <w:tc>
          <w:tcPr>
            <w:tcW w:w="979" w:type="dxa"/>
            <w:noWrap w:val="0"/>
            <w:vAlign w:val="top"/>
          </w:tcPr>
          <w:p w14:paraId="05B42780">
            <w:pPr>
              <w:rPr>
                <w:rFonts w:hint="eastAsia" w:eastAsia="宋体" w:cs="Times New Roman"/>
                <w:szCs w:val="24"/>
                <w:vertAlign w:val="baseline"/>
                <w:lang w:eastAsia="zh-CN"/>
              </w:rPr>
            </w:pPr>
            <w:r>
              <w:rPr>
                <w:rFonts w:hint="eastAsia" w:cs="Times New Roman"/>
                <w:szCs w:val="24"/>
                <w:vertAlign w:val="baseline"/>
                <w:lang w:eastAsia="zh-CN"/>
              </w:rPr>
              <w:t>尺寸</w:t>
            </w:r>
          </w:p>
        </w:tc>
        <w:tc>
          <w:tcPr>
            <w:tcW w:w="632" w:type="dxa"/>
            <w:noWrap w:val="0"/>
            <w:vAlign w:val="top"/>
          </w:tcPr>
          <w:p w14:paraId="18DF0FEF">
            <w:pPr>
              <w:rPr>
                <w:rFonts w:hint="eastAsia" w:eastAsia="宋体" w:cs="Times New Roman"/>
                <w:szCs w:val="24"/>
                <w:vertAlign w:val="baseline"/>
                <w:lang w:eastAsia="zh-CN"/>
              </w:rPr>
            </w:pPr>
            <w:r>
              <w:rPr>
                <w:rFonts w:hint="eastAsia" w:cs="Times New Roman"/>
                <w:szCs w:val="24"/>
                <w:vertAlign w:val="baseline"/>
                <w:lang w:eastAsia="zh-CN"/>
              </w:rPr>
              <w:t>数量</w:t>
            </w:r>
          </w:p>
        </w:tc>
        <w:tc>
          <w:tcPr>
            <w:tcW w:w="720" w:type="dxa"/>
            <w:noWrap w:val="0"/>
            <w:vAlign w:val="top"/>
          </w:tcPr>
          <w:p w14:paraId="736597CE">
            <w:pPr>
              <w:rPr>
                <w:rFonts w:hint="eastAsia" w:eastAsia="宋体" w:cs="Times New Roman"/>
                <w:szCs w:val="24"/>
                <w:vertAlign w:val="baseline"/>
                <w:lang w:eastAsia="zh-CN"/>
              </w:rPr>
            </w:pPr>
            <w:r>
              <w:rPr>
                <w:rFonts w:hint="eastAsia" w:cs="Times New Roman"/>
                <w:szCs w:val="24"/>
                <w:vertAlign w:val="baseline"/>
                <w:lang w:eastAsia="zh-CN"/>
              </w:rPr>
              <w:t>单位</w:t>
            </w:r>
          </w:p>
        </w:tc>
        <w:tc>
          <w:tcPr>
            <w:tcW w:w="916" w:type="dxa"/>
            <w:noWrap w:val="0"/>
            <w:vAlign w:val="top"/>
          </w:tcPr>
          <w:p w14:paraId="681270C1">
            <w:pPr>
              <w:rPr>
                <w:rFonts w:hint="eastAsia" w:eastAsia="宋体" w:cs="Times New Roman"/>
                <w:szCs w:val="24"/>
                <w:vertAlign w:val="baseline"/>
                <w:lang w:eastAsia="zh-CN"/>
              </w:rPr>
            </w:pPr>
            <w:r>
              <w:rPr>
                <w:rFonts w:hint="eastAsia" w:cs="Times New Roman"/>
                <w:szCs w:val="24"/>
                <w:vertAlign w:val="baseline"/>
                <w:lang w:eastAsia="zh-CN"/>
              </w:rPr>
              <w:t>价格</w:t>
            </w:r>
          </w:p>
        </w:tc>
        <w:tc>
          <w:tcPr>
            <w:tcW w:w="2835" w:type="dxa"/>
            <w:noWrap w:val="0"/>
            <w:vAlign w:val="top"/>
          </w:tcPr>
          <w:p w14:paraId="1FC2151B">
            <w:pPr>
              <w:rPr>
                <w:rFonts w:hint="eastAsia" w:cs="Times New Roman"/>
                <w:szCs w:val="24"/>
                <w:vertAlign w:val="baseline"/>
                <w:lang w:eastAsia="zh-CN"/>
              </w:rPr>
            </w:pPr>
            <w:r>
              <w:rPr>
                <w:rFonts w:hint="eastAsia" w:cs="Times New Roman"/>
                <w:szCs w:val="24"/>
                <w:vertAlign w:val="baseline"/>
                <w:lang w:eastAsia="zh-CN"/>
              </w:rPr>
              <w:t>备注</w:t>
            </w:r>
          </w:p>
        </w:tc>
      </w:tr>
      <w:tr w14:paraId="16F9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297" w:type="dxa"/>
            <w:noWrap w:val="0"/>
            <w:vAlign w:val="top"/>
          </w:tcPr>
          <w:p w14:paraId="3467EC18">
            <w:pPr>
              <w:rPr>
                <w:rFonts w:hint="default" w:eastAsia="宋体" w:cs="Times New Roman"/>
                <w:szCs w:val="24"/>
                <w:vertAlign w:val="baseline"/>
                <w:lang w:val="en-US" w:eastAsia="zh-CN"/>
              </w:rPr>
            </w:pPr>
            <w:r>
              <w:rPr>
                <w:rFonts w:hint="eastAsia" w:cs="Times New Roman"/>
                <w:szCs w:val="24"/>
                <w:vertAlign w:val="baseline"/>
                <w:lang w:val="en-US" w:eastAsia="zh-CN"/>
              </w:rPr>
              <w:t>1</w:t>
            </w:r>
          </w:p>
        </w:tc>
        <w:tc>
          <w:tcPr>
            <w:tcW w:w="707" w:type="dxa"/>
            <w:noWrap w:val="0"/>
            <w:vAlign w:val="top"/>
          </w:tcPr>
          <w:p w14:paraId="271B30C8">
            <w:pPr>
              <w:rPr>
                <w:rFonts w:hint="eastAsia" w:eastAsia="宋体" w:cs="Times New Roman"/>
                <w:szCs w:val="24"/>
                <w:vertAlign w:val="baseline"/>
                <w:lang w:val="en-US" w:eastAsia="zh-CN"/>
              </w:rPr>
            </w:pPr>
            <w:r>
              <w:rPr>
                <w:rFonts w:hint="eastAsia" w:cs="Times New Roman"/>
                <w:szCs w:val="24"/>
                <w:vertAlign w:val="baseline"/>
                <w:lang w:val="en-US" w:eastAsia="zh-CN"/>
              </w:rPr>
              <w:t>亚克力字</w:t>
            </w:r>
          </w:p>
        </w:tc>
        <w:tc>
          <w:tcPr>
            <w:tcW w:w="3078" w:type="dxa"/>
            <w:noWrap w:val="0"/>
            <w:vAlign w:val="top"/>
          </w:tcPr>
          <w:p w14:paraId="53FF44B0">
            <w:pPr>
              <w:jc w:val="center"/>
              <w:rPr>
                <w:rFonts w:hint="default" w:eastAsia="宋体" w:cs="Times New Roman"/>
                <w:szCs w:val="24"/>
                <w:vertAlign w:val="baseline"/>
                <w:lang w:val="en-US" w:eastAsia="zh-CN"/>
              </w:rPr>
            </w:pPr>
            <w:r>
              <w:rPr>
                <w:rFonts w:hint="eastAsia" w:cs="Times New Roman"/>
                <w:szCs w:val="24"/>
                <w:vertAlign w:val="baseline"/>
                <w:lang w:val="en-US" w:eastAsia="zh-CN"/>
              </w:rPr>
              <w:t>1cm亚克力字烤漆</w:t>
            </w:r>
          </w:p>
        </w:tc>
        <w:tc>
          <w:tcPr>
            <w:tcW w:w="979" w:type="dxa"/>
            <w:noWrap w:val="0"/>
            <w:vAlign w:val="top"/>
          </w:tcPr>
          <w:p w14:paraId="36BF6A55">
            <w:pPr>
              <w:rPr>
                <w:rFonts w:hint="default" w:eastAsia="宋体" w:cs="Times New Roman"/>
                <w:szCs w:val="24"/>
                <w:vertAlign w:val="baseline"/>
                <w:lang w:val="en-US" w:eastAsia="zh-CN"/>
              </w:rPr>
            </w:pPr>
            <w:r>
              <w:rPr>
                <w:rFonts w:hint="eastAsia" w:cs="Times New Roman"/>
                <w:szCs w:val="24"/>
                <w:lang w:val="en-US" w:eastAsia="zh-CN"/>
              </w:rPr>
              <w:t>800mm</w:t>
            </w:r>
          </w:p>
        </w:tc>
        <w:tc>
          <w:tcPr>
            <w:tcW w:w="632" w:type="dxa"/>
            <w:noWrap w:val="0"/>
            <w:vAlign w:val="top"/>
          </w:tcPr>
          <w:p w14:paraId="2F6BCC6D">
            <w:pPr>
              <w:rPr>
                <w:rFonts w:hint="default" w:eastAsia="宋体" w:cs="Times New Roman"/>
                <w:szCs w:val="24"/>
                <w:vertAlign w:val="baseline"/>
                <w:lang w:val="en-US" w:eastAsia="zh-CN"/>
              </w:rPr>
            </w:pPr>
            <w:r>
              <w:rPr>
                <w:rFonts w:hint="eastAsia" w:cs="Times New Roman"/>
                <w:szCs w:val="24"/>
                <w:vertAlign w:val="baseline"/>
                <w:lang w:val="en-US" w:eastAsia="zh-CN"/>
              </w:rPr>
              <w:t>10</w:t>
            </w:r>
          </w:p>
        </w:tc>
        <w:tc>
          <w:tcPr>
            <w:tcW w:w="720" w:type="dxa"/>
            <w:noWrap w:val="0"/>
            <w:vAlign w:val="top"/>
          </w:tcPr>
          <w:p w14:paraId="5318F7F0">
            <w:pPr>
              <w:rPr>
                <w:rFonts w:hint="eastAsia" w:eastAsia="宋体" w:cs="Times New Roman"/>
                <w:szCs w:val="24"/>
                <w:vertAlign w:val="baseline"/>
                <w:lang w:eastAsia="zh-CN"/>
              </w:rPr>
            </w:pPr>
            <w:r>
              <w:rPr>
                <w:rFonts w:hint="eastAsia" w:cs="Times New Roman"/>
                <w:szCs w:val="24"/>
                <w:vertAlign w:val="baseline"/>
                <w:lang w:eastAsia="zh-CN"/>
              </w:rPr>
              <w:t>字</w:t>
            </w:r>
          </w:p>
        </w:tc>
        <w:tc>
          <w:tcPr>
            <w:tcW w:w="916" w:type="dxa"/>
            <w:noWrap w:val="0"/>
            <w:vAlign w:val="top"/>
          </w:tcPr>
          <w:p w14:paraId="28AB0F69">
            <w:pPr>
              <w:rPr>
                <w:rFonts w:hint="default" w:eastAsia="宋体" w:cs="Times New Roman"/>
                <w:szCs w:val="24"/>
                <w:vertAlign w:val="baseline"/>
                <w:lang w:val="en-US" w:eastAsia="zh-CN"/>
              </w:rPr>
            </w:pPr>
          </w:p>
        </w:tc>
        <w:tc>
          <w:tcPr>
            <w:tcW w:w="2835" w:type="dxa"/>
            <w:noWrap w:val="0"/>
            <w:vAlign w:val="top"/>
          </w:tcPr>
          <w:p w14:paraId="1899ACBF">
            <w:pPr>
              <w:rPr>
                <w:rFonts w:hint="eastAsia" w:eastAsia="宋体" w:cs="Times New Roman"/>
                <w:szCs w:val="24"/>
                <w:vertAlign w:val="baseline"/>
                <w:lang w:eastAsia="zh-CN"/>
              </w:rPr>
            </w:pPr>
            <w:r>
              <w:rPr>
                <w:rFonts w:hint="default" w:eastAsia="宋体"/>
                <w:lang w:val="en-US" w:eastAsia="zh-CN"/>
              </w:rPr>
              <w:drawing>
                <wp:inline distT="0" distB="0" distL="114300" distR="114300">
                  <wp:extent cx="1699260" cy="1165225"/>
                  <wp:effectExtent l="0" t="0" r="15240" b="15875"/>
                  <wp:docPr id="8" name="图片 8" descr="42a8d8ecb672fb761ac76f045e543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2a8d8ecb672fb761ac76f045e5437d"/>
                          <pic:cNvPicPr>
                            <a:picLocks noChangeAspect="1"/>
                          </pic:cNvPicPr>
                        </pic:nvPicPr>
                        <pic:blipFill>
                          <a:blip r:embed="rId12"/>
                          <a:srcRect b="8617"/>
                          <a:stretch>
                            <a:fillRect/>
                          </a:stretch>
                        </pic:blipFill>
                        <pic:spPr>
                          <a:xfrm>
                            <a:off x="0" y="0"/>
                            <a:ext cx="1699260" cy="1165225"/>
                          </a:xfrm>
                          <a:prstGeom prst="rect">
                            <a:avLst/>
                          </a:prstGeom>
                          <a:noFill/>
                          <a:ln>
                            <a:noFill/>
                          </a:ln>
                        </pic:spPr>
                      </pic:pic>
                    </a:graphicData>
                  </a:graphic>
                </wp:inline>
              </w:drawing>
            </w:r>
          </w:p>
        </w:tc>
      </w:tr>
      <w:tr w14:paraId="6912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3" w:type="dxa"/>
            <w:gridSpan w:val="6"/>
            <w:noWrap w:val="0"/>
            <w:vAlign w:val="top"/>
          </w:tcPr>
          <w:p w14:paraId="70D761ED">
            <w:pPr>
              <w:tabs>
                <w:tab w:val="left" w:pos="4135"/>
              </w:tabs>
              <w:jc w:val="center"/>
              <w:rPr>
                <w:rFonts w:hint="eastAsia" w:cs="Times New Roman"/>
                <w:szCs w:val="24"/>
                <w:vertAlign w:val="baseline"/>
                <w:lang w:eastAsia="zh-CN"/>
              </w:rPr>
            </w:pPr>
            <w:r>
              <w:rPr>
                <w:rFonts w:hint="eastAsia" w:cs="Times New Roman"/>
                <w:szCs w:val="24"/>
                <w:vertAlign w:val="baseline"/>
                <w:lang w:eastAsia="zh-CN"/>
              </w:rPr>
              <w:t>合计</w:t>
            </w:r>
          </w:p>
        </w:tc>
        <w:tc>
          <w:tcPr>
            <w:tcW w:w="916" w:type="dxa"/>
            <w:noWrap w:val="0"/>
            <w:vAlign w:val="top"/>
          </w:tcPr>
          <w:p w14:paraId="7152C07F">
            <w:pPr>
              <w:rPr>
                <w:rFonts w:hint="default" w:eastAsia="宋体" w:cs="Times New Roman"/>
                <w:szCs w:val="24"/>
                <w:vertAlign w:val="baseline"/>
                <w:lang w:val="en-US" w:eastAsia="zh-CN"/>
              </w:rPr>
            </w:pPr>
          </w:p>
        </w:tc>
        <w:tc>
          <w:tcPr>
            <w:tcW w:w="2835" w:type="dxa"/>
            <w:noWrap w:val="0"/>
            <w:vAlign w:val="top"/>
          </w:tcPr>
          <w:p w14:paraId="0787A704">
            <w:pPr>
              <w:rPr>
                <w:rFonts w:cs="Times New Roman"/>
                <w:szCs w:val="24"/>
              </w:rPr>
            </w:pPr>
          </w:p>
        </w:tc>
      </w:tr>
      <w:tr w14:paraId="4905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4" w:type="dxa"/>
            <w:gridSpan w:val="2"/>
            <w:noWrap w:val="0"/>
            <w:vAlign w:val="top"/>
          </w:tcPr>
          <w:p w14:paraId="57290E47">
            <w:pPr>
              <w:rPr>
                <w:rFonts w:hint="eastAsia" w:eastAsia="宋体" w:cs="Times New Roman"/>
                <w:szCs w:val="24"/>
                <w:vertAlign w:val="baseline"/>
                <w:lang w:eastAsia="zh-CN"/>
              </w:rPr>
            </w:pPr>
            <w:r>
              <w:rPr>
                <w:rFonts w:hint="eastAsia" w:cs="Times New Roman"/>
                <w:szCs w:val="24"/>
                <w:vertAlign w:val="baseline"/>
                <w:lang w:eastAsia="zh-CN"/>
              </w:rPr>
              <w:t>备注</w:t>
            </w:r>
          </w:p>
        </w:tc>
        <w:tc>
          <w:tcPr>
            <w:tcW w:w="9160" w:type="dxa"/>
            <w:gridSpan w:val="6"/>
            <w:noWrap w:val="0"/>
            <w:vAlign w:val="top"/>
          </w:tcPr>
          <w:p w14:paraId="0C361BF1">
            <w:pPr>
              <w:rPr>
                <w:rFonts w:hint="eastAsia" w:eastAsia="宋体" w:cs="Times New Roman"/>
                <w:szCs w:val="24"/>
                <w:lang w:eastAsia="zh-CN"/>
              </w:rPr>
            </w:pPr>
            <w:r>
              <w:rPr>
                <w:rFonts w:hint="eastAsia" w:cs="Times New Roman"/>
                <w:szCs w:val="24"/>
                <w:lang w:eastAsia="zh-CN"/>
              </w:rPr>
              <w:t>报价需包含标识设计、制作、运输、安装等一切费用，安装只允许夜间施工。</w:t>
            </w:r>
          </w:p>
        </w:tc>
      </w:tr>
    </w:tbl>
    <w:p w14:paraId="566703AE">
      <w:pPr>
        <w:spacing w:line="500" w:lineRule="exact"/>
        <w:rPr>
          <w:rFonts w:cs="宋体" w:asciiTheme="minorEastAsia" w:hAnsiTheme="minorEastAsia" w:eastAsiaTheme="minorEastAsia"/>
          <w:kern w:val="0"/>
          <w:sz w:val="28"/>
          <w:szCs w:val="28"/>
          <w:highlight w:val="yellow"/>
        </w:rPr>
      </w:pPr>
      <w:r>
        <w:rPr>
          <w:rFonts w:hint="eastAsia" w:cs="宋体" w:asciiTheme="minorEastAsia" w:hAnsiTheme="minorEastAsia" w:eastAsiaTheme="minorEastAsia"/>
          <w:kern w:val="0"/>
          <w:sz w:val="28"/>
          <w:szCs w:val="28"/>
          <w:highlight w:val="yellow"/>
          <w:lang w:val="en-US" w:eastAsia="zh-CN"/>
        </w:rPr>
        <w:t>*</w:t>
      </w:r>
      <w:r>
        <w:rPr>
          <w:rFonts w:hint="eastAsia" w:cs="宋体" w:asciiTheme="minorEastAsia" w:hAnsiTheme="minorEastAsia" w:eastAsiaTheme="minorEastAsia"/>
          <w:kern w:val="0"/>
          <w:sz w:val="28"/>
          <w:szCs w:val="28"/>
          <w:highlight w:val="yellow"/>
        </w:rPr>
        <w:t>注：</w:t>
      </w:r>
      <w:r>
        <w:rPr>
          <w:rFonts w:hint="eastAsia" w:cs="宋体" w:asciiTheme="minorEastAsia" w:hAnsiTheme="minorEastAsia" w:eastAsiaTheme="minorEastAsia"/>
          <w:kern w:val="0"/>
          <w:sz w:val="28"/>
          <w:szCs w:val="28"/>
          <w:highlight w:val="yellow"/>
          <w:lang w:val="en-US" w:eastAsia="zh-CN"/>
        </w:rPr>
        <w:t>1</w:t>
      </w:r>
      <w:r>
        <w:rPr>
          <w:rFonts w:hint="eastAsia" w:cs="宋体" w:asciiTheme="minorEastAsia" w:hAnsiTheme="minorEastAsia" w:eastAsiaTheme="minorEastAsia"/>
          <w:kern w:val="0"/>
          <w:sz w:val="28"/>
          <w:szCs w:val="28"/>
          <w:highlight w:val="yellow"/>
        </w:rPr>
        <w:t>、投标人所投产品质量不得低</w:t>
      </w:r>
      <w:r>
        <w:rPr>
          <w:rFonts w:hint="eastAsia" w:cs="宋体" w:asciiTheme="minorEastAsia" w:hAnsiTheme="minorEastAsia" w:eastAsiaTheme="minorEastAsia"/>
          <w:kern w:val="0"/>
          <w:sz w:val="28"/>
          <w:szCs w:val="28"/>
          <w:highlight w:val="yellow"/>
          <w:lang w:eastAsia="zh-CN"/>
        </w:rPr>
        <w:t>于采购人</w:t>
      </w:r>
      <w:r>
        <w:rPr>
          <w:rFonts w:hint="eastAsia" w:cs="宋体" w:asciiTheme="minorEastAsia" w:hAnsiTheme="minorEastAsia" w:eastAsiaTheme="minorEastAsia"/>
          <w:kern w:val="0"/>
          <w:sz w:val="28"/>
          <w:szCs w:val="28"/>
          <w:highlight w:val="yellow"/>
        </w:rPr>
        <w:t>现使用产品质量，投标人必须对每项详细报价。</w:t>
      </w:r>
    </w:p>
    <w:p w14:paraId="49BCE9B3">
      <w:pPr>
        <w:numPr>
          <w:ilvl w:val="0"/>
          <w:numId w:val="2"/>
        </w:numPr>
        <w:spacing w:line="500" w:lineRule="exact"/>
        <w:rPr>
          <w:rFonts w:hint="eastAsia" w:cs="宋体" w:asciiTheme="minorEastAsia" w:hAnsiTheme="minorEastAsia" w:eastAsiaTheme="minorEastAsia"/>
          <w:kern w:val="0"/>
          <w:sz w:val="28"/>
          <w:szCs w:val="28"/>
          <w:highlight w:val="yellow"/>
          <w:lang w:val="en-US" w:eastAsia="zh-CN"/>
        </w:rPr>
      </w:pPr>
      <w:r>
        <w:rPr>
          <w:rFonts w:hint="eastAsia" w:cs="宋体" w:asciiTheme="minorEastAsia" w:hAnsiTheme="minorEastAsia" w:eastAsiaTheme="minorEastAsia"/>
          <w:kern w:val="0"/>
          <w:sz w:val="28"/>
          <w:szCs w:val="28"/>
          <w:highlight w:val="yellow"/>
          <w:lang w:val="en-US" w:eastAsia="zh-CN"/>
        </w:rPr>
        <w:t>由于该项目实施地人流量大，项目标的要与医院现有标识及文化相匹配，所以</w:t>
      </w:r>
      <w:r>
        <w:rPr>
          <w:rFonts w:hint="eastAsia" w:cs="宋体" w:asciiTheme="minorEastAsia" w:hAnsiTheme="minorEastAsia" w:eastAsiaTheme="minorEastAsia"/>
          <w:kern w:val="0"/>
          <w:sz w:val="28"/>
          <w:szCs w:val="28"/>
          <w:highlight w:val="yellow"/>
          <w:lang w:eastAsia="zh-CN"/>
        </w:rPr>
        <w:t>意向</w:t>
      </w:r>
      <w:r>
        <w:rPr>
          <w:rFonts w:hint="eastAsia" w:cs="宋体" w:asciiTheme="minorEastAsia" w:hAnsiTheme="minorEastAsia" w:eastAsiaTheme="minorEastAsia"/>
          <w:kern w:val="0"/>
          <w:sz w:val="28"/>
          <w:szCs w:val="28"/>
          <w:highlight w:val="yellow"/>
        </w:rPr>
        <w:t>供应商</w:t>
      </w:r>
      <w:r>
        <w:rPr>
          <w:rFonts w:hint="eastAsia" w:cs="宋体" w:asciiTheme="minorEastAsia" w:hAnsiTheme="minorEastAsia" w:eastAsiaTheme="minorEastAsia"/>
          <w:b/>
          <w:bCs/>
          <w:kern w:val="0"/>
          <w:sz w:val="28"/>
          <w:szCs w:val="28"/>
          <w:highlight w:val="yellow"/>
          <w:lang w:val="en-US" w:eastAsia="zh-CN"/>
        </w:rPr>
        <w:t>必须</w:t>
      </w:r>
      <w:r>
        <w:rPr>
          <w:rFonts w:hint="eastAsia" w:cs="宋体" w:asciiTheme="minorEastAsia" w:hAnsiTheme="minorEastAsia" w:eastAsiaTheme="minorEastAsia"/>
          <w:b/>
          <w:bCs/>
          <w:kern w:val="0"/>
          <w:sz w:val="28"/>
          <w:szCs w:val="28"/>
          <w:highlight w:val="yellow"/>
          <w:lang w:eastAsia="zh-CN"/>
        </w:rPr>
        <w:t>进行</w:t>
      </w:r>
      <w:r>
        <w:rPr>
          <w:rFonts w:hint="eastAsia" w:cs="宋体" w:asciiTheme="minorEastAsia" w:hAnsiTheme="minorEastAsia" w:eastAsiaTheme="minorEastAsia"/>
          <w:b/>
          <w:bCs/>
          <w:kern w:val="0"/>
          <w:sz w:val="28"/>
          <w:szCs w:val="28"/>
          <w:highlight w:val="yellow"/>
        </w:rPr>
        <w:t>实地</w:t>
      </w:r>
      <w:r>
        <w:rPr>
          <w:rFonts w:hint="eastAsia" w:cs="宋体" w:asciiTheme="minorEastAsia" w:hAnsiTheme="minorEastAsia" w:eastAsiaTheme="minorEastAsia"/>
          <w:b/>
          <w:bCs/>
          <w:kern w:val="0"/>
          <w:sz w:val="28"/>
          <w:szCs w:val="28"/>
          <w:highlight w:val="yellow"/>
          <w:lang w:val="en-US" w:eastAsia="zh-CN"/>
        </w:rPr>
        <w:t>现场</w:t>
      </w:r>
      <w:r>
        <w:rPr>
          <w:rFonts w:hint="eastAsia" w:cs="宋体" w:asciiTheme="minorEastAsia" w:hAnsiTheme="minorEastAsia" w:eastAsiaTheme="minorEastAsia"/>
          <w:b/>
          <w:bCs/>
          <w:kern w:val="0"/>
          <w:sz w:val="28"/>
          <w:szCs w:val="28"/>
          <w:highlight w:val="yellow"/>
        </w:rPr>
        <w:t>勘察</w:t>
      </w:r>
      <w:r>
        <w:rPr>
          <w:rFonts w:hint="eastAsia" w:cs="宋体" w:asciiTheme="minorEastAsia" w:hAnsiTheme="minorEastAsia" w:eastAsiaTheme="minorEastAsia"/>
          <w:kern w:val="0"/>
          <w:sz w:val="28"/>
          <w:szCs w:val="28"/>
          <w:highlight w:val="yellow"/>
        </w:rPr>
        <w:t>，充分考虑报价风险</w:t>
      </w:r>
      <w:r>
        <w:rPr>
          <w:rFonts w:hint="eastAsia" w:cs="宋体" w:asciiTheme="minorEastAsia" w:hAnsiTheme="minorEastAsia" w:eastAsiaTheme="minorEastAsia"/>
          <w:kern w:val="0"/>
          <w:sz w:val="28"/>
          <w:szCs w:val="28"/>
          <w:highlight w:val="yellow"/>
          <w:lang w:eastAsia="zh-CN"/>
        </w:rPr>
        <w:t>，</w:t>
      </w:r>
      <w:r>
        <w:rPr>
          <w:rFonts w:hint="eastAsia" w:cs="宋体" w:asciiTheme="minorEastAsia" w:hAnsiTheme="minorEastAsia" w:eastAsiaTheme="minorEastAsia"/>
          <w:kern w:val="0"/>
          <w:sz w:val="28"/>
          <w:szCs w:val="28"/>
          <w:highlight w:val="yellow"/>
          <w:lang w:val="en-US" w:eastAsia="zh-CN"/>
        </w:rPr>
        <w:t>否则视为无效投标。</w:t>
      </w:r>
    </w:p>
    <w:p w14:paraId="1B0C1F84">
      <w:pPr>
        <w:numPr>
          <w:ilvl w:val="0"/>
          <w:numId w:val="2"/>
        </w:numPr>
        <w:spacing w:line="500" w:lineRule="exact"/>
        <w:rPr>
          <w:rFonts w:hint="eastAsia" w:cs="宋体" w:asciiTheme="minorEastAsia" w:hAnsiTheme="minorEastAsia" w:eastAsiaTheme="minorEastAsia"/>
          <w:kern w:val="0"/>
          <w:sz w:val="28"/>
          <w:szCs w:val="28"/>
          <w:highlight w:val="yellow"/>
          <w:lang w:val="en-US" w:eastAsia="zh-CN"/>
        </w:rPr>
      </w:pPr>
      <w:r>
        <w:rPr>
          <w:rFonts w:hint="eastAsia" w:cs="宋体" w:asciiTheme="minorEastAsia" w:hAnsiTheme="minorEastAsia" w:eastAsiaTheme="minorEastAsia"/>
          <w:kern w:val="0"/>
          <w:sz w:val="28"/>
          <w:szCs w:val="28"/>
          <w:highlight w:val="yellow"/>
          <w:lang w:val="en-US" w:eastAsia="zh-CN"/>
        </w:rPr>
        <w:t>现场</w:t>
      </w:r>
      <w:r>
        <w:rPr>
          <w:rFonts w:hint="eastAsia" w:cs="宋体" w:asciiTheme="minorEastAsia" w:hAnsiTheme="minorEastAsia" w:eastAsiaTheme="minorEastAsia"/>
          <w:kern w:val="0"/>
          <w:sz w:val="28"/>
          <w:szCs w:val="28"/>
          <w:highlight w:val="yellow"/>
        </w:rPr>
        <w:t>勘察</w:t>
      </w:r>
      <w:r>
        <w:rPr>
          <w:rFonts w:hint="eastAsia" w:cs="宋体" w:asciiTheme="minorEastAsia" w:hAnsiTheme="minorEastAsia" w:eastAsiaTheme="minorEastAsia"/>
          <w:kern w:val="0"/>
          <w:sz w:val="28"/>
          <w:szCs w:val="28"/>
          <w:highlight w:val="yellow"/>
          <w:lang w:val="en-US" w:eastAsia="zh-CN"/>
        </w:rPr>
        <w:t>时间：2024年9月3日（星期二）上午9:30-11:30</w:t>
      </w:r>
    </w:p>
    <w:p w14:paraId="4D670D3C">
      <w:pPr>
        <w:numPr>
          <w:ilvl w:val="0"/>
          <w:numId w:val="2"/>
        </w:numPr>
        <w:spacing w:line="500" w:lineRule="exact"/>
        <w:rPr>
          <w:rFonts w:hint="default" w:cs="宋体" w:asciiTheme="minorEastAsia" w:hAnsiTheme="minorEastAsia" w:eastAsiaTheme="minorEastAsia"/>
          <w:kern w:val="0"/>
          <w:sz w:val="28"/>
          <w:szCs w:val="28"/>
          <w:highlight w:val="yellow"/>
          <w:lang w:val="en-US" w:eastAsia="zh-CN"/>
        </w:rPr>
      </w:pPr>
      <w:r>
        <w:rPr>
          <w:rFonts w:hint="eastAsia" w:cs="宋体" w:asciiTheme="minorEastAsia" w:hAnsiTheme="minorEastAsia" w:eastAsiaTheme="minorEastAsia"/>
          <w:kern w:val="0"/>
          <w:sz w:val="28"/>
          <w:szCs w:val="28"/>
          <w:highlight w:val="yellow"/>
          <w:lang w:val="en-US" w:eastAsia="zh-CN"/>
        </w:rPr>
        <w:t>现场勘察地点:宜昌市中心人民医院伍家院区1号楼5楼</w:t>
      </w:r>
    </w:p>
    <w:p w14:paraId="45D9FADC">
      <w:pPr>
        <w:numPr>
          <w:ilvl w:val="0"/>
          <w:numId w:val="2"/>
        </w:numPr>
        <w:spacing w:line="500" w:lineRule="exact"/>
        <w:rPr>
          <w:rFonts w:hint="eastAsia" w:cs="宋体" w:asciiTheme="minorEastAsia" w:hAnsiTheme="minorEastAsia" w:eastAsiaTheme="minorEastAsia"/>
          <w:kern w:val="0"/>
          <w:sz w:val="28"/>
          <w:szCs w:val="28"/>
          <w:highlight w:val="yellow"/>
          <w:lang w:val="en-US" w:eastAsia="zh-CN"/>
        </w:rPr>
      </w:pPr>
      <w:r>
        <w:rPr>
          <w:rFonts w:hint="eastAsia" w:cs="宋体" w:asciiTheme="minorEastAsia" w:hAnsiTheme="minorEastAsia" w:eastAsiaTheme="minorEastAsia"/>
          <w:kern w:val="0"/>
          <w:sz w:val="28"/>
          <w:szCs w:val="28"/>
          <w:highlight w:val="yellow"/>
          <w:lang w:val="en-US" w:eastAsia="zh-CN"/>
        </w:rPr>
        <w:t>联系人：万老师15971639258。</w:t>
      </w:r>
    </w:p>
    <w:p w14:paraId="246CE9B2">
      <w:pPr>
        <w:autoSpaceDE w:val="0"/>
        <w:autoSpaceDN w:val="0"/>
        <w:adjustRightInd w:val="0"/>
        <w:spacing w:line="460" w:lineRule="exact"/>
        <w:contextualSpacing/>
        <w:outlineLvl w:val="0"/>
        <w:rPr>
          <w:rFonts w:ascii="宋体" w:hAnsi="宋体"/>
          <w:b/>
          <w:sz w:val="28"/>
          <w:szCs w:val="28"/>
        </w:rPr>
      </w:pPr>
      <w:r>
        <w:rPr>
          <w:rFonts w:hint="eastAsia" w:ascii="宋体" w:hAnsi="宋体"/>
          <w:b/>
          <w:sz w:val="28"/>
          <w:szCs w:val="28"/>
        </w:rPr>
        <w:t>3.</w:t>
      </w:r>
      <w:r>
        <w:rPr>
          <w:rFonts w:ascii="宋体" w:hAnsi="宋体"/>
          <w:b/>
          <w:sz w:val="28"/>
          <w:szCs w:val="28"/>
        </w:rPr>
        <w:t>3</w:t>
      </w:r>
      <w:r>
        <w:rPr>
          <w:rFonts w:hint="eastAsia" w:ascii="宋体" w:hAnsi="宋体"/>
          <w:b/>
          <w:sz w:val="28"/>
          <w:szCs w:val="28"/>
        </w:rPr>
        <w:t>商务要求</w:t>
      </w:r>
    </w:p>
    <w:p w14:paraId="759B6926">
      <w:pPr>
        <w:ind w:firstLine="560" w:firstLineChars="200"/>
        <w:jc w:val="left"/>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1、</w:t>
      </w:r>
      <w:r>
        <w:rPr>
          <w:rFonts w:hint="eastAsia" w:cs="宋体" w:asciiTheme="minorEastAsia" w:hAnsiTheme="minorEastAsia" w:eastAsiaTheme="minorEastAsia"/>
          <w:kern w:val="0"/>
          <w:sz w:val="28"/>
          <w:szCs w:val="28"/>
          <w:lang w:eastAsia="zh-CN"/>
        </w:rPr>
        <w:t>供货及安装期限</w:t>
      </w:r>
      <w:r>
        <w:rPr>
          <w:rFonts w:hint="eastAsia" w:cs="宋体" w:asciiTheme="minorEastAsia" w:hAnsiTheme="minorEastAsia" w:eastAsiaTheme="minorEastAsia"/>
          <w:kern w:val="0"/>
          <w:sz w:val="28"/>
          <w:szCs w:val="28"/>
        </w:rPr>
        <w:t>：接采购人通知之日起15日历天内完成</w:t>
      </w:r>
      <w:r>
        <w:rPr>
          <w:rFonts w:hint="eastAsia" w:cs="宋体" w:asciiTheme="minorEastAsia" w:hAnsiTheme="minorEastAsia" w:eastAsiaTheme="minorEastAsia"/>
          <w:kern w:val="0"/>
          <w:sz w:val="28"/>
          <w:szCs w:val="28"/>
          <w:lang w:eastAsia="zh-CN"/>
        </w:rPr>
        <w:t>到货安装工作</w:t>
      </w:r>
      <w:r>
        <w:rPr>
          <w:rFonts w:hint="eastAsia" w:cs="宋体" w:asciiTheme="minorEastAsia" w:hAnsiTheme="minorEastAsia" w:eastAsiaTheme="minorEastAsia"/>
          <w:kern w:val="0"/>
          <w:sz w:val="28"/>
          <w:szCs w:val="28"/>
        </w:rPr>
        <w:t>。</w:t>
      </w:r>
    </w:p>
    <w:p w14:paraId="29F275DE">
      <w:pPr>
        <w:ind w:firstLine="560" w:firstLineChars="200"/>
        <w:jc w:val="left"/>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2、交货地点：宜昌市中心人民医院</w:t>
      </w:r>
      <w:r>
        <w:rPr>
          <w:rFonts w:hint="eastAsia" w:cs="宋体" w:asciiTheme="minorEastAsia" w:hAnsiTheme="minorEastAsia" w:eastAsiaTheme="minorEastAsia"/>
          <w:kern w:val="0"/>
          <w:sz w:val="28"/>
          <w:szCs w:val="28"/>
          <w:lang w:eastAsia="zh-CN"/>
        </w:rPr>
        <w:t>伍家院区</w:t>
      </w:r>
      <w:r>
        <w:rPr>
          <w:rFonts w:hint="eastAsia" w:cs="宋体" w:asciiTheme="minorEastAsia" w:hAnsiTheme="minorEastAsia" w:eastAsiaTheme="minorEastAsia"/>
          <w:kern w:val="0"/>
          <w:sz w:val="28"/>
          <w:szCs w:val="28"/>
        </w:rPr>
        <w:t>。</w:t>
      </w:r>
    </w:p>
    <w:p w14:paraId="13892926">
      <w:pPr>
        <w:spacing w:line="500" w:lineRule="exact"/>
        <w:ind w:firstLine="560" w:firstLineChars="200"/>
        <w:rPr>
          <w:rFonts w:ascii="宋体" w:hAnsi="宋体" w:cs="宋体"/>
          <w:sz w:val="28"/>
          <w:szCs w:val="28"/>
        </w:rPr>
      </w:pPr>
      <w:r>
        <w:rPr>
          <w:rFonts w:hint="eastAsia" w:cs="宋体" w:asciiTheme="minorEastAsia" w:hAnsiTheme="minorEastAsia" w:eastAsiaTheme="minorEastAsia"/>
          <w:kern w:val="0"/>
          <w:sz w:val="28"/>
          <w:szCs w:val="28"/>
        </w:rPr>
        <w:t>3、交货方式：中标人</w:t>
      </w:r>
      <w:r>
        <w:rPr>
          <w:rFonts w:ascii="宋体" w:hAnsi="宋体" w:cs="宋体"/>
          <w:sz w:val="28"/>
          <w:szCs w:val="28"/>
        </w:rPr>
        <w:t>按照采购人要求进行标识设计制作服务，版面设计编排合理，施工工艺先进，确保商品质量，安装到位后由采购人进行验收。制作须严格按照材质、规格、数量执行，中标人所供商品的质量应当符合该商品的国家标准、行业标准。中标人所供商品达不到合同规定或双方约定的质量标准时，采购人有权拒收收货，因此产生的所有损失由中标人承担。</w:t>
      </w:r>
    </w:p>
    <w:p w14:paraId="6008E371">
      <w:pPr>
        <w:spacing w:line="520" w:lineRule="exact"/>
        <w:ind w:firstLine="560" w:firstLineChars="200"/>
        <w:rPr>
          <w:rFonts w:ascii="宋体" w:hAnsi="宋体"/>
          <w:sz w:val="28"/>
          <w:szCs w:val="28"/>
        </w:rPr>
      </w:pPr>
      <w:r>
        <w:rPr>
          <w:rFonts w:hint="eastAsia" w:ascii="宋体" w:hAnsi="宋体"/>
          <w:sz w:val="28"/>
          <w:szCs w:val="28"/>
        </w:rPr>
        <w:t>合同期内具体数量以</w:t>
      </w:r>
      <w:r>
        <w:rPr>
          <w:rFonts w:hint="eastAsia" w:asciiTheme="minorEastAsia" w:hAnsiTheme="minorEastAsia"/>
          <w:sz w:val="28"/>
          <w:szCs w:val="28"/>
        </w:rPr>
        <w:t>采购方</w:t>
      </w:r>
      <w:r>
        <w:rPr>
          <w:rFonts w:hint="eastAsia" w:ascii="宋体" w:hAnsi="宋体"/>
          <w:sz w:val="28"/>
          <w:szCs w:val="28"/>
        </w:rPr>
        <w:t>需求为准，</w:t>
      </w:r>
      <w:r>
        <w:rPr>
          <w:rFonts w:hint="eastAsia" w:asciiTheme="minorEastAsia" w:hAnsiTheme="minorEastAsia"/>
          <w:sz w:val="28"/>
          <w:szCs w:val="28"/>
        </w:rPr>
        <w:t>当</w:t>
      </w:r>
      <w:r>
        <w:rPr>
          <w:rFonts w:hint="eastAsia" w:ascii="宋体" w:hAnsi="宋体"/>
          <w:sz w:val="28"/>
          <w:szCs w:val="28"/>
        </w:rPr>
        <w:t>需求少于合同总量时</w:t>
      </w:r>
      <w:r>
        <w:rPr>
          <w:rFonts w:hint="eastAsia" w:asciiTheme="minorEastAsia" w:hAnsiTheme="minorEastAsia"/>
          <w:sz w:val="28"/>
          <w:szCs w:val="28"/>
        </w:rPr>
        <w:t>中标方</w:t>
      </w:r>
      <w:r>
        <w:rPr>
          <w:rFonts w:hint="eastAsia" w:ascii="宋体" w:hAnsi="宋体"/>
          <w:sz w:val="28"/>
          <w:szCs w:val="28"/>
        </w:rPr>
        <w:t>不得以任何理</w:t>
      </w:r>
      <w:r>
        <w:rPr>
          <w:rFonts w:hint="eastAsia" w:ascii="宋体" w:hAnsi="宋体" w:cs="宋体"/>
          <w:sz w:val="28"/>
          <w:szCs w:val="28"/>
        </w:rPr>
        <w:t>由要求采购方按合同数量接纳货物；当需求大于合同总量</w:t>
      </w:r>
      <w:r>
        <w:rPr>
          <w:rFonts w:ascii="宋体" w:hAnsi="宋体" w:cs="宋体"/>
          <w:sz w:val="28"/>
          <w:szCs w:val="28"/>
        </w:rPr>
        <w:t>（不超过10%）</w:t>
      </w:r>
      <w:r>
        <w:rPr>
          <w:rFonts w:hint="eastAsia" w:ascii="宋体" w:hAnsi="宋体" w:cs="宋体"/>
          <w:sz w:val="28"/>
          <w:szCs w:val="28"/>
        </w:rPr>
        <w:t>时，</w:t>
      </w:r>
      <w:r>
        <w:rPr>
          <w:rFonts w:hint="eastAsia" w:ascii="宋体" w:hAnsi="宋体"/>
          <w:sz w:val="28"/>
          <w:szCs w:val="28"/>
        </w:rPr>
        <w:t>多余货物按合同单价执行。若有不可预期的问题产生，可电话或传真提前通告双方协商。</w:t>
      </w:r>
    </w:p>
    <w:p w14:paraId="361E275C">
      <w:pPr>
        <w:spacing w:line="540" w:lineRule="exact"/>
        <w:ind w:firstLine="560" w:firstLineChars="200"/>
        <w:rPr>
          <w:rFonts w:asciiTheme="minorEastAsia" w:hAnsiTheme="minorEastAsia"/>
          <w:kern w:val="0"/>
          <w:sz w:val="28"/>
          <w:szCs w:val="28"/>
        </w:rPr>
      </w:pPr>
      <w:r>
        <w:rPr>
          <w:rFonts w:hint="eastAsia" w:ascii="宋体" w:hAnsi="宋体"/>
          <w:kern w:val="0"/>
          <w:sz w:val="28"/>
          <w:szCs w:val="28"/>
        </w:rPr>
        <w:t>4、售后服</w:t>
      </w:r>
      <w:r>
        <w:rPr>
          <w:rFonts w:hint="eastAsia" w:asciiTheme="minorEastAsia" w:hAnsiTheme="minorEastAsia"/>
          <w:kern w:val="0"/>
          <w:sz w:val="28"/>
          <w:szCs w:val="28"/>
        </w:rPr>
        <w:t>务要求：质保期内非人为原因造成损坏须免费维修，发生故障须当天维修到位。</w:t>
      </w:r>
    </w:p>
    <w:p w14:paraId="09C05C3C">
      <w:pPr>
        <w:pStyle w:val="29"/>
        <w:spacing w:line="500" w:lineRule="exact"/>
        <w:ind w:right="315" w:rightChars="150" w:firstLine="560" w:firstLineChars="200"/>
        <w:rPr>
          <w:rFonts w:asciiTheme="minorEastAsia" w:hAnsiTheme="minorEastAsia"/>
          <w:sz w:val="28"/>
          <w:szCs w:val="28"/>
        </w:rPr>
      </w:pPr>
      <w:r>
        <w:rPr>
          <w:rFonts w:hint="eastAsia" w:asciiTheme="minorEastAsia" w:hAnsiTheme="minorEastAsia" w:eastAsiaTheme="minorEastAsia"/>
          <w:sz w:val="28"/>
          <w:szCs w:val="28"/>
          <w:lang w:val="en-US" w:eastAsia="zh-CN"/>
        </w:rPr>
        <w:t>5</w:t>
      </w:r>
      <w:r>
        <w:rPr>
          <w:rFonts w:hint="eastAsia" w:asciiTheme="minorEastAsia" w:hAnsiTheme="minorEastAsia" w:eastAsiaTheme="minorEastAsia"/>
          <w:sz w:val="28"/>
          <w:szCs w:val="28"/>
        </w:rPr>
        <w:t>、</w:t>
      </w:r>
      <w:r>
        <w:rPr>
          <w:rFonts w:asciiTheme="minorEastAsia" w:hAnsiTheme="minorEastAsia" w:eastAsiaTheme="minorEastAsia"/>
          <w:sz w:val="28"/>
          <w:szCs w:val="28"/>
        </w:rPr>
        <w:t>有关安全生产和防火的约定：</w:t>
      </w:r>
      <w:r>
        <w:rPr>
          <w:rFonts w:asciiTheme="minorEastAsia" w:hAnsiTheme="minorEastAsia"/>
          <w:sz w:val="28"/>
          <w:szCs w:val="28"/>
        </w:rPr>
        <w:t>中标人应严格遵守国家规定的安全生产纪律，遵守采购人的安全管理制度，增强安全意识，做好自身安全保护，确保消防安全及人员安全，因中标人原因导致发生人员伤亡</w:t>
      </w:r>
      <w:r>
        <w:rPr>
          <w:rFonts w:hint="eastAsia" w:asciiTheme="minorEastAsia" w:hAnsiTheme="minorEastAsia"/>
          <w:sz w:val="28"/>
          <w:szCs w:val="28"/>
        </w:rPr>
        <w:t>、财产损失</w:t>
      </w:r>
      <w:r>
        <w:rPr>
          <w:rFonts w:asciiTheme="minorEastAsia" w:hAnsiTheme="minorEastAsia"/>
          <w:sz w:val="28"/>
          <w:szCs w:val="28"/>
        </w:rPr>
        <w:t>等安全或火灾事故，均由中标人承担由此引发的一切经济损失，采购人概不负责。</w:t>
      </w:r>
    </w:p>
    <w:p w14:paraId="26FA101A">
      <w:pPr>
        <w:pStyle w:val="29"/>
        <w:spacing w:line="500" w:lineRule="exact"/>
        <w:ind w:right="315" w:rightChars="150" w:firstLine="560" w:firstLineChars="200"/>
        <w:rPr>
          <w:rFonts w:asciiTheme="minorEastAsia" w:hAnsiTheme="minorEastAsia"/>
          <w:sz w:val="28"/>
          <w:szCs w:val="28"/>
        </w:rPr>
      </w:pPr>
      <w:r>
        <w:rPr>
          <w:rFonts w:hint="eastAsia" w:asciiTheme="minorEastAsia" w:hAnsiTheme="minorEastAsia" w:eastAsiaTheme="minorEastAsia"/>
          <w:sz w:val="28"/>
          <w:szCs w:val="28"/>
          <w:lang w:val="en-US" w:eastAsia="zh-CN"/>
        </w:rPr>
        <w:t>6</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eastAsia="zh-CN"/>
        </w:rPr>
        <w:t>售后服务期</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eastAsia="zh-CN"/>
        </w:rPr>
        <w:t>售后服务期</w:t>
      </w:r>
      <w:r>
        <w:rPr>
          <w:rFonts w:hint="eastAsia" w:asciiTheme="minorEastAsia" w:hAnsiTheme="minorEastAsia"/>
          <w:sz w:val="28"/>
          <w:szCs w:val="28"/>
          <w:lang w:eastAsia="zh-CN"/>
        </w:rPr>
        <w:t>贰</w:t>
      </w:r>
      <w:r>
        <w:rPr>
          <w:rFonts w:hint="eastAsia" w:asciiTheme="minorEastAsia" w:hAnsiTheme="minorEastAsia"/>
          <w:sz w:val="28"/>
          <w:szCs w:val="28"/>
        </w:rPr>
        <w:t>年，</w:t>
      </w:r>
      <w:r>
        <w:rPr>
          <w:rFonts w:hint="eastAsia" w:asciiTheme="minorEastAsia" w:hAnsiTheme="minorEastAsia"/>
          <w:sz w:val="28"/>
          <w:szCs w:val="28"/>
          <w:lang w:eastAsia="zh-CN"/>
        </w:rPr>
        <w:t>售后服务期</w:t>
      </w:r>
      <w:r>
        <w:rPr>
          <w:rFonts w:hint="eastAsia" w:asciiTheme="minorEastAsia" w:hAnsiTheme="minorEastAsia"/>
          <w:sz w:val="28"/>
          <w:szCs w:val="28"/>
        </w:rPr>
        <w:t>内非人为原因出现任何问题，均由中标人负责免费更换，不得影响采购人正常使用。在</w:t>
      </w:r>
      <w:r>
        <w:rPr>
          <w:rFonts w:hint="eastAsia" w:asciiTheme="minorEastAsia" w:hAnsiTheme="minorEastAsia" w:eastAsiaTheme="minorEastAsia"/>
          <w:sz w:val="28"/>
          <w:szCs w:val="28"/>
          <w:lang w:eastAsia="zh-CN"/>
        </w:rPr>
        <w:t>售后服务期</w:t>
      </w:r>
      <w:r>
        <w:rPr>
          <w:rFonts w:hint="eastAsia" w:asciiTheme="minorEastAsia" w:hAnsiTheme="minorEastAsia"/>
          <w:sz w:val="28"/>
          <w:szCs w:val="28"/>
        </w:rPr>
        <w:t>，所有服务及配件全部免费。</w:t>
      </w:r>
    </w:p>
    <w:p w14:paraId="596347A5">
      <w:pPr>
        <w:ind w:firstLine="560" w:firstLineChars="200"/>
        <w:jc w:val="left"/>
        <w:rPr>
          <w:rFonts w:ascii="宋体" w:hAnsi="宋体" w:cs="宋体"/>
          <w:color w:val="FF0000"/>
          <w:kern w:val="0"/>
          <w:sz w:val="28"/>
          <w:szCs w:val="28"/>
        </w:rPr>
      </w:pPr>
      <w:r>
        <w:rPr>
          <w:rFonts w:hint="eastAsia" w:asciiTheme="minorEastAsia" w:hAnsiTheme="minorEastAsia" w:eastAsiaTheme="minorEastAsia"/>
          <w:sz w:val="28"/>
          <w:szCs w:val="28"/>
          <w:lang w:val="en-US" w:eastAsia="zh-CN"/>
        </w:rPr>
        <w:t>7</w:t>
      </w:r>
      <w:r>
        <w:rPr>
          <w:rFonts w:hint="eastAsia" w:asciiTheme="minorEastAsia" w:hAnsiTheme="minorEastAsia" w:eastAsiaTheme="minorEastAsia"/>
          <w:sz w:val="28"/>
          <w:szCs w:val="28"/>
        </w:rPr>
        <w:t>、付款条件及方式：</w:t>
      </w:r>
      <w:r>
        <w:rPr>
          <w:rFonts w:hint="eastAsia" w:asciiTheme="minorEastAsia" w:hAnsiTheme="minorEastAsia" w:eastAsiaTheme="minorEastAsia"/>
          <w:sz w:val="28"/>
          <w:szCs w:val="28"/>
          <w:lang w:eastAsia="zh-CN"/>
        </w:rPr>
        <w:t>款项分期再支付，所有标识到货</w:t>
      </w:r>
      <w:r>
        <w:rPr>
          <w:rFonts w:hint="eastAsia" w:hAnsi="宋体"/>
          <w:sz w:val="28"/>
          <w:szCs w:val="28"/>
        </w:rPr>
        <w:t>安装完毕并验收合格后，采购人在45个工作日内支付实际发生总金额的95%，余下的5%</w:t>
      </w:r>
      <w:r>
        <w:rPr>
          <w:rFonts w:hint="eastAsia" w:hAnsi="宋体"/>
          <w:sz w:val="28"/>
          <w:szCs w:val="28"/>
          <w:lang w:eastAsia="zh-CN"/>
        </w:rPr>
        <w:t>作为尾款</w:t>
      </w:r>
      <w:r>
        <w:rPr>
          <w:rFonts w:hint="eastAsia" w:hAnsi="宋体"/>
          <w:sz w:val="28"/>
          <w:szCs w:val="28"/>
        </w:rPr>
        <w:t>在</w:t>
      </w:r>
      <w:r>
        <w:rPr>
          <w:rFonts w:hint="eastAsia" w:hAnsi="宋体"/>
          <w:sz w:val="28"/>
          <w:szCs w:val="28"/>
          <w:lang w:eastAsia="zh-CN"/>
        </w:rPr>
        <w:t>贰</w:t>
      </w:r>
      <w:r>
        <w:rPr>
          <w:rFonts w:hint="eastAsia" w:hAnsi="宋体"/>
          <w:sz w:val="28"/>
          <w:szCs w:val="28"/>
        </w:rPr>
        <w:t>年期满后（从验收合格之日计算）30个工作日内无息付清</w:t>
      </w:r>
      <w:r>
        <w:rPr>
          <w:rFonts w:hint="eastAsia" w:hAnsi="宋体"/>
          <w:sz w:val="28"/>
          <w:szCs w:val="28"/>
          <w:lang w:eastAsia="zh-CN"/>
        </w:rPr>
        <w:t>，采用电汇方式结算，成交供应商提供正规增值税发票</w:t>
      </w:r>
      <w:r>
        <w:rPr>
          <w:rFonts w:hint="eastAsia" w:hAnsi="宋体"/>
          <w:sz w:val="28"/>
          <w:szCs w:val="28"/>
        </w:rPr>
        <w:t>。</w:t>
      </w:r>
    </w:p>
    <w:p w14:paraId="2B56BE02">
      <w:pPr>
        <w:jc w:val="left"/>
        <w:rPr>
          <w:rFonts w:ascii="宋体" w:hAnsi="宋体" w:cs="宋体"/>
          <w:kern w:val="0"/>
          <w:sz w:val="28"/>
          <w:szCs w:val="28"/>
        </w:rPr>
      </w:pPr>
      <w:r>
        <w:rPr>
          <w:rFonts w:hint="eastAsia" w:ascii="宋体" w:hAnsi="宋体" w:cs="宋体"/>
          <w:b/>
          <w:kern w:val="0"/>
          <w:sz w:val="28"/>
          <w:szCs w:val="28"/>
        </w:rPr>
        <w:t>四、资格性审查和符合性审查</w:t>
      </w:r>
    </w:p>
    <w:tbl>
      <w:tblPr>
        <w:tblStyle w:val="9"/>
        <w:tblW w:w="852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402"/>
        <w:gridCol w:w="4586"/>
      </w:tblGrid>
      <w:tr w14:paraId="5EC4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gridSpan w:val="2"/>
            <w:tcBorders>
              <w:top w:val="single" w:color="auto" w:sz="4" w:space="0"/>
              <w:left w:val="single" w:color="auto" w:sz="4" w:space="0"/>
              <w:right w:val="single" w:color="auto" w:sz="4" w:space="0"/>
            </w:tcBorders>
            <w:vAlign w:val="center"/>
          </w:tcPr>
          <w:p w14:paraId="0579CB44">
            <w:pPr>
              <w:spacing w:line="460" w:lineRule="exact"/>
              <w:jc w:val="center"/>
              <w:rPr>
                <w:rFonts w:ascii="宋体" w:hAnsi="宋体"/>
                <w:b/>
                <w:sz w:val="24"/>
                <w:szCs w:val="24"/>
              </w:rPr>
            </w:pPr>
            <w:r>
              <w:rPr>
                <w:rFonts w:hint="eastAsia" w:ascii="宋体" w:hAnsi="宋体"/>
                <w:b/>
                <w:sz w:val="24"/>
                <w:szCs w:val="24"/>
              </w:rPr>
              <w:t>审查内容</w:t>
            </w:r>
          </w:p>
        </w:tc>
        <w:tc>
          <w:tcPr>
            <w:tcW w:w="4586" w:type="dxa"/>
            <w:tcBorders>
              <w:left w:val="single" w:color="auto" w:sz="4" w:space="0"/>
            </w:tcBorders>
            <w:vAlign w:val="center"/>
          </w:tcPr>
          <w:p w14:paraId="3B1957A4">
            <w:pPr>
              <w:spacing w:line="460" w:lineRule="exact"/>
              <w:jc w:val="center"/>
              <w:rPr>
                <w:rFonts w:ascii="宋体" w:hAnsi="宋体"/>
                <w:b/>
                <w:sz w:val="24"/>
                <w:szCs w:val="24"/>
              </w:rPr>
            </w:pPr>
            <w:r>
              <w:rPr>
                <w:rFonts w:hint="eastAsia" w:ascii="宋体" w:hAnsi="宋体"/>
                <w:b/>
                <w:sz w:val="24"/>
                <w:szCs w:val="24"/>
              </w:rPr>
              <w:t>评审因素</w:t>
            </w:r>
          </w:p>
        </w:tc>
      </w:tr>
      <w:tr w14:paraId="67AD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Borders>
              <w:left w:val="single" w:color="auto" w:sz="4" w:space="0"/>
              <w:right w:val="single" w:color="auto" w:sz="4" w:space="0"/>
            </w:tcBorders>
            <w:vAlign w:val="center"/>
          </w:tcPr>
          <w:p w14:paraId="1F3FCECC">
            <w:pPr>
              <w:spacing w:line="460" w:lineRule="exact"/>
              <w:rPr>
                <w:rFonts w:ascii="宋体" w:hAnsi="宋体"/>
                <w:sz w:val="24"/>
                <w:szCs w:val="24"/>
              </w:rPr>
            </w:pPr>
            <w:r>
              <w:rPr>
                <w:rFonts w:hint="eastAsia" w:ascii="宋体" w:hAnsi="宋体"/>
                <w:sz w:val="24"/>
                <w:szCs w:val="24"/>
              </w:rPr>
              <w:t>资格性</w:t>
            </w:r>
            <w:r>
              <w:rPr>
                <w:rFonts w:ascii="宋体" w:hAnsi="宋体"/>
                <w:sz w:val="24"/>
                <w:szCs w:val="24"/>
              </w:rPr>
              <w:t>审查</w:t>
            </w:r>
          </w:p>
        </w:tc>
        <w:tc>
          <w:tcPr>
            <w:tcW w:w="3402" w:type="dxa"/>
            <w:tcBorders>
              <w:top w:val="single" w:color="auto" w:sz="4" w:space="0"/>
              <w:left w:val="single" w:color="auto" w:sz="4" w:space="0"/>
              <w:bottom w:val="single" w:color="auto" w:sz="4" w:space="0"/>
              <w:right w:val="single" w:color="auto" w:sz="4" w:space="0"/>
            </w:tcBorders>
            <w:vAlign w:val="center"/>
          </w:tcPr>
          <w:p w14:paraId="044AB22F">
            <w:pPr>
              <w:spacing w:line="460" w:lineRule="exact"/>
              <w:rPr>
                <w:rFonts w:ascii="宋体" w:hAnsi="宋体"/>
                <w:sz w:val="24"/>
                <w:szCs w:val="24"/>
              </w:rPr>
            </w:pPr>
            <w:r>
              <w:rPr>
                <w:rFonts w:hint="eastAsia" w:ascii="宋体" w:hAnsi="宋体"/>
                <w:sz w:val="24"/>
                <w:szCs w:val="24"/>
              </w:rPr>
              <w:t>具有独立承担民事责任的能力</w:t>
            </w:r>
          </w:p>
        </w:tc>
        <w:tc>
          <w:tcPr>
            <w:tcW w:w="4586" w:type="dxa"/>
            <w:tcBorders>
              <w:left w:val="single" w:color="auto" w:sz="4" w:space="0"/>
            </w:tcBorders>
            <w:vAlign w:val="center"/>
          </w:tcPr>
          <w:p w14:paraId="2F5999D7">
            <w:pPr>
              <w:spacing w:line="460" w:lineRule="exact"/>
              <w:rPr>
                <w:rFonts w:ascii="宋体" w:hAnsi="宋体"/>
                <w:sz w:val="24"/>
                <w:szCs w:val="24"/>
              </w:rPr>
            </w:pPr>
            <w:r>
              <w:rPr>
                <w:rFonts w:hint="eastAsia" w:ascii="宋体" w:hAnsi="宋体"/>
                <w:sz w:val="24"/>
                <w:szCs w:val="24"/>
              </w:rPr>
              <w:t>供应商具有有效的营业执照或事业单位法人证书或社会团体法人登记证书或执业许可证或自然人身份证明等证明文件（供应商根据自身情况提供对应的证明材料）</w:t>
            </w:r>
          </w:p>
        </w:tc>
      </w:tr>
      <w:tr w14:paraId="3600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74081BFF">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F945B97">
            <w:pPr>
              <w:spacing w:line="460" w:lineRule="exact"/>
              <w:rPr>
                <w:rFonts w:ascii="宋体" w:hAnsi="宋体"/>
                <w:sz w:val="24"/>
                <w:szCs w:val="24"/>
              </w:rPr>
            </w:pPr>
            <w:r>
              <w:rPr>
                <w:rFonts w:hint="eastAsia" w:ascii="宋体" w:hAnsi="宋体"/>
                <w:sz w:val="24"/>
                <w:szCs w:val="24"/>
              </w:rPr>
              <w:t>主体信用记录</w:t>
            </w:r>
          </w:p>
        </w:tc>
        <w:tc>
          <w:tcPr>
            <w:tcW w:w="4586" w:type="dxa"/>
            <w:tcBorders>
              <w:left w:val="single" w:color="auto" w:sz="4" w:space="0"/>
            </w:tcBorders>
            <w:vAlign w:val="center"/>
          </w:tcPr>
          <w:p w14:paraId="7DCBCDDB">
            <w:pPr>
              <w:spacing w:line="460" w:lineRule="exact"/>
              <w:rPr>
                <w:rFonts w:ascii="宋体" w:hAnsi="宋体"/>
                <w:sz w:val="24"/>
                <w:szCs w:val="24"/>
              </w:rPr>
            </w:pPr>
            <w:r>
              <w:rPr>
                <w:rFonts w:hint="eastAsia" w:ascii="宋体" w:hAnsi="宋体"/>
                <w:sz w:val="24"/>
                <w:szCs w:val="24"/>
              </w:rPr>
              <w:t>参加本次投标活动期间，“信用中国”网站（www.creditchina.gov.cn）或中国政府采购网（www.ccgp.gov.cn）查询，未被列入信用记录失信被执行人、重大税收违法案件当事人名单、政府采购严重违法失信行为记录名单</w:t>
            </w:r>
          </w:p>
        </w:tc>
      </w:tr>
      <w:tr w14:paraId="7E27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5213064F">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417D9B1">
            <w:pPr>
              <w:spacing w:line="460" w:lineRule="exact"/>
              <w:rPr>
                <w:rFonts w:ascii="宋体" w:hAnsi="宋体"/>
                <w:sz w:val="24"/>
                <w:szCs w:val="24"/>
              </w:rPr>
            </w:pPr>
            <w:r>
              <w:rPr>
                <w:rFonts w:hint="eastAsia" w:ascii="宋体" w:hAnsi="宋体"/>
                <w:sz w:val="24"/>
                <w:szCs w:val="24"/>
              </w:rPr>
              <w:t>公正性</w:t>
            </w:r>
          </w:p>
        </w:tc>
        <w:tc>
          <w:tcPr>
            <w:tcW w:w="4586" w:type="dxa"/>
            <w:tcBorders>
              <w:left w:val="single" w:color="auto" w:sz="4" w:space="0"/>
            </w:tcBorders>
            <w:vAlign w:val="center"/>
          </w:tcPr>
          <w:p w14:paraId="54A5CD90">
            <w:pPr>
              <w:spacing w:line="460" w:lineRule="exact"/>
              <w:rPr>
                <w:rFonts w:ascii="宋体" w:hAnsi="宋体"/>
                <w:sz w:val="24"/>
                <w:szCs w:val="24"/>
              </w:rPr>
            </w:pPr>
            <w:r>
              <w:rPr>
                <w:rFonts w:hint="eastAsia" w:ascii="宋体" w:hAnsi="宋体"/>
                <w:sz w:val="24"/>
                <w:szCs w:val="24"/>
              </w:rPr>
              <w:t>单位负责人为同一人或者存在直接控股、管理关系的不同供应商，不得参加本项目同一合同项下的采购活动（供应商</w:t>
            </w:r>
            <w:r>
              <w:rPr>
                <w:rFonts w:ascii="宋体" w:hAnsi="宋体"/>
                <w:sz w:val="24"/>
                <w:szCs w:val="24"/>
              </w:rPr>
              <w:t>提供承诺函加盖公章</w:t>
            </w:r>
            <w:r>
              <w:rPr>
                <w:rFonts w:hint="eastAsia" w:ascii="宋体" w:hAnsi="宋体"/>
                <w:sz w:val="24"/>
                <w:szCs w:val="24"/>
              </w:rPr>
              <w:t>，</w:t>
            </w:r>
            <w:r>
              <w:rPr>
                <w:rFonts w:ascii="宋体" w:hAnsi="宋体"/>
                <w:sz w:val="24"/>
                <w:szCs w:val="24"/>
              </w:rPr>
              <w:t>格式附后）</w:t>
            </w:r>
            <w:r>
              <w:rPr>
                <w:rFonts w:hint="eastAsia" w:ascii="宋体" w:hAnsi="宋体"/>
                <w:sz w:val="24"/>
                <w:szCs w:val="24"/>
              </w:rPr>
              <w:t>。</w:t>
            </w:r>
          </w:p>
        </w:tc>
      </w:tr>
      <w:tr w14:paraId="654F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58427282">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1412C7B">
            <w:pPr>
              <w:spacing w:line="460" w:lineRule="exact"/>
              <w:rPr>
                <w:rFonts w:ascii="宋体" w:hAnsi="宋体"/>
                <w:sz w:val="24"/>
                <w:szCs w:val="24"/>
              </w:rPr>
            </w:pPr>
            <w:r>
              <w:rPr>
                <w:rFonts w:hint="eastAsia" w:ascii="宋体" w:hAnsi="宋体"/>
                <w:sz w:val="24"/>
                <w:szCs w:val="24"/>
              </w:rPr>
              <w:t>联合体</w:t>
            </w:r>
          </w:p>
        </w:tc>
        <w:tc>
          <w:tcPr>
            <w:tcW w:w="4586" w:type="dxa"/>
            <w:tcBorders>
              <w:left w:val="single" w:color="auto" w:sz="4" w:space="0"/>
            </w:tcBorders>
            <w:vAlign w:val="center"/>
          </w:tcPr>
          <w:p w14:paraId="6D9EE37E">
            <w:pPr>
              <w:spacing w:line="460" w:lineRule="exact"/>
              <w:rPr>
                <w:rFonts w:ascii="宋体" w:hAnsi="宋体"/>
                <w:sz w:val="24"/>
                <w:szCs w:val="24"/>
              </w:rPr>
            </w:pPr>
            <w:r>
              <w:rPr>
                <w:rFonts w:hint="eastAsia" w:ascii="宋体" w:hAnsi="宋体"/>
                <w:sz w:val="24"/>
                <w:szCs w:val="24"/>
              </w:rPr>
              <w:t>本项目不接受联合体投标，投标人中标后不允许分包</w:t>
            </w:r>
          </w:p>
        </w:tc>
      </w:tr>
      <w:tr w14:paraId="35E8B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Borders>
              <w:left w:val="single" w:color="auto" w:sz="4" w:space="0"/>
              <w:right w:val="single" w:color="auto" w:sz="4" w:space="0"/>
            </w:tcBorders>
            <w:vAlign w:val="center"/>
          </w:tcPr>
          <w:p w14:paraId="36C91881">
            <w:pPr>
              <w:spacing w:line="460" w:lineRule="exact"/>
              <w:rPr>
                <w:rFonts w:ascii="宋体" w:hAnsi="宋体"/>
                <w:sz w:val="24"/>
                <w:szCs w:val="24"/>
              </w:rPr>
            </w:pPr>
            <w:r>
              <w:rPr>
                <w:rFonts w:hint="eastAsia" w:ascii="宋体" w:hAnsi="宋体"/>
                <w:sz w:val="24"/>
                <w:szCs w:val="24"/>
              </w:rPr>
              <w:t>符合性审查</w:t>
            </w:r>
          </w:p>
        </w:tc>
        <w:tc>
          <w:tcPr>
            <w:tcW w:w="3402" w:type="dxa"/>
            <w:tcBorders>
              <w:top w:val="single" w:color="auto" w:sz="4" w:space="0"/>
              <w:left w:val="single" w:color="auto" w:sz="4" w:space="0"/>
              <w:bottom w:val="single" w:color="auto" w:sz="4" w:space="0"/>
              <w:right w:val="single" w:color="auto" w:sz="4" w:space="0"/>
            </w:tcBorders>
            <w:vAlign w:val="center"/>
          </w:tcPr>
          <w:p w14:paraId="3823FCD2">
            <w:pPr>
              <w:spacing w:line="460" w:lineRule="exact"/>
              <w:rPr>
                <w:rFonts w:ascii="宋体" w:hAnsi="宋体"/>
                <w:sz w:val="24"/>
                <w:szCs w:val="24"/>
              </w:rPr>
            </w:pPr>
            <w:r>
              <w:rPr>
                <w:rFonts w:hint="eastAsia" w:ascii="宋体" w:hAnsi="宋体"/>
                <w:sz w:val="24"/>
                <w:szCs w:val="24"/>
              </w:rPr>
              <w:t>投标人名称</w:t>
            </w:r>
          </w:p>
        </w:tc>
        <w:tc>
          <w:tcPr>
            <w:tcW w:w="4586" w:type="dxa"/>
            <w:tcBorders>
              <w:top w:val="single" w:color="auto" w:sz="4" w:space="0"/>
              <w:left w:val="single" w:color="auto" w:sz="4" w:space="0"/>
              <w:bottom w:val="single" w:color="auto" w:sz="4" w:space="0"/>
              <w:right w:val="single" w:color="auto" w:sz="4" w:space="0"/>
            </w:tcBorders>
            <w:vAlign w:val="center"/>
          </w:tcPr>
          <w:p w14:paraId="676A1AC9">
            <w:pPr>
              <w:spacing w:line="460" w:lineRule="exact"/>
              <w:rPr>
                <w:rFonts w:ascii="宋体" w:hAnsi="宋体"/>
                <w:sz w:val="24"/>
                <w:szCs w:val="24"/>
              </w:rPr>
            </w:pPr>
            <w:r>
              <w:rPr>
                <w:rFonts w:hint="eastAsia" w:ascii="宋体" w:hAnsi="宋体"/>
                <w:sz w:val="24"/>
                <w:szCs w:val="24"/>
              </w:rPr>
              <w:t>与营业执照等其他证件一致</w:t>
            </w:r>
          </w:p>
        </w:tc>
      </w:tr>
      <w:tr w14:paraId="1478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7E345430">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5A23B3F">
            <w:pPr>
              <w:spacing w:line="460" w:lineRule="exact"/>
              <w:rPr>
                <w:rFonts w:ascii="宋体" w:hAnsi="宋体"/>
                <w:sz w:val="24"/>
                <w:szCs w:val="24"/>
              </w:rPr>
            </w:pPr>
            <w:r>
              <w:rPr>
                <w:rFonts w:hint="eastAsia" w:ascii="宋体" w:hAnsi="宋体"/>
                <w:sz w:val="24"/>
                <w:szCs w:val="24"/>
              </w:rPr>
              <w:t>投标文件签署</w:t>
            </w:r>
          </w:p>
        </w:tc>
        <w:tc>
          <w:tcPr>
            <w:tcW w:w="4586" w:type="dxa"/>
            <w:tcBorders>
              <w:top w:val="single" w:color="auto" w:sz="4" w:space="0"/>
              <w:left w:val="single" w:color="auto" w:sz="4" w:space="0"/>
              <w:bottom w:val="single" w:color="auto" w:sz="4" w:space="0"/>
              <w:right w:val="single" w:color="auto" w:sz="4" w:space="0"/>
            </w:tcBorders>
            <w:vAlign w:val="center"/>
          </w:tcPr>
          <w:p w14:paraId="33E38270">
            <w:pPr>
              <w:spacing w:line="460" w:lineRule="exact"/>
              <w:rPr>
                <w:rFonts w:ascii="宋体" w:hAnsi="宋体"/>
                <w:sz w:val="24"/>
                <w:szCs w:val="24"/>
              </w:rPr>
            </w:pPr>
            <w:r>
              <w:rPr>
                <w:rFonts w:hint="eastAsia" w:ascii="宋体" w:hAnsi="宋体"/>
                <w:sz w:val="24"/>
                <w:szCs w:val="24"/>
              </w:rPr>
              <w:t>按要求在规定区域加盖单位公章和签章</w:t>
            </w:r>
          </w:p>
        </w:tc>
      </w:tr>
      <w:tr w14:paraId="5557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67B91DFC">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61D1583">
            <w:pPr>
              <w:spacing w:line="460" w:lineRule="exact"/>
              <w:rPr>
                <w:rFonts w:ascii="宋体" w:hAnsi="宋体"/>
                <w:sz w:val="24"/>
              </w:rPr>
            </w:pPr>
            <w:r>
              <w:rPr>
                <w:rFonts w:hint="eastAsia" w:ascii="宋体" w:hAnsi="宋体"/>
                <w:sz w:val="24"/>
              </w:rPr>
              <w:t>投标人</w:t>
            </w:r>
            <w:r>
              <w:rPr>
                <w:rFonts w:ascii="宋体" w:hAnsi="宋体"/>
                <w:sz w:val="24"/>
              </w:rPr>
              <w:t>身份证明</w:t>
            </w:r>
            <w:r>
              <w:rPr>
                <w:rFonts w:hint="eastAsia" w:ascii="宋体" w:hAnsi="宋体"/>
                <w:sz w:val="24"/>
              </w:rPr>
              <w:t>文件</w:t>
            </w:r>
          </w:p>
        </w:tc>
        <w:tc>
          <w:tcPr>
            <w:tcW w:w="4586" w:type="dxa"/>
            <w:tcBorders>
              <w:top w:val="single" w:color="auto" w:sz="4" w:space="0"/>
              <w:left w:val="single" w:color="auto" w:sz="4" w:space="0"/>
              <w:bottom w:val="single" w:color="auto" w:sz="4" w:space="0"/>
              <w:right w:val="single" w:color="auto" w:sz="4" w:space="0"/>
            </w:tcBorders>
            <w:vAlign w:val="center"/>
          </w:tcPr>
          <w:p w14:paraId="0A1744D7">
            <w:pPr>
              <w:spacing w:line="460" w:lineRule="exact"/>
              <w:rPr>
                <w:rFonts w:ascii="宋体" w:hAnsi="宋体"/>
                <w:sz w:val="24"/>
              </w:rPr>
            </w:pPr>
            <w:r>
              <w:rPr>
                <w:rFonts w:hint="eastAsia" w:ascii="宋体" w:hAnsi="宋体"/>
                <w:sz w:val="24"/>
              </w:rPr>
              <w:t>具有法定代表人或其他组织或自然人等资格证明或法定代表人授权委托书</w:t>
            </w:r>
          </w:p>
        </w:tc>
      </w:tr>
      <w:tr w14:paraId="01B5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2A743AA2">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23A195D">
            <w:pPr>
              <w:spacing w:line="460" w:lineRule="exact"/>
              <w:rPr>
                <w:rFonts w:ascii="宋体" w:hAnsi="宋体"/>
                <w:sz w:val="24"/>
                <w:szCs w:val="24"/>
              </w:rPr>
            </w:pPr>
            <w:r>
              <w:rPr>
                <w:rFonts w:hint="eastAsia" w:ascii="宋体" w:hAnsi="宋体"/>
                <w:sz w:val="24"/>
                <w:szCs w:val="24"/>
              </w:rPr>
              <w:t>投标报价</w:t>
            </w:r>
          </w:p>
        </w:tc>
        <w:tc>
          <w:tcPr>
            <w:tcW w:w="4586" w:type="dxa"/>
            <w:tcBorders>
              <w:top w:val="single" w:color="auto" w:sz="4" w:space="0"/>
              <w:left w:val="single" w:color="auto" w:sz="4" w:space="0"/>
              <w:bottom w:val="single" w:color="auto" w:sz="4" w:space="0"/>
              <w:right w:val="single" w:color="auto" w:sz="4" w:space="0"/>
            </w:tcBorders>
            <w:vAlign w:val="center"/>
          </w:tcPr>
          <w:p w14:paraId="1677F877">
            <w:pPr>
              <w:spacing w:line="460" w:lineRule="exact"/>
              <w:rPr>
                <w:rFonts w:ascii="宋体" w:hAnsi="宋体"/>
                <w:sz w:val="24"/>
                <w:szCs w:val="24"/>
              </w:rPr>
            </w:pPr>
            <w:r>
              <w:rPr>
                <w:rFonts w:hint="eastAsia" w:ascii="宋体" w:hAnsi="宋体"/>
                <w:sz w:val="24"/>
                <w:szCs w:val="24"/>
              </w:rPr>
              <w:t>投标报价唯一；投标报价未超过预算金额或者最高限价；投标报价合理</w:t>
            </w:r>
          </w:p>
        </w:tc>
      </w:tr>
      <w:tr w14:paraId="29A1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50F00C01">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E2D1D34">
            <w:pPr>
              <w:spacing w:line="360" w:lineRule="exact"/>
              <w:jc w:val="left"/>
              <w:rPr>
                <w:rFonts w:ascii="宋体" w:hAnsi="宋体"/>
                <w:sz w:val="24"/>
              </w:rPr>
            </w:pPr>
            <w:r>
              <w:rPr>
                <w:rFonts w:hint="eastAsia" w:ascii="宋体" w:hAnsi="宋体"/>
                <w:sz w:val="24"/>
              </w:rPr>
              <w:t>采购需求</w:t>
            </w:r>
          </w:p>
        </w:tc>
        <w:tc>
          <w:tcPr>
            <w:tcW w:w="4586" w:type="dxa"/>
            <w:tcBorders>
              <w:top w:val="single" w:color="auto" w:sz="4" w:space="0"/>
              <w:left w:val="single" w:color="auto" w:sz="4" w:space="0"/>
              <w:bottom w:val="single" w:color="auto" w:sz="4" w:space="0"/>
              <w:right w:val="single" w:color="auto" w:sz="4" w:space="0"/>
            </w:tcBorders>
            <w:vAlign w:val="center"/>
          </w:tcPr>
          <w:p w14:paraId="0866826E">
            <w:pPr>
              <w:spacing w:line="360" w:lineRule="exact"/>
              <w:jc w:val="left"/>
              <w:rPr>
                <w:rFonts w:ascii="宋体" w:hAnsi="宋体"/>
                <w:sz w:val="24"/>
              </w:rPr>
            </w:pPr>
            <w:r>
              <w:rPr>
                <w:rFonts w:hint="eastAsia" w:ascii="宋体" w:hAnsi="宋体"/>
                <w:sz w:val="24"/>
              </w:rPr>
              <w:t>符合采购文件要求</w:t>
            </w:r>
          </w:p>
        </w:tc>
      </w:tr>
      <w:tr w14:paraId="5640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bottom w:val="single" w:color="auto" w:sz="4" w:space="0"/>
              <w:right w:val="single" w:color="auto" w:sz="4" w:space="0"/>
            </w:tcBorders>
            <w:vAlign w:val="center"/>
          </w:tcPr>
          <w:p w14:paraId="0C813A1B">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7D4BDD6">
            <w:pPr>
              <w:spacing w:line="360" w:lineRule="exact"/>
              <w:jc w:val="left"/>
              <w:rPr>
                <w:rFonts w:ascii="宋体" w:hAnsi="宋体"/>
                <w:sz w:val="24"/>
              </w:rPr>
            </w:pPr>
            <w:r>
              <w:rPr>
                <w:rFonts w:hint="eastAsia" w:ascii="宋体" w:hAnsi="宋体"/>
                <w:sz w:val="24"/>
              </w:rPr>
              <w:t>其他要求</w:t>
            </w:r>
          </w:p>
        </w:tc>
        <w:tc>
          <w:tcPr>
            <w:tcW w:w="4586" w:type="dxa"/>
            <w:tcBorders>
              <w:top w:val="single" w:color="auto" w:sz="4" w:space="0"/>
              <w:left w:val="single" w:color="auto" w:sz="4" w:space="0"/>
              <w:bottom w:val="single" w:color="auto" w:sz="4" w:space="0"/>
              <w:right w:val="single" w:color="auto" w:sz="4" w:space="0"/>
            </w:tcBorders>
            <w:vAlign w:val="center"/>
          </w:tcPr>
          <w:p w14:paraId="61728883">
            <w:pPr>
              <w:spacing w:line="360" w:lineRule="exact"/>
              <w:jc w:val="left"/>
              <w:rPr>
                <w:rFonts w:ascii="宋体" w:hAnsi="宋体"/>
                <w:sz w:val="24"/>
              </w:rPr>
            </w:pPr>
            <w:r>
              <w:rPr>
                <w:rFonts w:hint="eastAsia" w:ascii="宋体" w:hAnsi="宋体"/>
                <w:sz w:val="24"/>
              </w:rPr>
              <w:t>符合法律、法规和采购文件中规定的其他实质性内容的</w:t>
            </w:r>
          </w:p>
        </w:tc>
      </w:tr>
    </w:tbl>
    <w:p w14:paraId="5618D263">
      <w:pPr>
        <w:jc w:val="left"/>
        <w:rPr>
          <w:rFonts w:ascii="宋体" w:cs="Times New Roman"/>
          <w:b/>
          <w:bCs/>
          <w:kern w:val="0"/>
          <w:sz w:val="28"/>
          <w:szCs w:val="28"/>
        </w:rPr>
      </w:pPr>
      <w:r>
        <w:rPr>
          <w:rFonts w:hint="eastAsia" w:ascii="宋体" w:hAnsi="宋体" w:cs="宋体"/>
          <w:b/>
          <w:bCs/>
          <w:kern w:val="0"/>
          <w:sz w:val="28"/>
          <w:szCs w:val="28"/>
        </w:rPr>
        <w:t>五、投标人须提交的资料（</w:t>
      </w:r>
      <w:r>
        <w:rPr>
          <w:rFonts w:hint="eastAsia" w:ascii="宋体" w:hAnsi="宋体" w:cs="宋体"/>
          <w:b/>
          <w:bCs/>
          <w:color w:val="FF0000"/>
          <w:kern w:val="0"/>
          <w:sz w:val="28"/>
          <w:szCs w:val="28"/>
        </w:rPr>
        <w:t>所有</w:t>
      </w:r>
      <w:r>
        <w:rPr>
          <w:rFonts w:ascii="宋体" w:hAnsi="宋体" w:cs="宋体"/>
          <w:b/>
          <w:bCs/>
          <w:color w:val="FF0000"/>
          <w:kern w:val="0"/>
          <w:sz w:val="28"/>
          <w:szCs w:val="28"/>
        </w:rPr>
        <w:t>资料需加盖公章，否则视为无效</w:t>
      </w:r>
      <w:r>
        <w:rPr>
          <w:rFonts w:hint="eastAsia" w:ascii="宋体" w:hAnsi="宋体" w:cs="宋体"/>
          <w:b/>
          <w:bCs/>
          <w:kern w:val="0"/>
          <w:sz w:val="28"/>
          <w:szCs w:val="28"/>
        </w:rPr>
        <w:t>）</w:t>
      </w:r>
    </w:p>
    <w:p w14:paraId="363A8BCF">
      <w:pPr>
        <w:ind w:firstLine="560" w:firstLineChars="200"/>
        <w:jc w:val="left"/>
        <w:rPr>
          <w:rFonts w:ascii="宋体"/>
          <w:bCs/>
          <w:kern w:val="0"/>
          <w:sz w:val="28"/>
          <w:szCs w:val="28"/>
        </w:rPr>
      </w:pPr>
      <w:r>
        <w:rPr>
          <w:rFonts w:hint="eastAsia" w:ascii="宋体" w:hAnsi="宋体" w:cs="宋体"/>
          <w:bCs/>
          <w:kern w:val="0"/>
          <w:sz w:val="28"/>
          <w:szCs w:val="28"/>
        </w:rPr>
        <w:t>1、投标</w:t>
      </w:r>
      <w:r>
        <w:rPr>
          <w:rFonts w:ascii="宋体" w:hAnsi="宋体" w:cs="宋体"/>
          <w:bCs/>
          <w:kern w:val="0"/>
          <w:sz w:val="28"/>
          <w:szCs w:val="28"/>
        </w:rPr>
        <w:t>文件</w:t>
      </w:r>
      <w:r>
        <w:rPr>
          <w:rFonts w:hint="eastAsia" w:ascii="宋体" w:hAnsi="宋体" w:cs="宋体"/>
          <w:bCs/>
          <w:kern w:val="0"/>
          <w:sz w:val="28"/>
          <w:szCs w:val="28"/>
        </w:rPr>
        <w:t>封皮</w:t>
      </w:r>
    </w:p>
    <w:p w14:paraId="2BEF1949">
      <w:pPr>
        <w:widowControl/>
        <w:spacing w:line="500" w:lineRule="exact"/>
        <w:ind w:firstLine="560" w:firstLineChars="200"/>
        <w:jc w:val="left"/>
        <w:rPr>
          <w:rFonts w:ascii="宋体"/>
          <w:kern w:val="0"/>
          <w:sz w:val="28"/>
          <w:szCs w:val="28"/>
        </w:rPr>
      </w:pPr>
      <w:r>
        <w:rPr>
          <w:rFonts w:ascii="宋体" w:hAnsi="宋体" w:cs="宋体"/>
          <w:kern w:val="0"/>
          <w:sz w:val="28"/>
          <w:szCs w:val="28"/>
        </w:rPr>
        <w:t>2</w:t>
      </w:r>
      <w:r>
        <w:rPr>
          <w:rFonts w:hint="eastAsia" w:ascii="宋体" w:hAnsi="宋体" w:cs="宋体"/>
          <w:kern w:val="0"/>
          <w:sz w:val="28"/>
          <w:szCs w:val="28"/>
        </w:rPr>
        <w:t>、供应商具有有效的营业执照或事业单位法人证书或社会团体法人登记证书或执业许可证或自然人身份证明等证明文件</w:t>
      </w:r>
      <w:r>
        <w:rPr>
          <w:rFonts w:hint="eastAsia" w:ascii="宋体" w:hAnsi="宋体" w:cs="宋体"/>
          <w:b/>
          <w:kern w:val="0"/>
          <w:sz w:val="28"/>
          <w:szCs w:val="28"/>
        </w:rPr>
        <w:t>（供应商根据自身情况提供对应的证明材料复印件）</w:t>
      </w:r>
      <w:r>
        <w:rPr>
          <w:rFonts w:hint="eastAsia" w:ascii="宋体" w:hAnsi="宋体" w:cs="宋体"/>
          <w:kern w:val="0"/>
          <w:sz w:val="28"/>
          <w:szCs w:val="28"/>
        </w:rPr>
        <w:t>。</w:t>
      </w:r>
    </w:p>
    <w:p w14:paraId="0F09AAEF">
      <w:pPr>
        <w:widowControl/>
        <w:shd w:val="clear" w:color="auto" w:fill="FFFFFF"/>
        <w:spacing w:line="500" w:lineRule="exact"/>
        <w:ind w:firstLine="560" w:firstLineChars="200"/>
        <w:jc w:val="left"/>
        <w:rPr>
          <w:rFonts w:ascii="宋体"/>
          <w:kern w:val="0"/>
          <w:sz w:val="28"/>
          <w:szCs w:val="28"/>
        </w:rPr>
      </w:pPr>
      <w:r>
        <w:rPr>
          <w:rFonts w:ascii="宋体" w:hAnsi="宋体" w:cs="宋体"/>
          <w:kern w:val="0"/>
          <w:sz w:val="28"/>
          <w:szCs w:val="28"/>
        </w:rPr>
        <w:t>3</w:t>
      </w:r>
      <w:r>
        <w:rPr>
          <w:rFonts w:hint="eastAsia" w:ascii="宋体" w:hAnsi="宋体" w:cs="宋体"/>
          <w:kern w:val="0"/>
          <w:sz w:val="28"/>
          <w:szCs w:val="28"/>
        </w:rPr>
        <w:t>、参与</w:t>
      </w:r>
      <w:r>
        <w:rPr>
          <w:rFonts w:ascii="宋体" w:hAnsi="宋体" w:cs="宋体"/>
          <w:kern w:val="0"/>
          <w:sz w:val="28"/>
          <w:szCs w:val="28"/>
        </w:rPr>
        <w:t>投标</w:t>
      </w:r>
      <w:r>
        <w:rPr>
          <w:rFonts w:hint="eastAsia" w:ascii="宋体" w:hAnsi="宋体" w:cs="宋体"/>
          <w:kern w:val="0"/>
          <w:sz w:val="28"/>
          <w:szCs w:val="28"/>
        </w:rPr>
        <w:t>时需具有法定代表人或其他组织或自然人等资格证明文件，法定代表人或其他组织或自然人不能</w:t>
      </w:r>
      <w:r>
        <w:rPr>
          <w:rFonts w:ascii="宋体" w:hAnsi="宋体" w:cs="宋体"/>
          <w:kern w:val="0"/>
          <w:sz w:val="28"/>
          <w:szCs w:val="28"/>
        </w:rPr>
        <w:t>亲自投标</w:t>
      </w:r>
      <w:r>
        <w:rPr>
          <w:rFonts w:hint="eastAsia" w:ascii="宋体" w:hAnsi="宋体" w:cs="宋体"/>
          <w:kern w:val="0"/>
          <w:sz w:val="28"/>
          <w:szCs w:val="28"/>
        </w:rPr>
        <w:t>的</w:t>
      </w:r>
      <w:r>
        <w:rPr>
          <w:rFonts w:ascii="宋体" w:hAnsi="宋体" w:cs="宋体"/>
          <w:kern w:val="0"/>
          <w:sz w:val="28"/>
          <w:szCs w:val="28"/>
        </w:rPr>
        <w:t>，可以</w:t>
      </w:r>
      <w:r>
        <w:rPr>
          <w:rFonts w:hint="eastAsia" w:ascii="宋体" w:hAnsi="宋体" w:cs="宋体"/>
          <w:kern w:val="0"/>
          <w:sz w:val="28"/>
          <w:szCs w:val="28"/>
        </w:rPr>
        <w:t>授权</w:t>
      </w:r>
      <w:r>
        <w:rPr>
          <w:rFonts w:ascii="宋体" w:hAnsi="宋体" w:cs="宋体"/>
          <w:kern w:val="0"/>
          <w:sz w:val="28"/>
          <w:szCs w:val="28"/>
        </w:rPr>
        <w:t>他人进行投标，需提供授权</w:t>
      </w:r>
      <w:r>
        <w:rPr>
          <w:rFonts w:hint="eastAsia" w:ascii="宋体" w:hAnsi="宋体" w:cs="宋体"/>
          <w:kern w:val="0"/>
          <w:sz w:val="28"/>
          <w:szCs w:val="28"/>
        </w:rPr>
        <w:t>委托书。</w:t>
      </w:r>
      <w:r>
        <w:rPr>
          <w:rFonts w:hint="eastAsia" w:ascii="宋体" w:hAnsi="宋体" w:cs="宋体"/>
          <w:b/>
          <w:kern w:val="0"/>
          <w:sz w:val="28"/>
          <w:szCs w:val="28"/>
          <w:u w:val="single"/>
        </w:rPr>
        <w:t>（供应商根据自身情况提供对应的证明材料，此项资料除了投标文件中需提供外，额外放一份在密封完好的投标文件外面，投标时用于核对身份）</w:t>
      </w:r>
      <w:r>
        <w:rPr>
          <w:rFonts w:hint="eastAsia" w:ascii="宋体" w:hAnsi="宋体" w:cs="宋体"/>
          <w:kern w:val="0"/>
          <w:sz w:val="28"/>
          <w:szCs w:val="28"/>
        </w:rPr>
        <w:t>。</w:t>
      </w:r>
    </w:p>
    <w:p w14:paraId="3F8CFD3E">
      <w:pPr>
        <w:widowControl/>
        <w:shd w:val="clear" w:color="auto" w:fill="FFFFFF"/>
        <w:spacing w:line="500" w:lineRule="exact"/>
        <w:ind w:firstLine="560" w:firstLineChars="200"/>
        <w:jc w:val="left"/>
        <w:rPr>
          <w:rFonts w:ascii="宋体" w:hAnsi="宋体" w:cs="宋体"/>
          <w:kern w:val="0"/>
          <w:sz w:val="28"/>
          <w:szCs w:val="28"/>
        </w:rPr>
      </w:pPr>
      <w:r>
        <w:rPr>
          <w:rFonts w:ascii="宋体" w:hAnsi="宋体" w:cs="宋体"/>
          <w:kern w:val="0"/>
          <w:sz w:val="28"/>
          <w:szCs w:val="28"/>
        </w:rPr>
        <w:t>4</w:t>
      </w:r>
      <w:r>
        <w:rPr>
          <w:rFonts w:hint="eastAsia" w:ascii="宋体" w:hAnsi="宋体" w:cs="宋体"/>
          <w:kern w:val="0"/>
          <w:sz w:val="28"/>
          <w:szCs w:val="28"/>
        </w:rPr>
        <w:t>、投标报价表。</w:t>
      </w:r>
    </w:p>
    <w:p w14:paraId="63169527">
      <w:pPr>
        <w:widowControl/>
        <w:shd w:val="clear" w:color="auto" w:fill="FFFFFF"/>
        <w:spacing w:line="500" w:lineRule="exact"/>
        <w:ind w:firstLine="560" w:firstLineChars="200"/>
        <w:jc w:val="left"/>
        <w:rPr>
          <w:rFonts w:ascii="宋体" w:hAnsi="宋体" w:cs="宋体"/>
          <w:kern w:val="0"/>
          <w:sz w:val="28"/>
          <w:szCs w:val="28"/>
        </w:rPr>
      </w:pPr>
      <w:r>
        <w:rPr>
          <w:rFonts w:ascii="宋体" w:hAnsi="宋体" w:cs="宋体"/>
          <w:kern w:val="0"/>
          <w:sz w:val="28"/>
          <w:szCs w:val="28"/>
        </w:rPr>
        <w:t>5</w:t>
      </w:r>
      <w:r>
        <w:rPr>
          <w:rFonts w:hint="eastAsia" w:ascii="宋体" w:hAnsi="宋体" w:cs="宋体"/>
          <w:kern w:val="0"/>
          <w:sz w:val="28"/>
          <w:szCs w:val="28"/>
        </w:rPr>
        <w:t>、以上</w:t>
      </w:r>
      <w:r>
        <w:rPr>
          <w:rFonts w:ascii="宋体" w:hAnsi="宋体" w:cs="宋体"/>
          <w:kern w:val="0"/>
          <w:sz w:val="28"/>
          <w:szCs w:val="28"/>
        </w:rPr>
        <w:t>几项为基本资料，</w:t>
      </w:r>
      <w:r>
        <w:rPr>
          <w:rFonts w:hint="eastAsia" w:ascii="宋体" w:hAnsi="宋体" w:cs="宋体"/>
          <w:kern w:val="0"/>
          <w:sz w:val="28"/>
          <w:szCs w:val="28"/>
        </w:rPr>
        <w:t>是必须提供的</w:t>
      </w:r>
      <w:r>
        <w:rPr>
          <w:rFonts w:ascii="宋体" w:hAnsi="宋体" w:cs="宋体"/>
          <w:kern w:val="0"/>
          <w:sz w:val="28"/>
          <w:szCs w:val="28"/>
        </w:rPr>
        <w:t>。投标人</w:t>
      </w:r>
      <w:r>
        <w:rPr>
          <w:rFonts w:hint="eastAsia" w:ascii="宋体" w:hAnsi="宋体" w:cs="宋体"/>
          <w:kern w:val="0"/>
          <w:sz w:val="28"/>
          <w:szCs w:val="28"/>
        </w:rPr>
        <w:t>还</w:t>
      </w:r>
      <w:r>
        <w:rPr>
          <w:rFonts w:ascii="宋体" w:hAnsi="宋体" w:cs="宋体"/>
          <w:kern w:val="0"/>
          <w:sz w:val="28"/>
          <w:szCs w:val="28"/>
        </w:rPr>
        <w:t>应当根据项目的</w:t>
      </w:r>
      <w:r>
        <w:rPr>
          <w:rFonts w:hint="eastAsia" w:ascii="宋体" w:hAnsi="宋体" w:cs="宋体"/>
          <w:kern w:val="0"/>
          <w:sz w:val="28"/>
          <w:szCs w:val="28"/>
        </w:rPr>
        <w:t>具体</w:t>
      </w:r>
      <w:r>
        <w:rPr>
          <w:rFonts w:ascii="宋体" w:hAnsi="宋体" w:cs="宋体"/>
          <w:kern w:val="0"/>
          <w:sz w:val="28"/>
          <w:szCs w:val="28"/>
        </w:rPr>
        <w:t>要求，提供</w:t>
      </w:r>
      <w:r>
        <w:rPr>
          <w:rFonts w:hint="eastAsia" w:ascii="宋体" w:hAnsi="宋体" w:cs="宋体"/>
          <w:kern w:val="0"/>
          <w:sz w:val="28"/>
          <w:szCs w:val="28"/>
        </w:rPr>
        <w:t>认为需要提供的其他</w:t>
      </w:r>
      <w:r>
        <w:rPr>
          <w:rFonts w:ascii="宋体" w:hAnsi="宋体" w:cs="宋体"/>
          <w:kern w:val="0"/>
          <w:sz w:val="28"/>
          <w:szCs w:val="28"/>
        </w:rPr>
        <w:t>相关证明材料</w:t>
      </w:r>
      <w:r>
        <w:rPr>
          <w:rFonts w:hint="eastAsia" w:ascii="宋体" w:hAnsi="宋体" w:cs="宋体"/>
          <w:kern w:val="0"/>
          <w:sz w:val="28"/>
          <w:szCs w:val="28"/>
        </w:rPr>
        <w:t>。</w:t>
      </w:r>
    </w:p>
    <w:p w14:paraId="036E6355">
      <w:pPr>
        <w:widowControl/>
        <w:shd w:val="clear" w:color="auto" w:fill="FFFFFF"/>
        <w:spacing w:line="500" w:lineRule="exact"/>
        <w:ind w:firstLine="560" w:firstLineChars="200"/>
        <w:jc w:val="left"/>
        <w:rPr>
          <w:rFonts w:ascii="宋体" w:cs="Times New Roman"/>
          <w:kern w:val="0"/>
          <w:sz w:val="28"/>
          <w:szCs w:val="28"/>
        </w:rPr>
      </w:pPr>
      <w:r>
        <w:rPr>
          <w:rFonts w:ascii="宋体"/>
          <w:kern w:val="0"/>
          <w:sz w:val="28"/>
          <w:szCs w:val="28"/>
        </w:rPr>
        <w:t>6</w:t>
      </w:r>
      <w:r>
        <w:rPr>
          <w:rFonts w:hint="eastAsia" w:ascii="宋体"/>
          <w:kern w:val="0"/>
          <w:sz w:val="28"/>
          <w:szCs w:val="28"/>
        </w:rPr>
        <w:t>、投标人应当编制投标文件正本一份</w:t>
      </w:r>
      <w:r>
        <w:rPr>
          <w:rFonts w:hint="eastAsia" w:ascii="宋体"/>
          <w:kern w:val="0"/>
          <w:sz w:val="28"/>
          <w:szCs w:val="28"/>
          <w:lang w:eastAsia="zh-CN"/>
        </w:rPr>
        <w:t>，</w:t>
      </w:r>
      <w:r>
        <w:rPr>
          <w:rFonts w:hint="eastAsia" w:ascii="宋体"/>
          <w:kern w:val="0"/>
          <w:sz w:val="28"/>
          <w:szCs w:val="28"/>
          <w:lang w:val="en-US" w:eastAsia="zh-CN"/>
        </w:rPr>
        <w:t>副本一份</w:t>
      </w:r>
      <w:r>
        <w:rPr>
          <w:rFonts w:hint="eastAsia" w:ascii="宋体"/>
          <w:kern w:val="0"/>
          <w:sz w:val="28"/>
          <w:szCs w:val="28"/>
        </w:rPr>
        <w:t>。投标文件不得行间插字、涂改或增删。如有修改错漏处，必须由投标文件签署人签字或盖章，否则视为无效文件。上述投标资料需装入档案袋，密封盖章。</w:t>
      </w:r>
    </w:p>
    <w:p w14:paraId="10FE80DA">
      <w:pPr>
        <w:spacing w:line="400" w:lineRule="exact"/>
        <w:ind w:left="-141" w:leftChars="-67" w:right="-197" w:rightChars="-94" w:firstLine="560" w:firstLineChars="200"/>
        <w:jc w:val="left"/>
        <w:rPr>
          <w:rFonts w:ascii="宋体" w:hAnsi="宋体" w:cs="宋体"/>
          <w:color w:val="FF0000"/>
          <w:kern w:val="0"/>
          <w:sz w:val="28"/>
          <w:szCs w:val="28"/>
        </w:rPr>
      </w:pPr>
      <w:r>
        <w:rPr>
          <w:rFonts w:hint="eastAsia" w:ascii="宋体" w:hAnsi="宋体" w:cs="宋体"/>
          <w:color w:val="FF0000"/>
          <w:kern w:val="0"/>
          <w:sz w:val="28"/>
          <w:szCs w:val="28"/>
        </w:rPr>
        <w:t>注：投标人应仔细阅读招标文件的所有内容，按招标文件的要求提供完整的投标文件，并保证所提供的全部资料的真实性，以使其投标对招标文件作出实质性响应，否则其投标可能被拒绝。如投标人只对部分要求作出响应或书写不清，给评标造成困难的，责任由投标方承担。</w:t>
      </w:r>
      <w:bookmarkStart w:id="0" w:name="_Toc510521050"/>
    </w:p>
    <w:p w14:paraId="426311ED">
      <w:pPr>
        <w:spacing w:line="340" w:lineRule="exact"/>
        <w:ind w:right="-197" w:rightChars="-94"/>
        <w:rPr>
          <w:rFonts w:ascii="宋体" w:hAnsi="宋体" w:cs="宋体"/>
          <w:color w:val="FF0000"/>
          <w:kern w:val="0"/>
          <w:sz w:val="28"/>
          <w:szCs w:val="28"/>
        </w:rPr>
        <w:sectPr>
          <w:pgSz w:w="11906" w:h="16838"/>
          <w:pgMar w:top="1440" w:right="1800" w:bottom="1440" w:left="1800" w:header="851" w:footer="992" w:gutter="0"/>
          <w:cols w:space="720" w:num="1"/>
          <w:docGrid w:type="lines" w:linePitch="312" w:charSpace="0"/>
        </w:sectPr>
      </w:pPr>
    </w:p>
    <w:bookmarkEnd w:id="0"/>
    <w:p w14:paraId="063FF363">
      <w:pPr>
        <w:pStyle w:val="2"/>
        <w:jc w:val="center"/>
      </w:pPr>
      <w:bookmarkStart w:id="1" w:name="_Toc456291260"/>
      <w:bookmarkStart w:id="2" w:name="_Toc456291479"/>
      <w:bookmarkStart w:id="3" w:name="_Toc456291165"/>
      <w:bookmarkStart w:id="4" w:name="_Toc462487372"/>
      <w:bookmarkStart w:id="5" w:name="_Toc456291280"/>
      <w:bookmarkStart w:id="6" w:name="_Toc456291354"/>
      <w:bookmarkStart w:id="7" w:name="_Toc456291537"/>
      <w:r>
        <w:rPr>
          <w:rFonts w:hint="eastAsia"/>
        </w:rPr>
        <w:t>投标文件</w:t>
      </w:r>
      <w:bookmarkEnd w:id="1"/>
      <w:bookmarkEnd w:id="2"/>
      <w:bookmarkEnd w:id="3"/>
      <w:bookmarkEnd w:id="4"/>
      <w:bookmarkEnd w:id="5"/>
      <w:bookmarkEnd w:id="6"/>
      <w:bookmarkEnd w:id="7"/>
      <w:r>
        <w:rPr>
          <w:rFonts w:hint="eastAsia"/>
        </w:rPr>
        <w:t>封皮</w:t>
      </w:r>
    </w:p>
    <w:p w14:paraId="310BF22A">
      <w:pPr>
        <w:rPr>
          <w:rFonts w:ascii="宋体" w:hAnsi="宋体"/>
        </w:rPr>
      </w:pPr>
    </w:p>
    <w:p w14:paraId="0E756B2E">
      <w:pPr>
        <w:pStyle w:val="24"/>
        <w:jc w:val="center"/>
        <w:rPr>
          <w:rFonts w:ascii="黑体" w:hAnsi="黑体" w:eastAsia="黑体"/>
          <w:b/>
          <w:bCs/>
          <w:sz w:val="44"/>
          <w:szCs w:val="44"/>
        </w:rPr>
      </w:pPr>
    </w:p>
    <w:p w14:paraId="48EFDA58">
      <w:pPr>
        <w:pStyle w:val="24"/>
        <w:jc w:val="center"/>
        <w:rPr>
          <w:rFonts w:ascii="黑体" w:hAnsi="黑体" w:eastAsia="黑体"/>
          <w:b/>
          <w:bCs/>
          <w:sz w:val="44"/>
          <w:szCs w:val="44"/>
        </w:rPr>
      </w:pPr>
    </w:p>
    <w:p w14:paraId="49923636">
      <w:pPr>
        <w:pStyle w:val="24"/>
        <w:rPr>
          <w:rFonts w:ascii="楷体_GB2312" w:eastAsia="楷体_GB2312"/>
          <w:b/>
          <w:bCs/>
          <w:sz w:val="54"/>
        </w:rPr>
      </w:pPr>
    </w:p>
    <w:p w14:paraId="60BB0B21">
      <w:pPr>
        <w:pStyle w:val="24"/>
        <w:jc w:val="center"/>
        <w:rPr>
          <w:rFonts w:ascii="黑体" w:hAnsi="黑体" w:eastAsia="黑体"/>
          <w:b/>
          <w:bCs/>
          <w:sz w:val="88"/>
          <w:szCs w:val="88"/>
        </w:rPr>
      </w:pPr>
      <w:r>
        <w:rPr>
          <w:rFonts w:hint="eastAsia" w:ascii="黑体" w:hAnsi="黑体" w:eastAsia="黑体"/>
          <w:b/>
          <w:bCs/>
          <w:sz w:val="88"/>
          <w:szCs w:val="88"/>
        </w:rPr>
        <w:t>投标文件</w:t>
      </w:r>
    </w:p>
    <w:p w14:paraId="1D5EC65B">
      <w:pPr>
        <w:pStyle w:val="24"/>
        <w:spacing w:line="500" w:lineRule="exact"/>
        <w:rPr>
          <w:rFonts w:ascii="楷体_GB2312" w:eastAsia="楷体_GB2312"/>
          <w:b/>
          <w:sz w:val="32"/>
          <w:szCs w:val="32"/>
        </w:rPr>
      </w:pPr>
    </w:p>
    <w:p w14:paraId="7B35BAF5">
      <w:pPr>
        <w:pStyle w:val="24"/>
        <w:spacing w:line="500" w:lineRule="exact"/>
        <w:ind w:firstLine="562" w:firstLineChars="200"/>
        <w:rPr>
          <w:rFonts w:ascii="楷体_GB2312" w:eastAsia="楷体_GB2312"/>
          <w:b/>
          <w:sz w:val="28"/>
        </w:rPr>
      </w:pPr>
    </w:p>
    <w:p w14:paraId="64AE4AC6">
      <w:pPr>
        <w:pStyle w:val="24"/>
        <w:spacing w:line="500" w:lineRule="exact"/>
        <w:ind w:firstLine="560" w:firstLineChars="200"/>
        <w:rPr>
          <w:rFonts w:ascii="楷体_GB2312" w:eastAsia="楷体_GB2312"/>
          <w:sz w:val="28"/>
        </w:rPr>
      </w:pPr>
    </w:p>
    <w:p w14:paraId="3E12BD1D">
      <w:pPr>
        <w:pStyle w:val="24"/>
        <w:spacing w:line="500" w:lineRule="exact"/>
        <w:ind w:firstLine="560" w:firstLineChars="200"/>
        <w:rPr>
          <w:rFonts w:ascii="楷体_GB2312" w:eastAsia="楷体_GB2312"/>
          <w:sz w:val="28"/>
        </w:rPr>
      </w:pPr>
    </w:p>
    <w:p w14:paraId="4F5E8EE6">
      <w:pPr>
        <w:pStyle w:val="24"/>
        <w:spacing w:line="500" w:lineRule="exact"/>
        <w:ind w:firstLine="560" w:firstLineChars="200"/>
        <w:rPr>
          <w:rFonts w:ascii="楷体_GB2312" w:eastAsia="楷体_GB2312"/>
          <w:sz w:val="28"/>
        </w:rPr>
      </w:pPr>
    </w:p>
    <w:p w14:paraId="39B5B49E">
      <w:pPr>
        <w:pStyle w:val="24"/>
        <w:spacing w:line="500" w:lineRule="exact"/>
        <w:ind w:firstLine="560" w:firstLineChars="200"/>
        <w:rPr>
          <w:rFonts w:ascii="楷体_GB2312" w:eastAsia="楷体_GB2312"/>
          <w:sz w:val="28"/>
        </w:rPr>
      </w:pPr>
    </w:p>
    <w:p w14:paraId="7B7F7A32">
      <w:pPr>
        <w:pStyle w:val="24"/>
        <w:spacing w:line="500" w:lineRule="exact"/>
        <w:ind w:firstLine="560" w:firstLineChars="200"/>
        <w:rPr>
          <w:rFonts w:ascii="楷体_GB2312" w:eastAsia="楷体_GB2312"/>
          <w:sz w:val="28"/>
        </w:rPr>
      </w:pPr>
    </w:p>
    <w:p w14:paraId="4FB3DE46">
      <w:pPr>
        <w:pStyle w:val="24"/>
        <w:spacing w:line="500" w:lineRule="exact"/>
        <w:ind w:firstLine="560" w:firstLineChars="200"/>
        <w:rPr>
          <w:rFonts w:ascii="楷体_GB2312" w:eastAsia="楷体_GB2312"/>
          <w:sz w:val="28"/>
        </w:rPr>
      </w:pPr>
    </w:p>
    <w:p w14:paraId="217A52B4">
      <w:pPr>
        <w:pStyle w:val="24"/>
        <w:spacing w:line="360" w:lineRule="auto"/>
        <w:ind w:left="141" w:leftChars="67"/>
        <w:rPr>
          <w:rFonts w:ascii="黑体" w:hAnsi="黑体" w:eastAsia="黑体"/>
          <w:b/>
          <w:bCs/>
          <w:sz w:val="44"/>
          <w:szCs w:val="44"/>
          <w:u w:val="single"/>
        </w:rPr>
      </w:pPr>
      <w:r>
        <w:rPr>
          <w:rFonts w:hint="eastAsia" w:ascii="黑体" w:hAnsi="黑体" w:eastAsia="黑体"/>
          <w:b/>
          <w:sz w:val="44"/>
          <w:szCs w:val="44"/>
        </w:rPr>
        <w:t>项目编号：</w:t>
      </w:r>
      <w:r>
        <w:rPr>
          <w:rFonts w:hint="eastAsia" w:ascii="黑体" w:hAnsi="黑体" w:eastAsia="黑体"/>
          <w:b/>
          <w:sz w:val="44"/>
          <w:szCs w:val="44"/>
          <w:u w:val="single"/>
        </w:rPr>
        <w:t>__________________________</w:t>
      </w:r>
    </w:p>
    <w:p w14:paraId="371E69F4">
      <w:pPr>
        <w:pStyle w:val="24"/>
        <w:spacing w:line="360" w:lineRule="auto"/>
        <w:ind w:left="141" w:leftChars="67"/>
        <w:rPr>
          <w:rFonts w:ascii="黑体" w:hAnsi="黑体" w:eastAsia="黑体"/>
          <w:b/>
          <w:sz w:val="44"/>
          <w:szCs w:val="44"/>
          <w:u w:val="single"/>
        </w:rPr>
      </w:pPr>
      <w:r>
        <w:rPr>
          <w:rFonts w:hint="eastAsia" w:ascii="黑体" w:hAnsi="黑体" w:eastAsia="黑体"/>
          <w:b/>
          <w:sz w:val="44"/>
          <w:szCs w:val="44"/>
        </w:rPr>
        <w:t>项目名称：</w:t>
      </w:r>
      <w:r>
        <w:rPr>
          <w:rFonts w:hint="eastAsia" w:ascii="黑体" w:hAnsi="黑体" w:eastAsia="黑体"/>
          <w:b/>
          <w:sz w:val="44"/>
          <w:szCs w:val="44"/>
          <w:u w:val="single"/>
        </w:rPr>
        <w:t>__________________________</w:t>
      </w:r>
    </w:p>
    <w:p w14:paraId="6EE49FB6">
      <w:pPr>
        <w:pStyle w:val="24"/>
        <w:spacing w:line="360" w:lineRule="auto"/>
        <w:ind w:left="141" w:leftChars="67"/>
        <w:rPr>
          <w:rFonts w:ascii="黑体" w:hAnsi="黑体" w:eastAsia="黑体"/>
          <w:b/>
          <w:sz w:val="44"/>
          <w:szCs w:val="44"/>
          <w:u w:val="single"/>
        </w:rPr>
      </w:pPr>
      <w:r>
        <w:rPr>
          <w:rFonts w:hint="eastAsia" w:ascii="黑体" w:hAnsi="黑体" w:eastAsia="黑体"/>
          <w:b/>
          <w:sz w:val="44"/>
          <w:szCs w:val="44"/>
        </w:rPr>
        <w:t>供应商名称：</w:t>
      </w:r>
      <w:r>
        <w:rPr>
          <w:rFonts w:hint="eastAsia" w:ascii="黑体" w:hAnsi="黑体" w:eastAsia="黑体"/>
          <w:b/>
          <w:sz w:val="44"/>
          <w:szCs w:val="44"/>
          <w:u w:val="single"/>
        </w:rPr>
        <w:t>________________</w:t>
      </w:r>
      <w:r>
        <w:rPr>
          <w:rFonts w:hint="eastAsia" w:ascii="黑体" w:hAnsi="黑体" w:eastAsia="黑体"/>
          <w:b/>
          <w:sz w:val="44"/>
          <w:szCs w:val="44"/>
        </w:rPr>
        <w:t>（签章）</w:t>
      </w:r>
    </w:p>
    <w:p w14:paraId="213EA316">
      <w:pPr>
        <w:pStyle w:val="24"/>
        <w:spacing w:line="360" w:lineRule="auto"/>
        <w:ind w:left="141" w:leftChars="67"/>
        <w:rPr>
          <w:rFonts w:ascii="黑体" w:hAnsi="黑体" w:eastAsia="黑体"/>
          <w:b/>
          <w:bCs/>
          <w:sz w:val="44"/>
          <w:szCs w:val="44"/>
          <w:u w:val="single"/>
        </w:rPr>
      </w:pPr>
      <w:r>
        <w:rPr>
          <w:rFonts w:hint="eastAsia" w:ascii="黑体" w:hAnsi="黑体" w:eastAsia="黑体"/>
          <w:b/>
          <w:bCs/>
          <w:sz w:val="44"/>
          <w:szCs w:val="44"/>
        </w:rPr>
        <w:t xml:space="preserve">日  </w:t>
      </w:r>
      <w:r>
        <w:rPr>
          <w:rFonts w:ascii="黑体" w:hAnsi="黑体" w:eastAsia="黑体"/>
          <w:b/>
          <w:bCs/>
          <w:sz w:val="44"/>
          <w:szCs w:val="44"/>
        </w:rPr>
        <w:t xml:space="preserve">  </w:t>
      </w:r>
      <w:r>
        <w:rPr>
          <w:rFonts w:hint="eastAsia" w:ascii="黑体" w:hAnsi="黑体" w:eastAsia="黑体"/>
          <w:b/>
          <w:bCs/>
          <w:sz w:val="44"/>
          <w:szCs w:val="44"/>
        </w:rPr>
        <w:t>期：</w:t>
      </w:r>
      <w:r>
        <w:rPr>
          <w:rFonts w:hint="eastAsia" w:ascii="黑体" w:hAnsi="黑体" w:eastAsia="黑体"/>
          <w:b/>
          <w:bCs/>
          <w:sz w:val="44"/>
          <w:szCs w:val="44"/>
          <w:u w:val="single"/>
        </w:rPr>
        <w:t xml:space="preserve">        </w:t>
      </w:r>
      <w:r>
        <w:rPr>
          <w:rFonts w:hint="eastAsia" w:ascii="黑体" w:hAnsi="黑体" w:eastAsia="黑体"/>
          <w:b/>
          <w:bCs/>
          <w:sz w:val="44"/>
          <w:szCs w:val="44"/>
        </w:rPr>
        <w:t>年</w:t>
      </w:r>
      <w:r>
        <w:rPr>
          <w:rFonts w:hint="eastAsia" w:ascii="黑体" w:hAnsi="黑体" w:eastAsia="黑体"/>
          <w:b/>
          <w:bCs/>
          <w:sz w:val="44"/>
          <w:szCs w:val="44"/>
          <w:u w:val="single"/>
        </w:rPr>
        <w:t xml:space="preserve">      </w:t>
      </w:r>
      <w:r>
        <w:rPr>
          <w:rFonts w:hint="eastAsia" w:ascii="黑体" w:hAnsi="黑体" w:eastAsia="黑体"/>
          <w:b/>
          <w:bCs/>
          <w:sz w:val="44"/>
          <w:szCs w:val="44"/>
        </w:rPr>
        <w:t>月</w:t>
      </w:r>
      <w:r>
        <w:rPr>
          <w:rFonts w:hint="eastAsia" w:ascii="黑体" w:hAnsi="黑体" w:eastAsia="黑体"/>
          <w:b/>
          <w:bCs/>
          <w:sz w:val="44"/>
          <w:szCs w:val="44"/>
          <w:u w:val="single"/>
        </w:rPr>
        <w:t xml:space="preserve">      </w:t>
      </w:r>
      <w:r>
        <w:rPr>
          <w:rFonts w:hint="eastAsia" w:ascii="黑体" w:hAnsi="黑体" w:eastAsia="黑体"/>
          <w:b/>
          <w:bCs/>
          <w:sz w:val="44"/>
          <w:szCs w:val="44"/>
        </w:rPr>
        <w:t>日</w:t>
      </w:r>
    </w:p>
    <w:p w14:paraId="689CA0B6">
      <w:pPr>
        <w:ind w:left="-141" w:leftChars="-67" w:right="-197" w:rightChars="-94" w:firstLine="883" w:firstLineChars="200"/>
        <w:jc w:val="center"/>
        <w:rPr>
          <w:rFonts w:ascii="宋体" w:hAnsi="宋体"/>
          <w:b/>
          <w:sz w:val="44"/>
        </w:rPr>
      </w:pPr>
    </w:p>
    <w:p w14:paraId="2A49CF03">
      <w:pPr>
        <w:ind w:left="-141" w:leftChars="-67" w:right="-197" w:rightChars="-94" w:firstLine="883" w:firstLineChars="200"/>
        <w:jc w:val="center"/>
        <w:rPr>
          <w:rFonts w:ascii="宋体" w:hAnsi="宋体"/>
          <w:b/>
          <w:sz w:val="44"/>
        </w:rPr>
      </w:pPr>
    </w:p>
    <w:p w14:paraId="0C47101D">
      <w:pPr>
        <w:ind w:left="-141" w:leftChars="-67" w:right="-197" w:rightChars="-94" w:firstLine="883" w:firstLineChars="200"/>
        <w:jc w:val="center"/>
        <w:rPr>
          <w:rFonts w:ascii="宋体" w:hAnsi="宋体"/>
          <w:b/>
          <w:sz w:val="44"/>
        </w:rPr>
      </w:pPr>
    </w:p>
    <w:p w14:paraId="25C17DEF">
      <w:pPr>
        <w:spacing w:line="360" w:lineRule="auto"/>
        <w:jc w:val="center"/>
        <w:rPr>
          <w:rFonts w:ascii="宋体" w:hAnsi="宋体"/>
          <w:b/>
          <w:sz w:val="28"/>
        </w:rPr>
      </w:pPr>
      <w:r>
        <w:rPr>
          <w:rFonts w:hint="eastAsia" w:ascii="宋体" w:hAnsi="宋体"/>
          <w:b/>
          <w:sz w:val="28"/>
        </w:rPr>
        <w:t>法定代表人资格证明书</w:t>
      </w:r>
    </w:p>
    <w:p w14:paraId="5E6AA31D">
      <w:pPr>
        <w:spacing w:line="360" w:lineRule="auto"/>
        <w:rPr>
          <w:rFonts w:ascii="宋体" w:hAnsi="宋体"/>
          <w:sz w:val="24"/>
        </w:rPr>
      </w:pPr>
    </w:p>
    <w:p w14:paraId="3732C5FD">
      <w:pPr>
        <w:pStyle w:val="27"/>
        <w:adjustRightInd w:val="0"/>
        <w:snapToGrid w:val="0"/>
        <w:spacing w:line="500" w:lineRule="exact"/>
        <w:jc w:val="left"/>
        <w:rPr>
          <w:rFonts w:ascii="宋体" w:hAnsi="宋体"/>
          <w:szCs w:val="28"/>
        </w:rPr>
      </w:pPr>
      <w:r>
        <w:rPr>
          <w:rFonts w:hint="eastAsia" w:ascii="宋体" w:hAnsi="宋体"/>
          <w:szCs w:val="28"/>
          <w:u w:val="single"/>
        </w:rPr>
        <w:t>宜昌市中心</w:t>
      </w:r>
      <w:r>
        <w:rPr>
          <w:rFonts w:ascii="宋体" w:hAnsi="宋体"/>
          <w:szCs w:val="28"/>
          <w:u w:val="single"/>
        </w:rPr>
        <w:t>人民医院</w:t>
      </w:r>
      <w:r>
        <w:rPr>
          <w:rFonts w:hint="eastAsia" w:ascii="宋体" w:hAnsi="宋体"/>
          <w:szCs w:val="28"/>
        </w:rPr>
        <w:t>：</w:t>
      </w:r>
    </w:p>
    <w:p w14:paraId="4A7278AD">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兹有</w:t>
      </w:r>
      <w:r>
        <w:rPr>
          <w:rFonts w:hint="eastAsia" w:ascii="宋体" w:hAnsi="宋体"/>
          <w:szCs w:val="28"/>
          <w:u w:val="single"/>
        </w:rPr>
        <w:t xml:space="preserve">          （姓名</w:t>
      </w:r>
      <w:r>
        <w:rPr>
          <w:rFonts w:ascii="宋体" w:hAnsi="宋体"/>
          <w:szCs w:val="28"/>
          <w:u w:val="single"/>
        </w:rPr>
        <w:t>）</w:t>
      </w:r>
      <w:r>
        <w:rPr>
          <w:rFonts w:hint="eastAsia" w:ascii="宋体" w:hAnsi="宋体"/>
          <w:szCs w:val="28"/>
        </w:rPr>
        <w:t>同志为</w:t>
      </w:r>
      <w:r>
        <w:rPr>
          <w:rFonts w:hint="eastAsia" w:ascii="宋体" w:hAnsi="宋体"/>
          <w:szCs w:val="28"/>
          <w:u w:val="single"/>
        </w:rPr>
        <w:t xml:space="preserve">             （单位</w:t>
      </w:r>
      <w:r>
        <w:rPr>
          <w:rFonts w:ascii="宋体" w:hAnsi="宋体"/>
          <w:szCs w:val="28"/>
          <w:u w:val="single"/>
        </w:rPr>
        <w:t>）</w:t>
      </w:r>
      <w:r>
        <w:rPr>
          <w:rFonts w:hint="eastAsia" w:ascii="宋体" w:hAnsi="宋体"/>
          <w:szCs w:val="28"/>
        </w:rPr>
        <w:t xml:space="preserve">法定代表人，代表我单位办理一切社会公务事宜，具有法律效力。 </w:t>
      </w:r>
    </w:p>
    <w:p w14:paraId="1A436218">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 xml:space="preserve">附法定代表人基本情况： </w:t>
      </w:r>
    </w:p>
    <w:p w14:paraId="3D3AD129">
      <w:pPr>
        <w:pStyle w:val="27"/>
        <w:adjustRightInd w:val="0"/>
        <w:snapToGrid w:val="0"/>
        <w:spacing w:line="500" w:lineRule="exact"/>
        <w:ind w:left="0" w:firstLine="560" w:firstLineChars="200"/>
        <w:jc w:val="left"/>
        <w:rPr>
          <w:rFonts w:ascii="宋体" w:hAnsi="宋体"/>
          <w:szCs w:val="28"/>
          <w:u w:val="single"/>
        </w:rPr>
      </w:pPr>
      <w:r>
        <w:rPr>
          <w:rFonts w:hint="eastAsia" w:ascii="宋体" w:hAnsi="宋体"/>
          <w:szCs w:val="28"/>
        </w:rPr>
        <w:t>姓名：</w:t>
      </w:r>
      <w:r>
        <w:rPr>
          <w:rFonts w:hint="eastAsia" w:ascii="宋体" w:hAnsi="宋体"/>
          <w:szCs w:val="28"/>
          <w:u w:val="single"/>
        </w:rPr>
        <w:t xml:space="preserve">                   </w:t>
      </w:r>
    </w:p>
    <w:p w14:paraId="11AB6486">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身份证号码：</w:t>
      </w:r>
      <w:r>
        <w:rPr>
          <w:rFonts w:hint="eastAsia" w:ascii="宋体" w:hAnsi="宋体"/>
          <w:szCs w:val="28"/>
          <w:u w:val="single"/>
        </w:rPr>
        <w:t xml:space="preserve">                     </w:t>
      </w:r>
    </w:p>
    <w:p w14:paraId="608953A2">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通讯地址：</w:t>
      </w:r>
      <w:r>
        <w:rPr>
          <w:rFonts w:hint="eastAsia" w:ascii="宋体" w:hAnsi="宋体"/>
          <w:szCs w:val="28"/>
          <w:u w:val="single"/>
        </w:rPr>
        <w:t xml:space="preserve">                       </w:t>
      </w:r>
    </w:p>
    <w:p w14:paraId="19A64C24">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电话号码：</w:t>
      </w:r>
      <w:r>
        <w:rPr>
          <w:rFonts w:hint="eastAsia" w:ascii="宋体" w:hAnsi="宋体"/>
          <w:szCs w:val="28"/>
          <w:u w:val="single"/>
        </w:rPr>
        <w:t xml:space="preserve">                   </w:t>
      </w:r>
      <w:r>
        <w:rPr>
          <w:rFonts w:hint="eastAsia" w:ascii="宋体" w:hAnsi="宋体"/>
          <w:szCs w:val="28"/>
        </w:rPr>
        <w:t>邮政编码：</w:t>
      </w:r>
      <w:r>
        <w:rPr>
          <w:rFonts w:hint="eastAsia" w:ascii="宋体" w:hAnsi="宋体"/>
          <w:szCs w:val="28"/>
          <w:u w:val="single"/>
        </w:rPr>
        <w:t xml:space="preserve">               </w:t>
      </w:r>
    </w:p>
    <w:p w14:paraId="7EC57F77">
      <w:pPr>
        <w:pStyle w:val="27"/>
        <w:adjustRightInd w:val="0"/>
        <w:snapToGrid w:val="0"/>
        <w:spacing w:line="500" w:lineRule="exact"/>
        <w:rPr>
          <w:rFonts w:ascii="宋体" w:hAnsi="宋体"/>
          <w:szCs w:val="28"/>
        </w:rPr>
      </w:pPr>
      <w:r>
        <w:rPr>
          <w:rFonts w:hint="eastAsia" w:ascii="宋体" w:hAnsi="宋体"/>
          <w:szCs w:val="28"/>
        </w:rPr>
        <w:t xml:space="preserve"> </w:t>
      </w:r>
    </w:p>
    <w:tbl>
      <w:tblPr>
        <w:tblStyle w:val="9"/>
        <w:tblW w:w="6804" w:type="dxa"/>
        <w:tblInd w:w="7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4"/>
      </w:tblGrid>
      <w:tr w14:paraId="482E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trPr>
        <w:tc>
          <w:tcPr>
            <w:tcW w:w="6804" w:type="dxa"/>
            <w:tcBorders>
              <w:top w:val="single" w:color="auto" w:sz="4" w:space="0"/>
              <w:left w:val="single" w:color="auto" w:sz="4" w:space="0"/>
              <w:bottom w:val="single" w:color="auto" w:sz="4" w:space="0"/>
              <w:right w:val="single" w:color="auto" w:sz="4" w:space="0"/>
            </w:tcBorders>
          </w:tcPr>
          <w:p w14:paraId="08025C6F">
            <w:pPr>
              <w:pStyle w:val="27"/>
              <w:adjustRightInd w:val="0"/>
              <w:snapToGrid w:val="0"/>
              <w:spacing w:line="500" w:lineRule="exact"/>
              <w:jc w:val="center"/>
              <w:rPr>
                <w:rFonts w:ascii="宋体" w:hAnsi="宋体"/>
                <w:szCs w:val="28"/>
              </w:rPr>
            </w:pPr>
          </w:p>
          <w:p w14:paraId="710B4920">
            <w:pPr>
              <w:pStyle w:val="27"/>
              <w:adjustRightInd w:val="0"/>
              <w:snapToGrid w:val="0"/>
              <w:spacing w:line="500" w:lineRule="exact"/>
              <w:jc w:val="center"/>
              <w:rPr>
                <w:rFonts w:ascii="宋体" w:hAnsi="宋体"/>
                <w:szCs w:val="28"/>
              </w:rPr>
            </w:pPr>
            <w:r>
              <w:rPr>
                <w:rFonts w:hint="eastAsia" w:ascii="宋体" w:hAnsi="宋体"/>
                <w:szCs w:val="28"/>
              </w:rPr>
              <w:t>法定代表人《居民身份证》扫描件</w:t>
            </w:r>
          </w:p>
          <w:p w14:paraId="538FCCF9">
            <w:pPr>
              <w:pStyle w:val="27"/>
              <w:adjustRightInd w:val="0"/>
              <w:snapToGrid w:val="0"/>
              <w:spacing w:line="500" w:lineRule="exact"/>
              <w:jc w:val="center"/>
              <w:rPr>
                <w:rFonts w:ascii="宋体" w:hAnsi="宋体"/>
                <w:szCs w:val="28"/>
              </w:rPr>
            </w:pPr>
          </w:p>
        </w:tc>
      </w:tr>
    </w:tbl>
    <w:p w14:paraId="7ED859B9">
      <w:pPr>
        <w:pStyle w:val="27"/>
        <w:adjustRightInd w:val="0"/>
        <w:snapToGrid w:val="0"/>
        <w:spacing w:line="500" w:lineRule="exact"/>
        <w:rPr>
          <w:rFonts w:ascii="宋体" w:hAnsi="宋体"/>
          <w:szCs w:val="28"/>
        </w:rPr>
      </w:pPr>
    </w:p>
    <w:p w14:paraId="6F770EAB">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供应商名称（盖章）：</w:t>
      </w:r>
      <w:r>
        <w:rPr>
          <w:rFonts w:hint="eastAsia" w:ascii="宋体" w:hAnsi="宋体"/>
          <w:szCs w:val="28"/>
          <w:u w:val="single"/>
        </w:rPr>
        <w:t xml:space="preserve">   </w:t>
      </w:r>
      <w:r>
        <w:rPr>
          <w:rFonts w:ascii="宋体" w:hAnsi="宋体"/>
          <w:szCs w:val="28"/>
          <w:u w:val="single"/>
        </w:rPr>
        <w:t xml:space="preserve">  </w:t>
      </w:r>
      <w:r>
        <w:rPr>
          <w:rFonts w:hint="eastAsia" w:ascii="宋体" w:hAnsi="宋体"/>
          <w:szCs w:val="28"/>
          <w:u w:val="single"/>
        </w:rPr>
        <w:t xml:space="preserve">        </w:t>
      </w:r>
    </w:p>
    <w:p w14:paraId="5E02F9A9">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法定代表人（签章）：</w:t>
      </w:r>
      <w:r>
        <w:rPr>
          <w:rFonts w:hint="eastAsia" w:ascii="宋体" w:hAnsi="宋体"/>
          <w:szCs w:val="28"/>
          <w:u w:val="single"/>
        </w:rPr>
        <w:t xml:space="preserve">       </w:t>
      </w:r>
      <w:r>
        <w:rPr>
          <w:rFonts w:ascii="宋体" w:hAnsi="宋体"/>
          <w:szCs w:val="28"/>
          <w:u w:val="single"/>
        </w:rPr>
        <w:t xml:space="preserve">  </w:t>
      </w:r>
      <w:r>
        <w:rPr>
          <w:rFonts w:hint="eastAsia" w:ascii="宋体" w:hAnsi="宋体"/>
          <w:szCs w:val="28"/>
          <w:u w:val="single"/>
        </w:rPr>
        <w:t xml:space="preserve">    </w:t>
      </w:r>
    </w:p>
    <w:p w14:paraId="615851C4">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日期：</w:t>
      </w:r>
      <w:r>
        <w:rPr>
          <w:rFonts w:hint="eastAsia" w:ascii="宋体" w:hAnsi="宋体"/>
          <w:szCs w:val="28"/>
          <w:u w:val="single"/>
        </w:rPr>
        <w:t xml:space="preserve">           </w:t>
      </w:r>
      <w:r>
        <w:rPr>
          <w:rFonts w:hint="eastAsia" w:ascii="宋体" w:hAnsi="宋体"/>
          <w:szCs w:val="28"/>
        </w:rPr>
        <w:t>年</w:t>
      </w:r>
      <w:r>
        <w:rPr>
          <w:rFonts w:hint="eastAsia" w:ascii="宋体" w:hAnsi="宋体"/>
          <w:szCs w:val="28"/>
          <w:u w:val="single"/>
        </w:rPr>
        <w:t xml:space="preserve">           </w:t>
      </w:r>
      <w:r>
        <w:rPr>
          <w:rFonts w:hint="eastAsia" w:ascii="宋体" w:hAnsi="宋体"/>
          <w:szCs w:val="28"/>
        </w:rPr>
        <w:t>月</w:t>
      </w:r>
      <w:r>
        <w:rPr>
          <w:rFonts w:hint="eastAsia" w:ascii="宋体" w:hAnsi="宋体"/>
          <w:szCs w:val="28"/>
          <w:u w:val="single"/>
        </w:rPr>
        <w:t xml:space="preserve">           </w:t>
      </w:r>
      <w:r>
        <w:rPr>
          <w:rFonts w:hint="eastAsia" w:ascii="宋体" w:hAnsi="宋体"/>
          <w:szCs w:val="28"/>
        </w:rPr>
        <w:t>日</w:t>
      </w:r>
    </w:p>
    <w:p w14:paraId="2D629456">
      <w:pPr>
        <w:spacing w:line="360" w:lineRule="auto"/>
        <w:jc w:val="right"/>
        <w:rPr>
          <w:rFonts w:ascii="宋体" w:hAnsi="宋体"/>
          <w:sz w:val="24"/>
        </w:rPr>
      </w:pPr>
    </w:p>
    <w:p w14:paraId="026A8C53">
      <w:pPr>
        <w:spacing w:line="360" w:lineRule="auto"/>
        <w:jc w:val="center"/>
        <w:rPr>
          <w:rFonts w:ascii="宋体" w:hAnsi="宋体"/>
          <w:b/>
          <w:sz w:val="24"/>
        </w:rPr>
      </w:pPr>
      <w:r>
        <w:rPr>
          <w:rFonts w:hint="eastAsia" w:ascii="宋体" w:hAnsi="宋体"/>
          <w:b/>
          <w:sz w:val="24"/>
        </w:rPr>
        <w:t>注</w:t>
      </w:r>
      <w:r>
        <w:rPr>
          <w:rFonts w:ascii="宋体" w:hAnsi="宋体"/>
          <w:b/>
          <w:sz w:val="24"/>
        </w:rPr>
        <w:t>：</w:t>
      </w:r>
      <w:r>
        <w:rPr>
          <w:rFonts w:hint="eastAsia" w:ascii="宋体" w:hAnsi="宋体"/>
          <w:b/>
          <w:sz w:val="24"/>
        </w:rPr>
        <w:t>本表适用于法定</w:t>
      </w:r>
      <w:r>
        <w:rPr>
          <w:rFonts w:ascii="宋体" w:hAnsi="宋体"/>
          <w:b/>
          <w:sz w:val="24"/>
        </w:rPr>
        <w:t>代表</w:t>
      </w:r>
      <w:r>
        <w:rPr>
          <w:rFonts w:hint="eastAsia" w:ascii="宋体" w:hAnsi="宋体"/>
          <w:b/>
          <w:sz w:val="24"/>
        </w:rPr>
        <w:t>人投标时</w:t>
      </w:r>
      <w:r>
        <w:rPr>
          <w:rFonts w:ascii="宋体" w:hAnsi="宋体"/>
          <w:b/>
          <w:sz w:val="24"/>
        </w:rPr>
        <w:t>提供</w:t>
      </w:r>
    </w:p>
    <w:p w14:paraId="2B229EC3">
      <w:pPr>
        <w:spacing w:line="360" w:lineRule="auto"/>
        <w:jc w:val="right"/>
        <w:rPr>
          <w:rFonts w:ascii="宋体" w:hAnsi="宋体"/>
          <w:sz w:val="24"/>
        </w:rPr>
        <w:sectPr>
          <w:pgSz w:w="11906" w:h="16838"/>
          <w:pgMar w:top="1440" w:right="1800" w:bottom="1440" w:left="1800" w:header="851" w:footer="992" w:gutter="0"/>
          <w:cols w:space="720" w:num="1"/>
          <w:docGrid w:type="lines" w:linePitch="312" w:charSpace="0"/>
        </w:sectPr>
      </w:pPr>
    </w:p>
    <w:p w14:paraId="1C5742B0">
      <w:pPr>
        <w:pStyle w:val="26"/>
      </w:pPr>
      <w:r>
        <w:rPr>
          <w:rFonts w:hint="eastAsia"/>
        </w:rPr>
        <w:t xml:space="preserve">单位负责人资格证明文件 </w:t>
      </w:r>
    </w:p>
    <w:p w14:paraId="68E0E667">
      <w:pPr>
        <w:pStyle w:val="27"/>
        <w:adjustRightInd w:val="0"/>
        <w:snapToGrid w:val="0"/>
        <w:spacing w:line="500" w:lineRule="exact"/>
        <w:rPr>
          <w:rFonts w:ascii="宋体" w:hAnsi="宋体"/>
          <w:szCs w:val="28"/>
        </w:rPr>
      </w:pPr>
      <w:r>
        <w:rPr>
          <w:rFonts w:hint="eastAsia" w:ascii="宋体" w:hAnsi="宋体"/>
          <w:szCs w:val="28"/>
          <w:u w:val="single"/>
        </w:rPr>
        <w:t>宜昌市中心</w:t>
      </w:r>
      <w:r>
        <w:rPr>
          <w:rFonts w:ascii="宋体" w:hAnsi="宋体"/>
          <w:szCs w:val="28"/>
          <w:u w:val="single"/>
        </w:rPr>
        <w:t>人民医院</w:t>
      </w:r>
      <w:r>
        <w:rPr>
          <w:rFonts w:hint="eastAsia" w:ascii="宋体" w:hAnsi="宋体"/>
          <w:szCs w:val="28"/>
        </w:rPr>
        <w:t>：</w:t>
      </w:r>
    </w:p>
    <w:p w14:paraId="127F512A">
      <w:pPr>
        <w:pStyle w:val="27"/>
        <w:adjustRightInd w:val="0"/>
        <w:snapToGrid w:val="0"/>
        <w:spacing w:line="500" w:lineRule="exact"/>
        <w:ind w:left="0" w:firstLine="560" w:firstLineChars="200"/>
        <w:rPr>
          <w:rFonts w:ascii="宋体" w:hAnsi="宋体"/>
          <w:szCs w:val="28"/>
        </w:rPr>
      </w:pPr>
      <w:r>
        <w:rPr>
          <w:rFonts w:hint="eastAsia" w:ascii="宋体" w:hAnsi="宋体"/>
          <w:szCs w:val="28"/>
        </w:rPr>
        <w:t>兹有</w:t>
      </w:r>
      <w:r>
        <w:rPr>
          <w:rFonts w:hint="eastAsia" w:ascii="宋体" w:hAnsi="宋体"/>
          <w:szCs w:val="28"/>
          <w:u w:val="single"/>
        </w:rPr>
        <w:t xml:space="preserve">          （姓名</w:t>
      </w:r>
      <w:r>
        <w:rPr>
          <w:rFonts w:ascii="宋体" w:hAnsi="宋体"/>
          <w:szCs w:val="28"/>
          <w:u w:val="single"/>
        </w:rPr>
        <w:t>）</w:t>
      </w:r>
      <w:r>
        <w:rPr>
          <w:rFonts w:hint="eastAsia" w:ascii="宋体" w:hAnsi="宋体"/>
          <w:szCs w:val="28"/>
        </w:rPr>
        <w:t>同志为</w:t>
      </w:r>
      <w:r>
        <w:rPr>
          <w:rFonts w:hint="eastAsia" w:ascii="宋体" w:hAnsi="宋体"/>
          <w:szCs w:val="28"/>
          <w:u w:val="single"/>
        </w:rPr>
        <w:t xml:space="preserve">             （单位</w:t>
      </w:r>
      <w:r>
        <w:rPr>
          <w:rFonts w:ascii="宋体" w:hAnsi="宋体"/>
          <w:szCs w:val="28"/>
          <w:u w:val="single"/>
        </w:rPr>
        <w:t>）</w:t>
      </w:r>
      <w:r>
        <w:rPr>
          <w:rFonts w:hint="eastAsia" w:ascii="宋体" w:hAnsi="宋体"/>
          <w:szCs w:val="28"/>
        </w:rPr>
        <w:t xml:space="preserve">负责人，代表我单位办理一切社会公务事宜，具有法律效力。 </w:t>
      </w:r>
    </w:p>
    <w:p w14:paraId="48A1D4AB">
      <w:pPr>
        <w:pStyle w:val="27"/>
        <w:adjustRightInd w:val="0"/>
        <w:snapToGrid w:val="0"/>
        <w:spacing w:line="500" w:lineRule="exact"/>
        <w:ind w:left="1427" w:leftChars="304" w:hanging="789" w:hangingChars="282"/>
        <w:rPr>
          <w:rFonts w:ascii="宋体" w:hAnsi="宋体"/>
          <w:szCs w:val="28"/>
        </w:rPr>
      </w:pPr>
      <w:r>
        <w:rPr>
          <w:rFonts w:hint="eastAsia" w:ascii="宋体" w:hAnsi="宋体"/>
          <w:szCs w:val="28"/>
        </w:rPr>
        <w:t xml:space="preserve">附单位负责人基本情况： </w:t>
      </w:r>
    </w:p>
    <w:p w14:paraId="2E6141DC">
      <w:pPr>
        <w:pStyle w:val="27"/>
        <w:adjustRightInd w:val="0"/>
        <w:snapToGrid w:val="0"/>
        <w:spacing w:line="500" w:lineRule="exact"/>
        <w:ind w:left="1070" w:leftChars="334" w:hanging="369" w:hangingChars="132"/>
        <w:rPr>
          <w:rFonts w:ascii="宋体" w:hAnsi="宋体"/>
          <w:szCs w:val="28"/>
          <w:u w:val="single"/>
        </w:rPr>
      </w:pPr>
      <w:r>
        <w:rPr>
          <w:rFonts w:hint="eastAsia" w:ascii="宋体" w:hAnsi="宋体"/>
          <w:szCs w:val="28"/>
        </w:rPr>
        <w:t>姓名：</w:t>
      </w:r>
      <w:r>
        <w:rPr>
          <w:rFonts w:hint="eastAsia" w:ascii="宋体" w:hAnsi="宋体"/>
          <w:szCs w:val="28"/>
          <w:u w:val="single"/>
        </w:rPr>
        <w:t xml:space="preserve">              </w:t>
      </w:r>
      <w:r>
        <w:rPr>
          <w:rFonts w:hint="eastAsia" w:ascii="宋体" w:hAnsi="宋体"/>
          <w:szCs w:val="28"/>
        </w:rPr>
        <w:t>职务：</w:t>
      </w:r>
      <w:r>
        <w:rPr>
          <w:rFonts w:hint="eastAsia" w:ascii="宋体" w:hAnsi="宋体"/>
          <w:szCs w:val="28"/>
          <w:u w:val="single"/>
        </w:rPr>
        <w:t xml:space="preserve">         </w:t>
      </w:r>
    </w:p>
    <w:p w14:paraId="3BAF650C">
      <w:pPr>
        <w:pStyle w:val="27"/>
        <w:adjustRightInd w:val="0"/>
        <w:snapToGrid w:val="0"/>
        <w:spacing w:line="500" w:lineRule="exact"/>
        <w:ind w:left="1070" w:leftChars="334" w:hanging="369" w:hangingChars="132"/>
        <w:rPr>
          <w:rFonts w:ascii="宋体" w:hAnsi="宋体"/>
          <w:szCs w:val="28"/>
        </w:rPr>
      </w:pPr>
      <w:r>
        <w:rPr>
          <w:rFonts w:hint="eastAsia" w:ascii="宋体" w:hAnsi="宋体"/>
          <w:szCs w:val="28"/>
        </w:rPr>
        <w:t>身份证号码：</w:t>
      </w:r>
      <w:r>
        <w:rPr>
          <w:rFonts w:hint="eastAsia" w:ascii="宋体" w:hAnsi="宋体"/>
          <w:szCs w:val="28"/>
          <w:u w:val="single"/>
        </w:rPr>
        <w:t xml:space="preserve">                     </w:t>
      </w:r>
    </w:p>
    <w:p w14:paraId="4BD0C49B">
      <w:pPr>
        <w:pStyle w:val="27"/>
        <w:adjustRightInd w:val="0"/>
        <w:snapToGrid w:val="0"/>
        <w:spacing w:line="500" w:lineRule="exact"/>
        <w:ind w:left="1070" w:leftChars="334" w:hanging="369" w:hangingChars="132"/>
        <w:rPr>
          <w:rFonts w:ascii="宋体" w:hAnsi="宋体"/>
          <w:szCs w:val="28"/>
        </w:rPr>
      </w:pPr>
      <w:r>
        <w:rPr>
          <w:rFonts w:hint="eastAsia" w:ascii="宋体" w:hAnsi="宋体"/>
          <w:szCs w:val="28"/>
        </w:rPr>
        <w:t>通讯地址：</w:t>
      </w:r>
      <w:r>
        <w:rPr>
          <w:rFonts w:hint="eastAsia" w:ascii="宋体" w:hAnsi="宋体"/>
          <w:szCs w:val="28"/>
          <w:u w:val="single"/>
        </w:rPr>
        <w:t xml:space="preserve">                       </w:t>
      </w:r>
    </w:p>
    <w:p w14:paraId="02A04047">
      <w:pPr>
        <w:pStyle w:val="27"/>
        <w:adjustRightInd w:val="0"/>
        <w:snapToGrid w:val="0"/>
        <w:spacing w:line="500" w:lineRule="exact"/>
        <w:ind w:left="1070" w:leftChars="334" w:hanging="369" w:hangingChars="132"/>
        <w:rPr>
          <w:rFonts w:ascii="宋体" w:hAnsi="宋体"/>
          <w:szCs w:val="28"/>
        </w:rPr>
      </w:pPr>
      <w:r>
        <w:rPr>
          <w:rFonts w:hint="eastAsia" w:ascii="宋体" w:hAnsi="宋体"/>
          <w:szCs w:val="28"/>
        </w:rPr>
        <w:t>电话号码：</w:t>
      </w:r>
      <w:r>
        <w:rPr>
          <w:rFonts w:hint="eastAsia" w:ascii="宋体" w:hAnsi="宋体"/>
          <w:szCs w:val="28"/>
          <w:u w:val="single"/>
        </w:rPr>
        <w:t xml:space="preserve">                   </w:t>
      </w:r>
      <w:r>
        <w:rPr>
          <w:rFonts w:hint="eastAsia" w:ascii="宋体" w:hAnsi="宋体"/>
          <w:szCs w:val="28"/>
        </w:rPr>
        <w:t>邮政编码：</w:t>
      </w:r>
      <w:r>
        <w:rPr>
          <w:rFonts w:hint="eastAsia" w:ascii="宋体" w:hAnsi="宋体"/>
          <w:szCs w:val="28"/>
          <w:u w:val="single"/>
        </w:rPr>
        <w:t xml:space="preserve">               </w:t>
      </w:r>
    </w:p>
    <w:p w14:paraId="688ED59C">
      <w:pPr>
        <w:pStyle w:val="27"/>
        <w:adjustRightInd w:val="0"/>
        <w:snapToGrid w:val="0"/>
        <w:spacing w:line="500" w:lineRule="exact"/>
        <w:rPr>
          <w:rFonts w:ascii="宋体" w:hAnsi="宋体"/>
          <w:szCs w:val="28"/>
        </w:rPr>
      </w:pPr>
      <w:r>
        <w:rPr>
          <w:rFonts w:hint="eastAsia" w:ascii="宋体" w:hAnsi="宋体"/>
          <w:szCs w:val="28"/>
        </w:rPr>
        <w:t xml:space="preserve"> </w:t>
      </w:r>
    </w:p>
    <w:tbl>
      <w:tblPr>
        <w:tblStyle w:val="9"/>
        <w:tblW w:w="6804" w:type="dxa"/>
        <w:tblInd w:w="1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4"/>
      </w:tblGrid>
      <w:tr w14:paraId="21487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trPr>
        <w:tc>
          <w:tcPr>
            <w:tcW w:w="6804" w:type="dxa"/>
            <w:tcBorders>
              <w:top w:val="single" w:color="auto" w:sz="4" w:space="0"/>
              <w:left w:val="single" w:color="auto" w:sz="4" w:space="0"/>
              <w:bottom w:val="single" w:color="auto" w:sz="4" w:space="0"/>
              <w:right w:val="single" w:color="auto" w:sz="4" w:space="0"/>
            </w:tcBorders>
          </w:tcPr>
          <w:p w14:paraId="3D34578B">
            <w:pPr>
              <w:pStyle w:val="27"/>
              <w:adjustRightInd w:val="0"/>
              <w:snapToGrid w:val="0"/>
              <w:spacing w:line="500" w:lineRule="exact"/>
              <w:jc w:val="center"/>
              <w:rPr>
                <w:rFonts w:ascii="宋体" w:hAnsi="宋体"/>
                <w:szCs w:val="28"/>
              </w:rPr>
            </w:pPr>
          </w:p>
          <w:p w14:paraId="0033CBE5">
            <w:pPr>
              <w:pStyle w:val="27"/>
              <w:adjustRightInd w:val="0"/>
              <w:snapToGrid w:val="0"/>
              <w:spacing w:line="500" w:lineRule="exact"/>
              <w:jc w:val="center"/>
              <w:rPr>
                <w:rFonts w:ascii="宋体" w:hAnsi="宋体"/>
                <w:szCs w:val="28"/>
              </w:rPr>
            </w:pPr>
            <w:r>
              <w:rPr>
                <w:rFonts w:hint="eastAsia" w:ascii="宋体" w:hAnsi="宋体"/>
                <w:szCs w:val="28"/>
              </w:rPr>
              <w:t>单位负责人《居民身份证》扫描件</w:t>
            </w:r>
          </w:p>
          <w:p w14:paraId="00119771">
            <w:pPr>
              <w:pStyle w:val="27"/>
              <w:adjustRightInd w:val="0"/>
              <w:snapToGrid w:val="0"/>
              <w:spacing w:line="500" w:lineRule="exact"/>
              <w:jc w:val="center"/>
              <w:rPr>
                <w:rFonts w:ascii="宋体" w:hAnsi="宋体"/>
                <w:szCs w:val="28"/>
              </w:rPr>
            </w:pPr>
          </w:p>
        </w:tc>
      </w:tr>
    </w:tbl>
    <w:p w14:paraId="157B06C8">
      <w:pPr>
        <w:pStyle w:val="27"/>
        <w:adjustRightInd w:val="0"/>
        <w:snapToGrid w:val="0"/>
        <w:spacing w:line="500" w:lineRule="exact"/>
        <w:rPr>
          <w:rFonts w:ascii="宋体" w:hAnsi="宋体"/>
          <w:szCs w:val="28"/>
        </w:rPr>
      </w:pPr>
    </w:p>
    <w:p w14:paraId="160393CD">
      <w:pPr>
        <w:pStyle w:val="27"/>
        <w:tabs>
          <w:tab w:val="left" w:pos="750"/>
        </w:tabs>
        <w:adjustRightInd w:val="0"/>
        <w:snapToGrid w:val="0"/>
        <w:spacing w:line="500" w:lineRule="exact"/>
        <w:ind w:left="105" w:leftChars="50" w:firstLine="560" w:firstLineChars="200"/>
        <w:rPr>
          <w:rFonts w:ascii="宋体" w:hAnsi="宋体"/>
          <w:szCs w:val="28"/>
        </w:rPr>
      </w:pPr>
      <w:r>
        <w:rPr>
          <w:rFonts w:hint="eastAsia" w:ascii="宋体" w:hAnsi="宋体"/>
          <w:szCs w:val="28"/>
        </w:rPr>
        <w:t>供应商名称（盖章）：</w:t>
      </w:r>
      <w:r>
        <w:rPr>
          <w:rFonts w:hint="eastAsia" w:ascii="宋体" w:hAnsi="宋体"/>
          <w:szCs w:val="28"/>
          <w:u w:val="single"/>
        </w:rPr>
        <w:t xml:space="preserve">           </w:t>
      </w:r>
    </w:p>
    <w:p w14:paraId="788E9414">
      <w:pPr>
        <w:pStyle w:val="27"/>
        <w:tabs>
          <w:tab w:val="left" w:pos="750"/>
        </w:tabs>
        <w:adjustRightInd w:val="0"/>
        <w:snapToGrid w:val="0"/>
        <w:spacing w:line="500" w:lineRule="exact"/>
        <w:ind w:left="1070" w:leftChars="334" w:hanging="369" w:hangingChars="132"/>
        <w:rPr>
          <w:rFonts w:ascii="宋体" w:hAnsi="宋体"/>
          <w:szCs w:val="28"/>
        </w:rPr>
      </w:pPr>
      <w:r>
        <w:rPr>
          <w:rFonts w:hint="eastAsia" w:ascii="宋体" w:hAnsi="宋体"/>
          <w:szCs w:val="28"/>
        </w:rPr>
        <w:t>负 责 人（签  章）：</w:t>
      </w:r>
      <w:r>
        <w:rPr>
          <w:rFonts w:hint="eastAsia" w:ascii="宋体" w:hAnsi="宋体"/>
          <w:szCs w:val="28"/>
          <w:u w:val="single"/>
        </w:rPr>
        <w:t xml:space="preserve">           </w:t>
      </w:r>
    </w:p>
    <w:p w14:paraId="06C8E318">
      <w:pPr>
        <w:spacing w:line="360" w:lineRule="auto"/>
        <w:jc w:val="right"/>
        <w:rPr>
          <w:rFonts w:ascii="宋体" w:hAnsi="宋体"/>
          <w:szCs w:val="28"/>
        </w:rPr>
      </w:pPr>
      <w:r>
        <w:rPr>
          <w:rFonts w:hint="eastAsia" w:ascii="宋体" w:hAnsi="宋体"/>
          <w:szCs w:val="28"/>
        </w:rPr>
        <w:t>日期：</w:t>
      </w:r>
      <w:r>
        <w:rPr>
          <w:rFonts w:hint="eastAsia" w:ascii="宋体" w:hAnsi="宋体"/>
          <w:szCs w:val="28"/>
          <w:u w:val="single"/>
        </w:rPr>
        <w:t xml:space="preserve">           </w:t>
      </w:r>
      <w:r>
        <w:rPr>
          <w:rFonts w:hint="eastAsia" w:ascii="宋体" w:hAnsi="宋体"/>
          <w:szCs w:val="28"/>
        </w:rPr>
        <w:t>年</w:t>
      </w:r>
      <w:r>
        <w:rPr>
          <w:rFonts w:hint="eastAsia" w:ascii="宋体" w:hAnsi="宋体"/>
          <w:szCs w:val="28"/>
          <w:u w:val="single"/>
        </w:rPr>
        <w:t xml:space="preserve">           </w:t>
      </w:r>
      <w:r>
        <w:rPr>
          <w:rFonts w:hint="eastAsia" w:ascii="宋体" w:hAnsi="宋体"/>
          <w:szCs w:val="28"/>
        </w:rPr>
        <w:t>月</w:t>
      </w:r>
      <w:r>
        <w:rPr>
          <w:rFonts w:hint="eastAsia" w:ascii="宋体" w:hAnsi="宋体"/>
          <w:szCs w:val="28"/>
          <w:u w:val="single"/>
        </w:rPr>
        <w:t xml:space="preserve">           </w:t>
      </w:r>
      <w:r>
        <w:rPr>
          <w:rFonts w:hint="eastAsia" w:ascii="宋体" w:hAnsi="宋体"/>
          <w:szCs w:val="28"/>
        </w:rPr>
        <w:t>日</w:t>
      </w:r>
    </w:p>
    <w:p w14:paraId="1D9D9C87">
      <w:pPr>
        <w:spacing w:line="360" w:lineRule="auto"/>
        <w:jc w:val="right"/>
        <w:rPr>
          <w:rFonts w:ascii="宋体" w:hAnsi="宋体"/>
          <w:sz w:val="24"/>
        </w:rPr>
      </w:pPr>
    </w:p>
    <w:p w14:paraId="1B1B7870">
      <w:pPr>
        <w:spacing w:line="360" w:lineRule="auto"/>
        <w:jc w:val="center"/>
        <w:rPr>
          <w:rFonts w:ascii="宋体" w:hAnsi="宋体"/>
          <w:b/>
          <w:sz w:val="28"/>
          <w:szCs w:val="28"/>
        </w:rPr>
        <w:sectPr>
          <w:pgSz w:w="11906" w:h="16838"/>
          <w:pgMar w:top="1440" w:right="1800" w:bottom="1440" w:left="1800" w:header="851" w:footer="992" w:gutter="0"/>
          <w:cols w:space="720" w:num="1"/>
          <w:docGrid w:type="lines" w:linePitch="312" w:charSpace="0"/>
        </w:sectPr>
      </w:pPr>
      <w:r>
        <w:rPr>
          <w:rFonts w:hint="eastAsia" w:ascii="宋体" w:hAnsi="宋体"/>
          <w:b/>
          <w:sz w:val="28"/>
          <w:szCs w:val="28"/>
        </w:rPr>
        <w:t>注：本表适用于其他组织投标时</w:t>
      </w:r>
      <w:r>
        <w:rPr>
          <w:rFonts w:ascii="宋体" w:hAnsi="宋体"/>
          <w:b/>
          <w:sz w:val="28"/>
          <w:szCs w:val="28"/>
        </w:rPr>
        <w:t>提供</w:t>
      </w:r>
    </w:p>
    <w:p w14:paraId="4A4AC905">
      <w:pPr>
        <w:pStyle w:val="26"/>
      </w:pPr>
      <w:r>
        <w:rPr>
          <w:rFonts w:hint="eastAsia"/>
        </w:rPr>
        <w:t xml:space="preserve">自然人资格证明文件 </w:t>
      </w:r>
    </w:p>
    <w:p w14:paraId="041D0B63">
      <w:pPr>
        <w:pStyle w:val="27"/>
        <w:adjustRightInd w:val="0"/>
        <w:snapToGrid w:val="0"/>
        <w:spacing w:line="500" w:lineRule="exact"/>
        <w:rPr>
          <w:rFonts w:ascii="宋体" w:hAnsi="宋体"/>
          <w:szCs w:val="28"/>
        </w:rPr>
      </w:pPr>
      <w:r>
        <w:rPr>
          <w:rFonts w:hint="eastAsia" w:ascii="宋体" w:hAnsi="宋体"/>
          <w:szCs w:val="28"/>
          <w:u w:val="single"/>
        </w:rPr>
        <w:t>宜昌市中心</w:t>
      </w:r>
      <w:r>
        <w:rPr>
          <w:rFonts w:ascii="宋体" w:hAnsi="宋体"/>
          <w:szCs w:val="28"/>
          <w:u w:val="single"/>
        </w:rPr>
        <w:t>人民医院</w:t>
      </w:r>
      <w:r>
        <w:rPr>
          <w:rFonts w:hint="eastAsia" w:ascii="宋体" w:hAnsi="宋体"/>
          <w:szCs w:val="28"/>
        </w:rPr>
        <w:t>：</w:t>
      </w:r>
    </w:p>
    <w:p w14:paraId="789BE447">
      <w:pPr>
        <w:pStyle w:val="27"/>
        <w:adjustRightInd w:val="0"/>
        <w:snapToGrid w:val="0"/>
        <w:spacing w:line="500" w:lineRule="exact"/>
        <w:ind w:left="0" w:firstLine="560" w:firstLineChars="200"/>
        <w:rPr>
          <w:rFonts w:ascii="宋体" w:hAnsi="宋体"/>
          <w:szCs w:val="28"/>
        </w:rPr>
      </w:pPr>
      <w:r>
        <w:rPr>
          <w:rFonts w:hint="eastAsia" w:ascii="宋体" w:hAnsi="宋体"/>
          <w:szCs w:val="28"/>
        </w:rPr>
        <w:t>兹有</w:t>
      </w:r>
      <w:r>
        <w:rPr>
          <w:rFonts w:hint="eastAsia" w:ascii="宋体" w:hAnsi="宋体"/>
          <w:szCs w:val="28"/>
          <w:u w:val="single"/>
        </w:rPr>
        <w:t xml:space="preserve">          </w:t>
      </w:r>
      <w:r>
        <w:rPr>
          <w:rFonts w:hint="eastAsia" w:ascii="宋体" w:hAnsi="宋体"/>
          <w:szCs w:val="28"/>
        </w:rPr>
        <w:t>同志为</w:t>
      </w:r>
      <w:r>
        <w:rPr>
          <w:rFonts w:hint="eastAsia" w:ascii="宋体" w:hAnsi="宋体"/>
          <w:szCs w:val="28"/>
          <w:u w:val="single"/>
        </w:rPr>
        <w:t xml:space="preserve">             </w:t>
      </w:r>
      <w:r>
        <w:rPr>
          <w:rFonts w:hint="eastAsia" w:ascii="宋体" w:hAnsi="宋体"/>
          <w:szCs w:val="28"/>
        </w:rPr>
        <w:t xml:space="preserve">经营者，代表我单位办理一切社会公务事宜，具有法律效力。 </w:t>
      </w:r>
    </w:p>
    <w:p w14:paraId="78510F75">
      <w:pPr>
        <w:pStyle w:val="27"/>
        <w:adjustRightInd w:val="0"/>
        <w:snapToGrid w:val="0"/>
        <w:spacing w:line="500" w:lineRule="exact"/>
        <w:ind w:left="1070" w:leftChars="267" w:hanging="509" w:hangingChars="182"/>
        <w:rPr>
          <w:rFonts w:ascii="宋体" w:hAnsi="宋体"/>
          <w:szCs w:val="28"/>
        </w:rPr>
      </w:pPr>
      <w:r>
        <w:rPr>
          <w:rFonts w:hint="eastAsia" w:ascii="宋体" w:hAnsi="宋体"/>
          <w:szCs w:val="28"/>
        </w:rPr>
        <w:t xml:space="preserve">附经营者基本情况： </w:t>
      </w:r>
    </w:p>
    <w:p w14:paraId="503B2C16">
      <w:pPr>
        <w:pStyle w:val="27"/>
        <w:adjustRightInd w:val="0"/>
        <w:snapToGrid w:val="0"/>
        <w:spacing w:line="500" w:lineRule="exact"/>
        <w:ind w:left="1070" w:leftChars="267" w:hanging="509" w:hangingChars="182"/>
        <w:rPr>
          <w:rFonts w:ascii="宋体" w:hAnsi="宋体"/>
          <w:szCs w:val="28"/>
        </w:rPr>
      </w:pPr>
      <w:r>
        <w:rPr>
          <w:rFonts w:hint="eastAsia" w:ascii="宋体" w:hAnsi="宋体"/>
          <w:szCs w:val="28"/>
        </w:rPr>
        <w:t>姓名：</w:t>
      </w:r>
      <w:r>
        <w:rPr>
          <w:rFonts w:hint="eastAsia" w:ascii="宋体" w:hAnsi="宋体"/>
          <w:szCs w:val="28"/>
          <w:u w:val="single"/>
        </w:rPr>
        <w:t xml:space="preserve">                         </w:t>
      </w:r>
      <w:r>
        <w:rPr>
          <w:rFonts w:hint="eastAsia" w:ascii="宋体" w:hAnsi="宋体"/>
          <w:szCs w:val="28"/>
        </w:rPr>
        <w:t xml:space="preserve"> </w:t>
      </w:r>
    </w:p>
    <w:p w14:paraId="6FE7DD90">
      <w:pPr>
        <w:pStyle w:val="27"/>
        <w:adjustRightInd w:val="0"/>
        <w:snapToGrid w:val="0"/>
        <w:spacing w:line="500" w:lineRule="exact"/>
        <w:ind w:left="1070" w:leftChars="267" w:hanging="509" w:hangingChars="182"/>
        <w:rPr>
          <w:rFonts w:ascii="宋体" w:hAnsi="宋体"/>
          <w:szCs w:val="28"/>
        </w:rPr>
      </w:pPr>
      <w:r>
        <w:rPr>
          <w:rFonts w:hint="eastAsia" w:ascii="宋体" w:hAnsi="宋体"/>
          <w:szCs w:val="28"/>
        </w:rPr>
        <w:t>身份证号码：</w:t>
      </w:r>
      <w:r>
        <w:rPr>
          <w:rFonts w:hint="eastAsia" w:ascii="宋体" w:hAnsi="宋体"/>
          <w:szCs w:val="28"/>
          <w:u w:val="single"/>
        </w:rPr>
        <w:t xml:space="preserve">                     </w:t>
      </w:r>
    </w:p>
    <w:p w14:paraId="0BB8985E">
      <w:pPr>
        <w:pStyle w:val="27"/>
        <w:adjustRightInd w:val="0"/>
        <w:snapToGrid w:val="0"/>
        <w:spacing w:line="500" w:lineRule="exact"/>
        <w:ind w:left="1070" w:leftChars="267" w:hanging="509" w:hangingChars="182"/>
        <w:rPr>
          <w:rFonts w:ascii="宋体" w:hAnsi="宋体"/>
          <w:szCs w:val="28"/>
        </w:rPr>
      </w:pPr>
      <w:r>
        <w:rPr>
          <w:rFonts w:hint="eastAsia" w:ascii="宋体" w:hAnsi="宋体"/>
          <w:szCs w:val="28"/>
        </w:rPr>
        <w:t>通讯地址：</w:t>
      </w:r>
      <w:r>
        <w:rPr>
          <w:rFonts w:hint="eastAsia" w:ascii="宋体" w:hAnsi="宋体"/>
          <w:szCs w:val="28"/>
          <w:u w:val="single"/>
        </w:rPr>
        <w:t xml:space="preserve">                       </w:t>
      </w:r>
    </w:p>
    <w:p w14:paraId="65BA1F98">
      <w:pPr>
        <w:pStyle w:val="27"/>
        <w:adjustRightInd w:val="0"/>
        <w:snapToGrid w:val="0"/>
        <w:spacing w:line="500" w:lineRule="exact"/>
        <w:ind w:left="1070" w:leftChars="267" w:hanging="509" w:hangingChars="182"/>
        <w:rPr>
          <w:rFonts w:ascii="宋体" w:hAnsi="宋体"/>
          <w:szCs w:val="28"/>
        </w:rPr>
      </w:pPr>
      <w:r>
        <w:rPr>
          <w:rFonts w:hint="eastAsia" w:ascii="宋体" w:hAnsi="宋体"/>
          <w:szCs w:val="28"/>
        </w:rPr>
        <w:t>电话号码：</w:t>
      </w:r>
      <w:r>
        <w:rPr>
          <w:rFonts w:hint="eastAsia" w:ascii="宋体" w:hAnsi="宋体"/>
          <w:szCs w:val="28"/>
          <w:u w:val="single"/>
        </w:rPr>
        <w:t xml:space="preserve">                   </w:t>
      </w:r>
      <w:r>
        <w:rPr>
          <w:rFonts w:hint="eastAsia" w:ascii="宋体" w:hAnsi="宋体"/>
          <w:szCs w:val="28"/>
        </w:rPr>
        <w:t>邮政编码：</w:t>
      </w:r>
      <w:r>
        <w:rPr>
          <w:rFonts w:hint="eastAsia" w:ascii="宋体" w:hAnsi="宋体"/>
          <w:szCs w:val="28"/>
          <w:u w:val="single"/>
        </w:rPr>
        <w:t xml:space="preserve">               </w:t>
      </w:r>
    </w:p>
    <w:p w14:paraId="186F7F77">
      <w:pPr>
        <w:pStyle w:val="27"/>
        <w:adjustRightInd w:val="0"/>
        <w:snapToGrid w:val="0"/>
        <w:spacing w:line="500" w:lineRule="exact"/>
        <w:rPr>
          <w:rFonts w:ascii="宋体" w:hAnsi="宋体"/>
          <w:szCs w:val="28"/>
        </w:rPr>
      </w:pPr>
      <w:r>
        <w:rPr>
          <w:rFonts w:hint="eastAsia" w:ascii="宋体" w:hAnsi="宋体"/>
          <w:szCs w:val="28"/>
        </w:rPr>
        <w:t xml:space="preserve"> </w:t>
      </w:r>
    </w:p>
    <w:tbl>
      <w:tblPr>
        <w:tblStyle w:val="9"/>
        <w:tblW w:w="6804" w:type="dxa"/>
        <w:tblInd w:w="7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4"/>
      </w:tblGrid>
      <w:tr w14:paraId="1E44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trPr>
        <w:tc>
          <w:tcPr>
            <w:tcW w:w="6804" w:type="dxa"/>
            <w:tcBorders>
              <w:top w:val="single" w:color="auto" w:sz="4" w:space="0"/>
              <w:left w:val="single" w:color="auto" w:sz="4" w:space="0"/>
              <w:bottom w:val="single" w:color="auto" w:sz="4" w:space="0"/>
              <w:right w:val="single" w:color="auto" w:sz="4" w:space="0"/>
            </w:tcBorders>
          </w:tcPr>
          <w:p w14:paraId="5A11ADA1">
            <w:pPr>
              <w:pStyle w:val="27"/>
              <w:adjustRightInd w:val="0"/>
              <w:snapToGrid w:val="0"/>
              <w:spacing w:line="500" w:lineRule="exact"/>
              <w:jc w:val="center"/>
              <w:rPr>
                <w:rFonts w:ascii="宋体" w:hAnsi="宋体"/>
                <w:szCs w:val="28"/>
              </w:rPr>
            </w:pPr>
          </w:p>
          <w:p w14:paraId="10A24A92">
            <w:pPr>
              <w:pStyle w:val="27"/>
              <w:adjustRightInd w:val="0"/>
              <w:snapToGrid w:val="0"/>
              <w:spacing w:line="500" w:lineRule="exact"/>
              <w:jc w:val="center"/>
              <w:rPr>
                <w:rFonts w:ascii="宋体" w:hAnsi="宋体"/>
                <w:szCs w:val="28"/>
              </w:rPr>
            </w:pPr>
            <w:r>
              <w:rPr>
                <w:rFonts w:hint="eastAsia" w:ascii="宋体" w:hAnsi="宋体"/>
                <w:szCs w:val="28"/>
              </w:rPr>
              <w:t>经营者《居民身份证》扫描件</w:t>
            </w:r>
          </w:p>
          <w:p w14:paraId="34478A23">
            <w:pPr>
              <w:pStyle w:val="27"/>
              <w:adjustRightInd w:val="0"/>
              <w:snapToGrid w:val="0"/>
              <w:spacing w:line="500" w:lineRule="exact"/>
              <w:jc w:val="center"/>
              <w:rPr>
                <w:rFonts w:ascii="宋体" w:hAnsi="宋体"/>
                <w:szCs w:val="28"/>
              </w:rPr>
            </w:pPr>
          </w:p>
        </w:tc>
      </w:tr>
    </w:tbl>
    <w:p w14:paraId="07446EEC">
      <w:pPr>
        <w:pStyle w:val="27"/>
        <w:adjustRightInd w:val="0"/>
        <w:snapToGrid w:val="0"/>
        <w:spacing w:line="500" w:lineRule="exact"/>
        <w:ind w:left="0" w:firstLine="0"/>
        <w:rPr>
          <w:rFonts w:ascii="宋体" w:hAnsi="宋体"/>
          <w:szCs w:val="28"/>
        </w:rPr>
      </w:pPr>
    </w:p>
    <w:p w14:paraId="1368CA0B">
      <w:pPr>
        <w:pStyle w:val="27"/>
        <w:tabs>
          <w:tab w:val="left" w:pos="750"/>
        </w:tabs>
        <w:adjustRightInd w:val="0"/>
        <w:snapToGrid w:val="0"/>
        <w:spacing w:line="500" w:lineRule="exact"/>
        <w:ind w:left="105" w:leftChars="50" w:firstLine="560" w:firstLineChars="200"/>
        <w:rPr>
          <w:rFonts w:ascii="宋体" w:hAnsi="宋体"/>
          <w:szCs w:val="28"/>
        </w:rPr>
      </w:pPr>
      <w:r>
        <w:rPr>
          <w:rFonts w:hint="eastAsia" w:ascii="宋体" w:hAnsi="宋体"/>
          <w:szCs w:val="28"/>
        </w:rPr>
        <w:t>服务商名称（签章）：</w:t>
      </w:r>
      <w:r>
        <w:rPr>
          <w:rFonts w:hint="eastAsia" w:ascii="宋体" w:hAnsi="宋体"/>
          <w:szCs w:val="28"/>
          <w:u w:val="single"/>
        </w:rPr>
        <w:t xml:space="preserve">           </w:t>
      </w:r>
    </w:p>
    <w:p w14:paraId="17EC24C3">
      <w:pPr>
        <w:pStyle w:val="27"/>
        <w:tabs>
          <w:tab w:val="left" w:pos="750"/>
        </w:tabs>
        <w:adjustRightInd w:val="0"/>
        <w:snapToGrid w:val="0"/>
        <w:spacing w:line="500" w:lineRule="exact"/>
        <w:ind w:left="1070" w:leftChars="334" w:hanging="369" w:hangingChars="132"/>
        <w:rPr>
          <w:rFonts w:ascii="宋体" w:hAnsi="宋体"/>
          <w:szCs w:val="28"/>
        </w:rPr>
      </w:pPr>
      <w:r>
        <w:rPr>
          <w:rFonts w:hint="eastAsia" w:ascii="宋体" w:hAnsi="宋体"/>
          <w:szCs w:val="28"/>
        </w:rPr>
        <w:t>经营者（签  章） ：</w:t>
      </w:r>
      <w:r>
        <w:rPr>
          <w:rFonts w:hint="eastAsia" w:ascii="宋体" w:hAnsi="宋体"/>
          <w:szCs w:val="28"/>
          <w:u w:val="single"/>
        </w:rPr>
        <w:t xml:space="preserve">           </w:t>
      </w:r>
    </w:p>
    <w:p w14:paraId="371DB6C4">
      <w:pPr>
        <w:pStyle w:val="27"/>
        <w:tabs>
          <w:tab w:val="left" w:pos="750"/>
        </w:tabs>
        <w:adjustRightInd w:val="0"/>
        <w:snapToGrid w:val="0"/>
        <w:spacing w:line="500" w:lineRule="exact"/>
        <w:ind w:left="1070" w:leftChars="334" w:hanging="369" w:hangingChars="132"/>
        <w:rPr>
          <w:rFonts w:ascii="宋体" w:hAnsi="宋体"/>
          <w:szCs w:val="28"/>
        </w:rPr>
      </w:pPr>
      <w:r>
        <w:rPr>
          <w:rFonts w:hint="eastAsia" w:ascii="宋体" w:hAnsi="宋体"/>
          <w:szCs w:val="28"/>
        </w:rPr>
        <w:t>日期：</w:t>
      </w:r>
      <w:r>
        <w:rPr>
          <w:rFonts w:hint="eastAsia" w:ascii="宋体" w:hAnsi="宋体"/>
          <w:szCs w:val="28"/>
          <w:u w:val="single"/>
        </w:rPr>
        <w:t xml:space="preserve">           </w:t>
      </w:r>
      <w:r>
        <w:rPr>
          <w:rFonts w:hint="eastAsia" w:ascii="宋体" w:hAnsi="宋体"/>
          <w:szCs w:val="28"/>
        </w:rPr>
        <w:t>年</w:t>
      </w:r>
      <w:r>
        <w:rPr>
          <w:rFonts w:hint="eastAsia" w:ascii="宋体" w:hAnsi="宋体"/>
          <w:szCs w:val="28"/>
          <w:u w:val="single"/>
        </w:rPr>
        <w:t xml:space="preserve">           </w:t>
      </w:r>
      <w:r>
        <w:rPr>
          <w:rFonts w:hint="eastAsia" w:ascii="宋体" w:hAnsi="宋体"/>
          <w:szCs w:val="28"/>
        </w:rPr>
        <w:t>月</w:t>
      </w:r>
      <w:r>
        <w:rPr>
          <w:rFonts w:hint="eastAsia" w:ascii="宋体" w:hAnsi="宋体"/>
          <w:szCs w:val="28"/>
          <w:u w:val="single"/>
        </w:rPr>
        <w:t xml:space="preserve">           </w:t>
      </w:r>
      <w:r>
        <w:rPr>
          <w:rFonts w:hint="eastAsia" w:ascii="宋体" w:hAnsi="宋体"/>
          <w:szCs w:val="28"/>
        </w:rPr>
        <w:t>日</w:t>
      </w:r>
    </w:p>
    <w:p w14:paraId="0AAA38B7">
      <w:pPr>
        <w:pStyle w:val="26"/>
        <w:jc w:val="both"/>
        <w:rPr>
          <w:b w:val="0"/>
        </w:rPr>
      </w:pPr>
    </w:p>
    <w:p w14:paraId="38D06155">
      <w:pPr>
        <w:pStyle w:val="28"/>
        <w:rPr>
          <w:sz w:val="28"/>
          <w:szCs w:val="28"/>
        </w:rPr>
        <w:sectPr>
          <w:pgSz w:w="11906" w:h="16838"/>
          <w:pgMar w:top="1440" w:right="1800" w:bottom="1440" w:left="1800" w:header="851" w:footer="992" w:gutter="0"/>
          <w:cols w:space="720" w:num="1"/>
          <w:docGrid w:type="lines" w:linePitch="312" w:charSpace="0"/>
        </w:sectPr>
      </w:pPr>
      <w:r>
        <w:rPr>
          <w:rFonts w:hint="eastAsia"/>
          <w:sz w:val="28"/>
          <w:szCs w:val="28"/>
        </w:rPr>
        <w:t>注：本表适用于自然人投标时</w:t>
      </w:r>
      <w:r>
        <w:rPr>
          <w:sz w:val="28"/>
          <w:szCs w:val="28"/>
        </w:rPr>
        <w:t>提供</w:t>
      </w:r>
    </w:p>
    <w:p w14:paraId="1F2CFB1C">
      <w:pPr>
        <w:pStyle w:val="26"/>
      </w:pPr>
      <w:r>
        <w:rPr>
          <w:rFonts w:hint="eastAsia"/>
        </w:rPr>
        <w:t>授权委托书</w:t>
      </w:r>
    </w:p>
    <w:p w14:paraId="74EA2187">
      <w:pPr>
        <w:pStyle w:val="27"/>
        <w:spacing w:line="500" w:lineRule="exact"/>
        <w:rPr>
          <w:rFonts w:ascii="宋体" w:hAnsi="宋体"/>
          <w:szCs w:val="28"/>
        </w:rPr>
      </w:pPr>
      <w:r>
        <w:rPr>
          <w:rFonts w:hint="eastAsia" w:ascii="宋体" w:hAnsi="宋体"/>
          <w:szCs w:val="28"/>
          <w:u w:val="single"/>
        </w:rPr>
        <w:t>宜昌市中心</w:t>
      </w:r>
      <w:r>
        <w:rPr>
          <w:rFonts w:ascii="宋体" w:hAnsi="宋体"/>
          <w:szCs w:val="28"/>
          <w:u w:val="single"/>
        </w:rPr>
        <w:t>人民医院</w:t>
      </w:r>
      <w:r>
        <w:rPr>
          <w:rFonts w:hint="eastAsia" w:ascii="宋体" w:hAnsi="宋体"/>
          <w:szCs w:val="28"/>
        </w:rPr>
        <w:t>：</w:t>
      </w:r>
    </w:p>
    <w:p w14:paraId="202BE577">
      <w:pPr>
        <w:pStyle w:val="27"/>
        <w:spacing w:before="0" w:after="0" w:line="240" w:lineRule="auto"/>
        <w:ind w:left="0" w:firstLine="560" w:firstLineChars="200"/>
        <w:jc w:val="left"/>
        <w:rPr>
          <w:rFonts w:ascii="宋体" w:hAnsi="宋体"/>
          <w:szCs w:val="28"/>
        </w:rPr>
      </w:pPr>
      <w:r>
        <w:rPr>
          <w:rFonts w:hint="eastAsia" w:ascii="宋体" w:hAnsi="宋体"/>
          <w:szCs w:val="28"/>
        </w:rPr>
        <w:t>兹授权</w:t>
      </w:r>
      <w:r>
        <w:rPr>
          <w:rFonts w:hint="eastAsia" w:ascii="宋体" w:hAnsi="宋体"/>
          <w:szCs w:val="28"/>
          <w:u w:val="single"/>
        </w:rPr>
        <w:t xml:space="preserve">       </w:t>
      </w:r>
      <w:r>
        <w:rPr>
          <w:rFonts w:hint="eastAsia" w:ascii="宋体" w:hAnsi="宋体"/>
          <w:szCs w:val="28"/>
        </w:rPr>
        <w:t>（姓名）为我单位的委托代理人，以本公司的名义参加</w:t>
      </w:r>
      <w:r>
        <w:rPr>
          <w:rFonts w:hint="eastAsia" w:ascii="宋体" w:hAnsi="宋体"/>
          <w:szCs w:val="28"/>
          <w:u w:val="single"/>
        </w:rPr>
        <w:t xml:space="preserve">     </w:t>
      </w:r>
      <w:r>
        <w:rPr>
          <w:rFonts w:ascii="宋体" w:hAnsi="宋体"/>
          <w:szCs w:val="28"/>
          <w:u w:val="single"/>
        </w:rPr>
        <w:t xml:space="preserve">         </w:t>
      </w:r>
      <w:r>
        <w:rPr>
          <w:rFonts w:hint="eastAsia" w:ascii="宋体" w:hAnsi="宋体"/>
          <w:szCs w:val="28"/>
        </w:rPr>
        <w:t>（项目</w:t>
      </w:r>
      <w:r>
        <w:rPr>
          <w:rFonts w:ascii="宋体" w:hAnsi="宋体"/>
          <w:szCs w:val="28"/>
        </w:rPr>
        <w:t>名称）</w:t>
      </w:r>
      <w:r>
        <w:rPr>
          <w:rFonts w:hint="eastAsia" w:ascii="宋体" w:hAnsi="宋体"/>
          <w:szCs w:val="28"/>
        </w:rPr>
        <w:t>项目投标，全权代表我单位处理在该项目采购活动中的一切事宜。代理人无转委托权，特此委托。</w:t>
      </w:r>
    </w:p>
    <w:p w14:paraId="18F35A41">
      <w:pPr>
        <w:spacing w:line="500" w:lineRule="exact"/>
        <w:ind w:firstLine="560" w:firstLineChars="200"/>
        <w:rPr>
          <w:rFonts w:ascii="宋体" w:hAnsi="宋体"/>
          <w:sz w:val="28"/>
          <w:szCs w:val="22"/>
        </w:rPr>
      </w:pPr>
      <w:r>
        <w:rPr>
          <w:rFonts w:hint="eastAsia" w:ascii="宋体" w:hAnsi="宋体"/>
          <w:sz w:val="28"/>
          <w:szCs w:val="22"/>
        </w:rPr>
        <w:t>供应商名称（签章）：</w:t>
      </w:r>
      <w:r>
        <w:rPr>
          <w:rFonts w:hint="eastAsia" w:ascii="宋体" w:hAnsi="宋体"/>
          <w:sz w:val="28"/>
          <w:szCs w:val="22"/>
          <w:u w:val="single"/>
        </w:rPr>
        <w:t xml:space="preserve">        </w:t>
      </w:r>
      <w:r>
        <w:rPr>
          <w:rFonts w:ascii="宋体" w:hAnsi="宋体"/>
          <w:sz w:val="28"/>
          <w:szCs w:val="22"/>
          <w:u w:val="single"/>
        </w:rPr>
        <w:t xml:space="preserve">                   </w:t>
      </w:r>
      <w:r>
        <w:rPr>
          <w:rFonts w:hint="eastAsia" w:ascii="宋体" w:hAnsi="宋体"/>
          <w:sz w:val="28"/>
          <w:szCs w:val="22"/>
          <w:u w:val="single"/>
        </w:rPr>
        <w:t xml:space="preserve">      </w:t>
      </w:r>
      <w:r>
        <w:rPr>
          <w:rFonts w:hint="eastAsia" w:ascii="宋体" w:hAnsi="宋体"/>
          <w:sz w:val="28"/>
          <w:szCs w:val="22"/>
        </w:rPr>
        <w:t xml:space="preserve"> </w:t>
      </w:r>
    </w:p>
    <w:p w14:paraId="429CDD06">
      <w:pPr>
        <w:pStyle w:val="27"/>
        <w:spacing w:line="500" w:lineRule="exact"/>
        <w:ind w:left="1604" w:leftChars="255" w:hanging="1069" w:hangingChars="382"/>
        <w:rPr>
          <w:rFonts w:ascii="宋体" w:hAnsi="宋体"/>
          <w:u w:val="single"/>
        </w:rPr>
      </w:pPr>
      <w:r>
        <w:rPr>
          <w:rFonts w:hint="eastAsia" w:ascii="宋体" w:hAnsi="宋体"/>
        </w:rPr>
        <w:t>法定代表人/单位</w:t>
      </w:r>
      <w:r>
        <w:rPr>
          <w:rFonts w:ascii="宋体" w:hAnsi="宋体"/>
        </w:rPr>
        <w:t>负责人</w:t>
      </w:r>
      <w:r>
        <w:rPr>
          <w:rFonts w:hint="eastAsia" w:ascii="宋体" w:hAnsi="宋体"/>
        </w:rPr>
        <w:t>/自然人（签字或印章）：</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p>
    <w:p w14:paraId="59220364">
      <w:pPr>
        <w:pStyle w:val="27"/>
        <w:spacing w:line="500" w:lineRule="exact"/>
        <w:ind w:left="1604" w:leftChars="255" w:hanging="1069" w:hangingChars="382"/>
        <w:rPr>
          <w:rFonts w:ascii="宋体" w:hAnsi="宋体"/>
        </w:rPr>
      </w:pPr>
      <w:r>
        <w:rPr>
          <w:rFonts w:hint="eastAsia" w:ascii="宋体" w:hAnsi="宋体"/>
        </w:rPr>
        <w:t>签发日期：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21769DDD">
      <w:pPr>
        <w:pStyle w:val="27"/>
        <w:spacing w:before="0" w:after="0" w:line="240" w:lineRule="auto"/>
        <w:ind w:left="0" w:firstLine="0"/>
        <w:rPr>
          <w:rFonts w:ascii="宋体" w:hAnsi="宋体"/>
          <w:szCs w:val="28"/>
        </w:rPr>
      </w:pPr>
      <w:r>
        <w:rPr>
          <w:rFonts w:hint="eastAsia" w:ascii="宋体" w:hAnsi="宋体"/>
          <w:szCs w:val="28"/>
        </w:rPr>
        <w:t>附：</w:t>
      </w:r>
    </w:p>
    <w:p w14:paraId="2772CEC5">
      <w:pPr>
        <w:pStyle w:val="27"/>
        <w:spacing w:line="500" w:lineRule="exact"/>
        <w:ind w:left="105" w:leftChars="50" w:firstLine="560" w:firstLineChars="200"/>
        <w:rPr>
          <w:rFonts w:ascii="宋体" w:hAnsi="宋体"/>
          <w:szCs w:val="28"/>
        </w:rPr>
      </w:pPr>
      <w:r>
        <w:rPr>
          <w:rFonts w:hint="eastAsia" w:ascii="宋体" w:hAnsi="宋体"/>
          <w:szCs w:val="28"/>
        </w:rPr>
        <w:t>代理人姓名：</w:t>
      </w:r>
      <w:r>
        <w:rPr>
          <w:rFonts w:hint="eastAsia" w:ascii="宋体" w:hAnsi="宋体"/>
          <w:szCs w:val="28"/>
          <w:u w:val="single"/>
        </w:rPr>
        <w:t xml:space="preserve">                          </w:t>
      </w:r>
    </w:p>
    <w:p w14:paraId="326BACC6">
      <w:pPr>
        <w:pStyle w:val="27"/>
        <w:spacing w:line="500" w:lineRule="exact"/>
        <w:ind w:left="105" w:leftChars="50" w:firstLine="560" w:firstLineChars="200"/>
        <w:rPr>
          <w:rFonts w:ascii="宋体" w:hAnsi="宋体"/>
          <w:szCs w:val="28"/>
          <w:u w:val="single"/>
        </w:rPr>
      </w:pPr>
      <w:r>
        <w:rPr>
          <w:rFonts w:hint="eastAsia" w:ascii="宋体" w:hAnsi="宋体"/>
          <w:szCs w:val="28"/>
        </w:rPr>
        <w:t>联系电话（手机）：</w:t>
      </w:r>
      <w:r>
        <w:rPr>
          <w:rFonts w:hint="eastAsia" w:ascii="宋体" w:hAnsi="宋体"/>
          <w:szCs w:val="28"/>
          <w:u w:val="single"/>
        </w:rPr>
        <w:t xml:space="preserve"> </w:t>
      </w:r>
      <w:r>
        <w:rPr>
          <w:rFonts w:ascii="宋体" w:hAnsi="宋体"/>
          <w:szCs w:val="28"/>
          <w:u w:val="single"/>
        </w:rPr>
        <w:t xml:space="preserve">                     </w:t>
      </w:r>
    </w:p>
    <w:tbl>
      <w:tblPr>
        <w:tblStyle w:val="9"/>
        <w:tblW w:w="7663" w:type="dxa"/>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3"/>
      </w:tblGrid>
      <w:tr w14:paraId="08967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7663" w:type="dxa"/>
            <w:tcBorders>
              <w:top w:val="single" w:color="auto" w:sz="4" w:space="0"/>
              <w:left w:val="single" w:color="auto" w:sz="4" w:space="0"/>
              <w:bottom w:val="single" w:color="auto" w:sz="4" w:space="0"/>
              <w:right w:val="single" w:color="auto" w:sz="4" w:space="0"/>
            </w:tcBorders>
          </w:tcPr>
          <w:p w14:paraId="3AA1F04D">
            <w:pPr>
              <w:pStyle w:val="27"/>
              <w:spacing w:line="500" w:lineRule="exact"/>
              <w:rPr>
                <w:rFonts w:ascii="宋体" w:hAnsi="宋体"/>
                <w:szCs w:val="28"/>
              </w:rPr>
            </w:pPr>
            <w:r>
              <w:rPr>
                <w:rFonts w:hint="eastAsia" w:ascii="宋体" w:hAnsi="宋体"/>
                <w:szCs w:val="28"/>
              </w:rPr>
              <w:t>粘贴被授权人身份证（扫描件）</w:t>
            </w:r>
          </w:p>
          <w:p w14:paraId="0768BBC8">
            <w:pPr>
              <w:pStyle w:val="27"/>
              <w:spacing w:line="500" w:lineRule="exact"/>
              <w:rPr>
                <w:rFonts w:ascii="宋体" w:hAnsi="宋体"/>
                <w:szCs w:val="28"/>
              </w:rPr>
            </w:pPr>
          </w:p>
        </w:tc>
      </w:tr>
    </w:tbl>
    <w:p w14:paraId="5B96E089">
      <w:pPr>
        <w:pStyle w:val="28"/>
        <w:rPr>
          <w:sz w:val="28"/>
          <w:szCs w:val="28"/>
        </w:rPr>
        <w:sectPr>
          <w:pgSz w:w="11906" w:h="16838"/>
          <w:pgMar w:top="1440" w:right="1800" w:bottom="1440" w:left="1800" w:header="851" w:footer="992" w:gutter="0"/>
          <w:cols w:space="720" w:num="1"/>
          <w:docGrid w:type="lines" w:linePitch="312" w:charSpace="0"/>
        </w:sectPr>
      </w:pPr>
      <w:r>
        <w:rPr>
          <w:rFonts w:hint="eastAsia"/>
          <w:sz w:val="28"/>
          <w:szCs w:val="28"/>
        </w:rPr>
        <w:t>注：本表适用于法人、其他组织、自然人的授权</w:t>
      </w:r>
      <w:r>
        <w:rPr>
          <w:sz w:val="28"/>
          <w:szCs w:val="28"/>
        </w:rPr>
        <w:t>代表投标</w:t>
      </w:r>
      <w:r>
        <w:rPr>
          <w:rFonts w:hint="eastAsia"/>
          <w:sz w:val="28"/>
          <w:szCs w:val="28"/>
        </w:rPr>
        <w:t>时</w:t>
      </w:r>
      <w:r>
        <w:rPr>
          <w:sz w:val="28"/>
          <w:szCs w:val="28"/>
        </w:rPr>
        <w:t>提供</w:t>
      </w:r>
    </w:p>
    <w:p w14:paraId="790975F3">
      <w:pPr>
        <w:jc w:val="center"/>
        <w:rPr>
          <w:rFonts w:ascii="宋体" w:hAnsi="宋体"/>
          <w:b/>
          <w:sz w:val="36"/>
          <w:szCs w:val="28"/>
        </w:rPr>
      </w:pPr>
      <w:r>
        <w:rPr>
          <w:rFonts w:ascii="宋体" w:hAnsi="宋体"/>
          <w:b/>
          <w:bCs/>
          <w:sz w:val="36"/>
          <w:szCs w:val="28"/>
        </w:rPr>
        <w:t>承诺函</w:t>
      </w:r>
    </w:p>
    <w:p w14:paraId="662C3013">
      <w:pPr>
        <w:jc w:val="center"/>
        <w:rPr>
          <w:rFonts w:ascii="宋体" w:hAnsi="宋体"/>
          <w:b/>
          <w:sz w:val="28"/>
          <w:szCs w:val="28"/>
        </w:rPr>
      </w:pPr>
    </w:p>
    <w:p w14:paraId="46EF74C6">
      <w:pPr>
        <w:spacing w:line="360" w:lineRule="auto"/>
        <w:rPr>
          <w:rFonts w:ascii="宋体" w:hAnsi="宋体"/>
          <w:sz w:val="28"/>
          <w:szCs w:val="28"/>
        </w:rPr>
      </w:pPr>
      <w:r>
        <w:rPr>
          <w:rFonts w:hint="eastAsia" w:ascii="宋体" w:hAnsi="宋体"/>
          <w:sz w:val="28"/>
          <w:szCs w:val="28"/>
        </w:rPr>
        <w:t>宜昌市中心</w:t>
      </w:r>
      <w:r>
        <w:rPr>
          <w:rFonts w:ascii="宋体" w:hAnsi="宋体"/>
          <w:sz w:val="28"/>
          <w:szCs w:val="28"/>
        </w:rPr>
        <w:t>人民医院</w:t>
      </w:r>
      <w:r>
        <w:rPr>
          <w:rFonts w:hint="eastAsia" w:ascii="宋体" w:hAnsi="宋体"/>
          <w:sz w:val="28"/>
          <w:szCs w:val="28"/>
        </w:rPr>
        <w:t>：</w:t>
      </w:r>
    </w:p>
    <w:p w14:paraId="5B90AF18">
      <w:pPr>
        <w:pStyle w:val="27"/>
        <w:spacing w:before="0" w:after="0" w:line="240" w:lineRule="auto"/>
        <w:ind w:left="0" w:firstLine="560" w:firstLineChars="200"/>
        <w:jc w:val="left"/>
        <w:rPr>
          <w:rFonts w:ascii="宋体" w:hAnsi="宋体"/>
          <w:bCs/>
          <w:szCs w:val="28"/>
        </w:rPr>
      </w:pPr>
      <w:r>
        <w:rPr>
          <w:rFonts w:hint="eastAsia" w:ascii="宋体" w:hAnsi="宋体"/>
          <w:bCs/>
          <w:szCs w:val="28"/>
          <w:u w:val="single"/>
        </w:rPr>
        <w:t xml:space="preserve">   (供应商名称)  </w:t>
      </w:r>
      <w:r>
        <w:rPr>
          <w:rFonts w:hint="eastAsia" w:ascii="宋体" w:hAnsi="宋体"/>
          <w:bCs/>
          <w:szCs w:val="28"/>
        </w:rPr>
        <w:t>参加贵院组织的</w:t>
      </w:r>
      <w:r>
        <w:rPr>
          <w:rFonts w:hint="eastAsia" w:ascii="宋体" w:hAnsi="宋体"/>
          <w:bCs/>
          <w:szCs w:val="28"/>
          <w:u w:val="single"/>
        </w:rPr>
        <w:t xml:space="preserve"> </w:t>
      </w:r>
      <w:r>
        <w:rPr>
          <w:rFonts w:hint="eastAsia" w:ascii="宋体" w:hAnsi="宋体"/>
          <w:szCs w:val="28"/>
          <w:u w:val="single"/>
        </w:rPr>
        <w:t>（项目名称）</w:t>
      </w:r>
      <w:r>
        <w:rPr>
          <w:rFonts w:hint="eastAsia" w:ascii="宋体" w:hAnsi="宋体"/>
          <w:bCs/>
          <w:szCs w:val="28"/>
          <w:u w:val="single"/>
        </w:rPr>
        <w:t xml:space="preserve"> </w:t>
      </w:r>
      <w:r>
        <w:rPr>
          <w:rFonts w:hint="eastAsia" w:ascii="宋体" w:hAnsi="宋体"/>
          <w:bCs/>
          <w:szCs w:val="28"/>
        </w:rPr>
        <w:t>项目(项目编号：</w:t>
      </w:r>
      <w:r>
        <w:rPr>
          <w:rFonts w:hint="eastAsia" w:ascii="宋体" w:hAnsi="宋体"/>
          <w:bCs/>
          <w:szCs w:val="28"/>
          <w:u w:val="single"/>
        </w:rPr>
        <w:t xml:space="preserve">          </w:t>
      </w:r>
      <w:r>
        <w:rPr>
          <w:rFonts w:hint="eastAsia" w:ascii="宋体" w:hAnsi="宋体"/>
          <w:bCs/>
          <w:szCs w:val="28"/>
        </w:rPr>
        <w:t>)的采购活动，本单位郑重声明如下：</w:t>
      </w:r>
    </w:p>
    <w:p w14:paraId="650B756D">
      <w:pPr>
        <w:pStyle w:val="27"/>
        <w:spacing w:before="0" w:after="0" w:line="240" w:lineRule="auto"/>
        <w:ind w:left="0" w:firstLine="560" w:firstLineChars="200"/>
        <w:jc w:val="left"/>
        <w:rPr>
          <w:rFonts w:ascii="宋体" w:hAnsi="宋体"/>
          <w:bCs/>
          <w:szCs w:val="28"/>
        </w:rPr>
      </w:pPr>
      <w:r>
        <w:rPr>
          <w:rFonts w:hint="eastAsia" w:ascii="宋体" w:hAnsi="宋体"/>
          <w:bCs/>
          <w:szCs w:val="28"/>
        </w:rPr>
        <w:t>本单位未与单位</w:t>
      </w:r>
      <w:r>
        <w:rPr>
          <w:rFonts w:hint="eastAsia" w:ascii="宋体" w:hAnsi="宋体"/>
          <w:szCs w:val="28"/>
        </w:rPr>
        <w:t>负责人</w:t>
      </w:r>
      <w:r>
        <w:rPr>
          <w:rFonts w:hint="eastAsia" w:ascii="宋体" w:hAnsi="宋体"/>
          <w:bCs/>
          <w:szCs w:val="28"/>
        </w:rPr>
        <w:t>为同一人或者存在直接控股、管理关系的其它供应商，参加本项目同一合同项下的采购活动。</w:t>
      </w:r>
    </w:p>
    <w:p w14:paraId="73E993C3">
      <w:pPr>
        <w:pStyle w:val="27"/>
        <w:spacing w:before="0" w:after="0" w:line="240" w:lineRule="auto"/>
        <w:ind w:left="0" w:firstLine="560" w:firstLineChars="200"/>
        <w:jc w:val="left"/>
        <w:rPr>
          <w:rFonts w:ascii="宋体" w:hAnsi="宋体"/>
          <w:bCs/>
          <w:szCs w:val="28"/>
        </w:rPr>
      </w:pPr>
      <w:r>
        <w:rPr>
          <w:rFonts w:hint="eastAsia" w:ascii="宋体" w:hAnsi="宋体"/>
          <w:bCs/>
          <w:szCs w:val="28"/>
        </w:rPr>
        <w:t>我单位对上述</w:t>
      </w:r>
      <w:r>
        <w:rPr>
          <w:rFonts w:hint="eastAsia" w:ascii="宋体" w:hAnsi="宋体"/>
          <w:szCs w:val="28"/>
        </w:rPr>
        <w:t>声明</w:t>
      </w:r>
      <w:r>
        <w:rPr>
          <w:rFonts w:hint="eastAsia" w:ascii="宋体" w:hAnsi="宋体"/>
          <w:bCs/>
          <w:szCs w:val="28"/>
        </w:rPr>
        <w:t>承诺内容的真实性负责。如有虚假，将依法承担相应责任。</w:t>
      </w:r>
    </w:p>
    <w:p w14:paraId="76B7BB69">
      <w:pPr>
        <w:tabs>
          <w:tab w:val="left" w:pos="854"/>
        </w:tabs>
        <w:spacing w:line="360" w:lineRule="auto"/>
        <w:rPr>
          <w:rFonts w:ascii="宋体" w:hAnsi="宋体"/>
          <w:bCs/>
          <w:sz w:val="28"/>
          <w:szCs w:val="28"/>
        </w:rPr>
      </w:pPr>
    </w:p>
    <w:p w14:paraId="3B2844F0">
      <w:pPr>
        <w:tabs>
          <w:tab w:val="left" w:pos="854"/>
        </w:tabs>
        <w:spacing w:line="360" w:lineRule="auto"/>
        <w:rPr>
          <w:rFonts w:ascii="宋体" w:hAnsi="宋体"/>
          <w:bCs/>
          <w:sz w:val="28"/>
          <w:szCs w:val="28"/>
        </w:rPr>
      </w:pPr>
    </w:p>
    <w:p w14:paraId="4BAB1EAC">
      <w:pPr>
        <w:pStyle w:val="27"/>
        <w:spacing w:before="0" w:after="0" w:line="240" w:lineRule="auto"/>
        <w:ind w:left="1070" w:hanging="1069" w:hangingChars="382"/>
        <w:jc w:val="left"/>
        <w:rPr>
          <w:rFonts w:ascii="宋体" w:hAnsi="宋体"/>
          <w:kern w:val="0"/>
          <w:szCs w:val="28"/>
          <w:u w:val="single"/>
        </w:rPr>
      </w:pPr>
      <w:r>
        <w:rPr>
          <w:rFonts w:hint="eastAsia" w:ascii="宋体" w:hAnsi="宋体"/>
          <w:kern w:val="0"/>
          <w:szCs w:val="28"/>
        </w:rPr>
        <w:t>供应商</w:t>
      </w:r>
      <w:r>
        <w:rPr>
          <w:rFonts w:hint="eastAsia" w:ascii="宋体" w:hAnsi="宋体"/>
          <w:szCs w:val="28"/>
        </w:rPr>
        <w:t>名称</w:t>
      </w:r>
      <w:r>
        <w:rPr>
          <w:rFonts w:hint="eastAsia" w:ascii="宋体" w:hAnsi="宋体"/>
          <w:kern w:val="0"/>
          <w:szCs w:val="28"/>
        </w:rPr>
        <w:t>（盖章）：</w:t>
      </w:r>
      <w:r>
        <w:rPr>
          <w:rFonts w:hint="eastAsia" w:ascii="宋体" w:hAnsi="宋体"/>
          <w:kern w:val="0"/>
          <w:szCs w:val="28"/>
          <w:u w:val="single"/>
        </w:rPr>
        <w:t xml:space="preserve">         </w:t>
      </w:r>
      <w:r>
        <w:rPr>
          <w:rFonts w:ascii="宋体" w:hAnsi="宋体"/>
          <w:kern w:val="0"/>
          <w:szCs w:val="28"/>
          <w:u w:val="single"/>
        </w:rPr>
        <w:t xml:space="preserve">     </w:t>
      </w:r>
      <w:r>
        <w:rPr>
          <w:rFonts w:hint="eastAsia" w:ascii="宋体" w:hAnsi="宋体"/>
          <w:kern w:val="0"/>
          <w:szCs w:val="28"/>
          <w:u w:val="single"/>
        </w:rPr>
        <w:t xml:space="preserve">     </w:t>
      </w:r>
    </w:p>
    <w:p w14:paraId="6828654A">
      <w:pPr>
        <w:spacing w:line="500" w:lineRule="exact"/>
        <w:ind w:firstLine="720"/>
        <w:rPr>
          <w:rFonts w:ascii="宋体" w:hAnsi="宋体"/>
          <w:kern w:val="0"/>
          <w:sz w:val="28"/>
          <w:szCs w:val="28"/>
        </w:rPr>
      </w:pPr>
    </w:p>
    <w:p w14:paraId="40B45569">
      <w:pPr>
        <w:pStyle w:val="27"/>
        <w:spacing w:before="0" w:after="0" w:line="240" w:lineRule="auto"/>
        <w:ind w:left="1070" w:hanging="1069" w:hangingChars="382"/>
        <w:jc w:val="left"/>
        <w:rPr>
          <w:rFonts w:ascii="宋体" w:hAnsi="宋体"/>
          <w:kern w:val="0"/>
          <w:szCs w:val="28"/>
          <w:u w:val="single"/>
        </w:rPr>
      </w:pPr>
      <w:r>
        <w:rPr>
          <w:rFonts w:hint="eastAsia" w:ascii="宋体" w:hAnsi="宋体"/>
          <w:szCs w:val="28"/>
        </w:rPr>
        <w:t>法定代表人/单位</w:t>
      </w:r>
      <w:r>
        <w:rPr>
          <w:rFonts w:ascii="宋体" w:hAnsi="宋体"/>
          <w:szCs w:val="28"/>
        </w:rPr>
        <w:t>负责人</w:t>
      </w:r>
      <w:r>
        <w:rPr>
          <w:rFonts w:hint="eastAsia" w:ascii="宋体" w:hAnsi="宋体"/>
          <w:szCs w:val="28"/>
        </w:rPr>
        <w:t>/自然人/授权</w:t>
      </w:r>
      <w:r>
        <w:rPr>
          <w:rFonts w:ascii="宋体" w:hAnsi="宋体"/>
          <w:szCs w:val="28"/>
        </w:rPr>
        <w:t>代表</w:t>
      </w:r>
      <w:r>
        <w:rPr>
          <w:rFonts w:hint="eastAsia" w:ascii="宋体" w:hAnsi="宋体"/>
          <w:szCs w:val="28"/>
        </w:rPr>
        <w:t>（签字或印章）</w:t>
      </w:r>
      <w:r>
        <w:rPr>
          <w:rFonts w:hint="eastAsia" w:ascii="宋体" w:hAnsi="宋体"/>
          <w:kern w:val="0"/>
          <w:szCs w:val="28"/>
        </w:rPr>
        <w:t>:</w:t>
      </w:r>
      <w:r>
        <w:rPr>
          <w:rFonts w:hint="eastAsia" w:ascii="宋体" w:hAnsi="宋体"/>
          <w:kern w:val="0"/>
          <w:szCs w:val="28"/>
          <w:u w:val="single"/>
        </w:rPr>
        <w:t xml:space="preserve">     </w:t>
      </w:r>
      <w:r>
        <w:rPr>
          <w:rFonts w:ascii="宋体" w:hAnsi="宋体"/>
          <w:kern w:val="0"/>
          <w:szCs w:val="28"/>
          <w:u w:val="single"/>
        </w:rPr>
        <w:t xml:space="preserve">     </w:t>
      </w:r>
    </w:p>
    <w:p w14:paraId="6C581B3B">
      <w:pPr>
        <w:pStyle w:val="27"/>
        <w:spacing w:before="0" w:after="0" w:line="240" w:lineRule="auto"/>
        <w:ind w:left="1070" w:hanging="1069" w:hangingChars="382"/>
        <w:jc w:val="left"/>
        <w:rPr>
          <w:rFonts w:ascii="宋体" w:hAnsi="宋体"/>
          <w:kern w:val="0"/>
          <w:szCs w:val="28"/>
        </w:rPr>
      </w:pPr>
    </w:p>
    <w:p w14:paraId="0B6812F5">
      <w:pPr>
        <w:pStyle w:val="27"/>
        <w:spacing w:before="0" w:after="0" w:line="240" w:lineRule="auto"/>
        <w:ind w:left="1070" w:hanging="1069" w:hangingChars="382"/>
        <w:jc w:val="left"/>
        <w:rPr>
          <w:rFonts w:ascii="宋体" w:hAnsi="宋体"/>
          <w:szCs w:val="28"/>
        </w:rPr>
      </w:pPr>
      <w:r>
        <w:rPr>
          <w:rFonts w:hint="eastAsia" w:ascii="宋体" w:hAnsi="宋体"/>
          <w:kern w:val="0"/>
          <w:szCs w:val="28"/>
        </w:rPr>
        <w:t>日期：</w:t>
      </w:r>
      <w:r>
        <w:rPr>
          <w:rFonts w:hint="eastAsia" w:ascii="宋体" w:hAnsi="宋体"/>
          <w:kern w:val="0"/>
          <w:szCs w:val="28"/>
          <w:u w:val="single"/>
        </w:rPr>
        <w:t xml:space="preserve">      </w:t>
      </w:r>
      <w:r>
        <w:rPr>
          <w:rFonts w:hint="eastAsia" w:ascii="宋体" w:hAnsi="宋体"/>
          <w:kern w:val="0"/>
          <w:szCs w:val="28"/>
        </w:rPr>
        <w:t>年</w:t>
      </w:r>
      <w:r>
        <w:rPr>
          <w:rFonts w:hint="eastAsia" w:ascii="宋体" w:hAnsi="宋体"/>
          <w:kern w:val="0"/>
          <w:szCs w:val="28"/>
          <w:u w:val="single"/>
        </w:rPr>
        <w:t xml:space="preserve">     </w:t>
      </w:r>
      <w:r>
        <w:rPr>
          <w:rFonts w:hint="eastAsia" w:ascii="宋体" w:hAnsi="宋体"/>
          <w:kern w:val="0"/>
          <w:szCs w:val="28"/>
        </w:rPr>
        <w:t>月</w:t>
      </w:r>
      <w:r>
        <w:rPr>
          <w:rFonts w:hint="eastAsia" w:ascii="宋体" w:hAnsi="宋体"/>
          <w:kern w:val="0"/>
          <w:szCs w:val="28"/>
          <w:u w:val="single"/>
        </w:rPr>
        <w:t xml:space="preserve">    </w:t>
      </w:r>
      <w:r>
        <w:rPr>
          <w:rFonts w:hint="eastAsia" w:ascii="宋体" w:hAnsi="宋体"/>
          <w:kern w:val="0"/>
          <w:szCs w:val="28"/>
        </w:rPr>
        <w:t xml:space="preserve">日 </w:t>
      </w:r>
    </w:p>
    <w:p w14:paraId="295A73DA">
      <w:pPr>
        <w:pStyle w:val="28"/>
        <w:rPr>
          <w:sz w:val="28"/>
          <w:szCs w:val="28"/>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华文新魏">
    <w:altName w:val="宋体"/>
    <w:panose1 w:val="02010800040101010101"/>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60AECE"/>
    <w:multiLevelType w:val="singleLevel"/>
    <w:tmpl w:val="9560AECE"/>
    <w:lvl w:ilvl="0" w:tentative="0">
      <w:start w:val="2"/>
      <w:numFmt w:val="decimal"/>
      <w:suff w:val="nothing"/>
      <w:lvlText w:val="%1、"/>
      <w:lvlJc w:val="left"/>
    </w:lvl>
  </w:abstractNum>
  <w:abstractNum w:abstractNumId="1">
    <w:nsid w:val="CCBE19C3"/>
    <w:multiLevelType w:val="singleLevel"/>
    <w:tmpl w:val="CCBE19C3"/>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kMmQ2NWZjYmQ2NDVlNjQwNTJiZGY0Y2MxNzhkMDgifQ=="/>
  </w:docVars>
  <w:rsids>
    <w:rsidRoot w:val="00D3588F"/>
    <w:rsid w:val="00002DB5"/>
    <w:rsid w:val="0000387A"/>
    <w:rsid w:val="00003B06"/>
    <w:rsid w:val="00007904"/>
    <w:rsid w:val="00022937"/>
    <w:rsid w:val="00024206"/>
    <w:rsid w:val="000276BE"/>
    <w:rsid w:val="00036754"/>
    <w:rsid w:val="0004016B"/>
    <w:rsid w:val="00045656"/>
    <w:rsid w:val="000475BD"/>
    <w:rsid w:val="00051A54"/>
    <w:rsid w:val="00065785"/>
    <w:rsid w:val="00074904"/>
    <w:rsid w:val="000762AC"/>
    <w:rsid w:val="00080219"/>
    <w:rsid w:val="000847B2"/>
    <w:rsid w:val="0008739B"/>
    <w:rsid w:val="00096834"/>
    <w:rsid w:val="000A76EB"/>
    <w:rsid w:val="000B3D35"/>
    <w:rsid w:val="000B43F2"/>
    <w:rsid w:val="000C307B"/>
    <w:rsid w:val="000C6D45"/>
    <w:rsid w:val="000D259A"/>
    <w:rsid w:val="000E1758"/>
    <w:rsid w:val="000E3314"/>
    <w:rsid w:val="000F095F"/>
    <w:rsid w:val="000F1370"/>
    <w:rsid w:val="00110A4C"/>
    <w:rsid w:val="00114108"/>
    <w:rsid w:val="001153D5"/>
    <w:rsid w:val="00116FC5"/>
    <w:rsid w:val="001249D2"/>
    <w:rsid w:val="00125F97"/>
    <w:rsid w:val="0013281D"/>
    <w:rsid w:val="00137ABF"/>
    <w:rsid w:val="001539FE"/>
    <w:rsid w:val="001546ED"/>
    <w:rsid w:val="00162024"/>
    <w:rsid w:val="001720DE"/>
    <w:rsid w:val="001836E3"/>
    <w:rsid w:val="001A6270"/>
    <w:rsid w:val="001A695B"/>
    <w:rsid w:val="001B1AFC"/>
    <w:rsid w:val="001B4AD9"/>
    <w:rsid w:val="001C342D"/>
    <w:rsid w:val="001C42C9"/>
    <w:rsid w:val="001C511C"/>
    <w:rsid w:val="001C5EE8"/>
    <w:rsid w:val="001C66E0"/>
    <w:rsid w:val="001D03C3"/>
    <w:rsid w:val="001D682D"/>
    <w:rsid w:val="001F1AD5"/>
    <w:rsid w:val="001F4223"/>
    <w:rsid w:val="00210978"/>
    <w:rsid w:val="002204AF"/>
    <w:rsid w:val="00224451"/>
    <w:rsid w:val="002315FD"/>
    <w:rsid w:val="002659CC"/>
    <w:rsid w:val="00267019"/>
    <w:rsid w:val="00267A5F"/>
    <w:rsid w:val="00274D4A"/>
    <w:rsid w:val="0028067E"/>
    <w:rsid w:val="002858FD"/>
    <w:rsid w:val="00287E26"/>
    <w:rsid w:val="00291D9B"/>
    <w:rsid w:val="002920F0"/>
    <w:rsid w:val="00292435"/>
    <w:rsid w:val="002939B6"/>
    <w:rsid w:val="00295BE8"/>
    <w:rsid w:val="002B2D81"/>
    <w:rsid w:val="002B5840"/>
    <w:rsid w:val="002C1294"/>
    <w:rsid w:val="002D44E1"/>
    <w:rsid w:val="002E2711"/>
    <w:rsid w:val="002E53E8"/>
    <w:rsid w:val="00301986"/>
    <w:rsid w:val="00301DE8"/>
    <w:rsid w:val="00306D33"/>
    <w:rsid w:val="00310441"/>
    <w:rsid w:val="00311434"/>
    <w:rsid w:val="00311489"/>
    <w:rsid w:val="00312F37"/>
    <w:rsid w:val="00326254"/>
    <w:rsid w:val="00331027"/>
    <w:rsid w:val="00334330"/>
    <w:rsid w:val="0034229D"/>
    <w:rsid w:val="00343F61"/>
    <w:rsid w:val="003500BB"/>
    <w:rsid w:val="00350C0A"/>
    <w:rsid w:val="0036316C"/>
    <w:rsid w:val="003678FB"/>
    <w:rsid w:val="00372EEC"/>
    <w:rsid w:val="00374FA1"/>
    <w:rsid w:val="003771B9"/>
    <w:rsid w:val="003849CB"/>
    <w:rsid w:val="00386D5E"/>
    <w:rsid w:val="00387D36"/>
    <w:rsid w:val="00390E30"/>
    <w:rsid w:val="00394CBD"/>
    <w:rsid w:val="0039537B"/>
    <w:rsid w:val="003C0B70"/>
    <w:rsid w:val="003C23B2"/>
    <w:rsid w:val="003C5551"/>
    <w:rsid w:val="003D5E50"/>
    <w:rsid w:val="003E374C"/>
    <w:rsid w:val="003E41C7"/>
    <w:rsid w:val="003E582E"/>
    <w:rsid w:val="003E6722"/>
    <w:rsid w:val="003F0358"/>
    <w:rsid w:val="00401E67"/>
    <w:rsid w:val="00412907"/>
    <w:rsid w:val="00421514"/>
    <w:rsid w:val="00424AFD"/>
    <w:rsid w:val="004300A7"/>
    <w:rsid w:val="004303FC"/>
    <w:rsid w:val="00431633"/>
    <w:rsid w:val="00440AB7"/>
    <w:rsid w:val="00446638"/>
    <w:rsid w:val="00453CDC"/>
    <w:rsid w:val="00461483"/>
    <w:rsid w:val="004709DD"/>
    <w:rsid w:val="00474384"/>
    <w:rsid w:val="00477FE8"/>
    <w:rsid w:val="00492E11"/>
    <w:rsid w:val="004A4255"/>
    <w:rsid w:val="004A466A"/>
    <w:rsid w:val="004B272B"/>
    <w:rsid w:val="004C4E45"/>
    <w:rsid w:val="004D2F37"/>
    <w:rsid w:val="004D43F7"/>
    <w:rsid w:val="004D59EA"/>
    <w:rsid w:val="004F7C27"/>
    <w:rsid w:val="00503601"/>
    <w:rsid w:val="00521CC1"/>
    <w:rsid w:val="0052240D"/>
    <w:rsid w:val="00536BE2"/>
    <w:rsid w:val="005455AF"/>
    <w:rsid w:val="0055245D"/>
    <w:rsid w:val="00554142"/>
    <w:rsid w:val="005603E9"/>
    <w:rsid w:val="00563340"/>
    <w:rsid w:val="00564A6B"/>
    <w:rsid w:val="0056741D"/>
    <w:rsid w:val="00573DED"/>
    <w:rsid w:val="00586638"/>
    <w:rsid w:val="005A3835"/>
    <w:rsid w:val="005B302D"/>
    <w:rsid w:val="005B7B08"/>
    <w:rsid w:val="005C0FA3"/>
    <w:rsid w:val="005C4270"/>
    <w:rsid w:val="005F1DE4"/>
    <w:rsid w:val="005F4601"/>
    <w:rsid w:val="00601A2A"/>
    <w:rsid w:val="00605EDC"/>
    <w:rsid w:val="00615FA5"/>
    <w:rsid w:val="006212AD"/>
    <w:rsid w:val="006300B6"/>
    <w:rsid w:val="006314BD"/>
    <w:rsid w:val="00644CE6"/>
    <w:rsid w:val="00645B11"/>
    <w:rsid w:val="00661044"/>
    <w:rsid w:val="00672A37"/>
    <w:rsid w:val="00673FC6"/>
    <w:rsid w:val="00682114"/>
    <w:rsid w:val="006864CE"/>
    <w:rsid w:val="00687A6E"/>
    <w:rsid w:val="00694DF5"/>
    <w:rsid w:val="006A466A"/>
    <w:rsid w:val="006A642F"/>
    <w:rsid w:val="006C50FE"/>
    <w:rsid w:val="006D37BF"/>
    <w:rsid w:val="006D52F7"/>
    <w:rsid w:val="006E2353"/>
    <w:rsid w:val="006F10EB"/>
    <w:rsid w:val="006F3535"/>
    <w:rsid w:val="007211CD"/>
    <w:rsid w:val="0072252E"/>
    <w:rsid w:val="007238B1"/>
    <w:rsid w:val="00724F6A"/>
    <w:rsid w:val="007326E7"/>
    <w:rsid w:val="007333C3"/>
    <w:rsid w:val="007418F7"/>
    <w:rsid w:val="0074596C"/>
    <w:rsid w:val="0075073B"/>
    <w:rsid w:val="007532EA"/>
    <w:rsid w:val="00754A1F"/>
    <w:rsid w:val="00756110"/>
    <w:rsid w:val="007645D1"/>
    <w:rsid w:val="00787212"/>
    <w:rsid w:val="0079554E"/>
    <w:rsid w:val="007A5D56"/>
    <w:rsid w:val="007C1106"/>
    <w:rsid w:val="007C614F"/>
    <w:rsid w:val="007C70E7"/>
    <w:rsid w:val="007D49B3"/>
    <w:rsid w:val="007D6174"/>
    <w:rsid w:val="007E5273"/>
    <w:rsid w:val="007E6599"/>
    <w:rsid w:val="007F0561"/>
    <w:rsid w:val="007F5628"/>
    <w:rsid w:val="0081063F"/>
    <w:rsid w:val="00813B0B"/>
    <w:rsid w:val="00813D84"/>
    <w:rsid w:val="008167FA"/>
    <w:rsid w:val="008175AA"/>
    <w:rsid w:val="00830026"/>
    <w:rsid w:val="00832AA4"/>
    <w:rsid w:val="008459F7"/>
    <w:rsid w:val="00847C78"/>
    <w:rsid w:val="0086006D"/>
    <w:rsid w:val="00865443"/>
    <w:rsid w:val="00875B16"/>
    <w:rsid w:val="00890969"/>
    <w:rsid w:val="008913E7"/>
    <w:rsid w:val="00892EBF"/>
    <w:rsid w:val="008A21B7"/>
    <w:rsid w:val="008B12DA"/>
    <w:rsid w:val="008B1C8C"/>
    <w:rsid w:val="008B6F61"/>
    <w:rsid w:val="008B7F4D"/>
    <w:rsid w:val="008C2795"/>
    <w:rsid w:val="008C3EA8"/>
    <w:rsid w:val="008C6180"/>
    <w:rsid w:val="008C6D72"/>
    <w:rsid w:val="008D1A2E"/>
    <w:rsid w:val="008E09D8"/>
    <w:rsid w:val="008E0FBB"/>
    <w:rsid w:val="008E60C8"/>
    <w:rsid w:val="00903433"/>
    <w:rsid w:val="00903484"/>
    <w:rsid w:val="0090482A"/>
    <w:rsid w:val="00914444"/>
    <w:rsid w:val="009309C0"/>
    <w:rsid w:val="009379AB"/>
    <w:rsid w:val="00942F40"/>
    <w:rsid w:val="0094776F"/>
    <w:rsid w:val="00957A82"/>
    <w:rsid w:val="009730BC"/>
    <w:rsid w:val="00974385"/>
    <w:rsid w:val="009766A2"/>
    <w:rsid w:val="009772A8"/>
    <w:rsid w:val="009818DC"/>
    <w:rsid w:val="009B5DBC"/>
    <w:rsid w:val="009B6E72"/>
    <w:rsid w:val="009B7FB3"/>
    <w:rsid w:val="009C3C8B"/>
    <w:rsid w:val="009F0ABA"/>
    <w:rsid w:val="009F3289"/>
    <w:rsid w:val="009F32C8"/>
    <w:rsid w:val="009F4BB8"/>
    <w:rsid w:val="009F50C2"/>
    <w:rsid w:val="009F59F0"/>
    <w:rsid w:val="009F77E6"/>
    <w:rsid w:val="00A002D1"/>
    <w:rsid w:val="00A4389D"/>
    <w:rsid w:val="00A62AF1"/>
    <w:rsid w:val="00A67374"/>
    <w:rsid w:val="00A7195B"/>
    <w:rsid w:val="00A7245A"/>
    <w:rsid w:val="00A757F9"/>
    <w:rsid w:val="00A800AC"/>
    <w:rsid w:val="00A91741"/>
    <w:rsid w:val="00AA7E81"/>
    <w:rsid w:val="00AB2189"/>
    <w:rsid w:val="00AB2203"/>
    <w:rsid w:val="00AB51EA"/>
    <w:rsid w:val="00AC1363"/>
    <w:rsid w:val="00AC2D71"/>
    <w:rsid w:val="00AC3DA6"/>
    <w:rsid w:val="00AC6E4C"/>
    <w:rsid w:val="00AC7115"/>
    <w:rsid w:val="00AD2C0A"/>
    <w:rsid w:val="00AD4795"/>
    <w:rsid w:val="00AD7B16"/>
    <w:rsid w:val="00AF3791"/>
    <w:rsid w:val="00B041BC"/>
    <w:rsid w:val="00B13AE6"/>
    <w:rsid w:val="00B25174"/>
    <w:rsid w:val="00B26B6F"/>
    <w:rsid w:val="00B32179"/>
    <w:rsid w:val="00B34EC3"/>
    <w:rsid w:val="00B351DC"/>
    <w:rsid w:val="00B4611C"/>
    <w:rsid w:val="00B47379"/>
    <w:rsid w:val="00B54BAA"/>
    <w:rsid w:val="00B67A2F"/>
    <w:rsid w:val="00B935A2"/>
    <w:rsid w:val="00B95FB1"/>
    <w:rsid w:val="00BA0A7E"/>
    <w:rsid w:val="00BA1976"/>
    <w:rsid w:val="00BA3621"/>
    <w:rsid w:val="00BA6F69"/>
    <w:rsid w:val="00BD07F4"/>
    <w:rsid w:val="00BD48D8"/>
    <w:rsid w:val="00BD5FBD"/>
    <w:rsid w:val="00BF46E7"/>
    <w:rsid w:val="00C03F2B"/>
    <w:rsid w:val="00C174E9"/>
    <w:rsid w:val="00C23175"/>
    <w:rsid w:val="00C25604"/>
    <w:rsid w:val="00C309F7"/>
    <w:rsid w:val="00C35E6F"/>
    <w:rsid w:val="00C37198"/>
    <w:rsid w:val="00C40604"/>
    <w:rsid w:val="00C60BD0"/>
    <w:rsid w:val="00C70B90"/>
    <w:rsid w:val="00C755D3"/>
    <w:rsid w:val="00C82236"/>
    <w:rsid w:val="00C8699A"/>
    <w:rsid w:val="00C94673"/>
    <w:rsid w:val="00C96707"/>
    <w:rsid w:val="00CA6671"/>
    <w:rsid w:val="00CB3480"/>
    <w:rsid w:val="00CB7F66"/>
    <w:rsid w:val="00CD321B"/>
    <w:rsid w:val="00CF6B2D"/>
    <w:rsid w:val="00D01EEA"/>
    <w:rsid w:val="00D04FEF"/>
    <w:rsid w:val="00D05A49"/>
    <w:rsid w:val="00D16FE2"/>
    <w:rsid w:val="00D17F7E"/>
    <w:rsid w:val="00D210FF"/>
    <w:rsid w:val="00D23E74"/>
    <w:rsid w:val="00D25C39"/>
    <w:rsid w:val="00D274EB"/>
    <w:rsid w:val="00D30CE8"/>
    <w:rsid w:val="00D31DB8"/>
    <w:rsid w:val="00D3588F"/>
    <w:rsid w:val="00D4208B"/>
    <w:rsid w:val="00D42FBF"/>
    <w:rsid w:val="00D479E8"/>
    <w:rsid w:val="00D50CAD"/>
    <w:rsid w:val="00D53E9B"/>
    <w:rsid w:val="00D62614"/>
    <w:rsid w:val="00D70956"/>
    <w:rsid w:val="00D736B9"/>
    <w:rsid w:val="00D908E7"/>
    <w:rsid w:val="00D964D1"/>
    <w:rsid w:val="00DA29FD"/>
    <w:rsid w:val="00DA7317"/>
    <w:rsid w:val="00DA748F"/>
    <w:rsid w:val="00DB2674"/>
    <w:rsid w:val="00DB43FA"/>
    <w:rsid w:val="00DB441D"/>
    <w:rsid w:val="00DB59A6"/>
    <w:rsid w:val="00DC3953"/>
    <w:rsid w:val="00DC649E"/>
    <w:rsid w:val="00DC654F"/>
    <w:rsid w:val="00DD3C42"/>
    <w:rsid w:val="00DE44FF"/>
    <w:rsid w:val="00DE46B5"/>
    <w:rsid w:val="00DE6E95"/>
    <w:rsid w:val="00DF328A"/>
    <w:rsid w:val="00E12CB9"/>
    <w:rsid w:val="00E253DE"/>
    <w:rsid w:val="00E25BB4"/>
    <w:rsid w:val="00E31918"/>
    <w:rsid w:val="00E36F05"/>
    <w:rsid w:val="00E44DE9"/>
    <w:rsid w:val="00E44F82"/>
    <w:rsid w:val="00E50BF9"/>
    <w:rsid w:val="00E648DA"/>
    <w:rsid w:val="00EA32FA"/>
    <w:rsid w:val="00EC0674"/>
    <w:rsid w:val="00EC6C82"/>
    <w:rsid w:val="00ED0C25"/>
    <w:rsid w:val="00EF0F47"/>
    <w:rsid w:val="00EF65AE"/>
    <w:rsid w:val="00EF7B8A"/>
    <w:rsid w:val="00F01B0C"/>
    <w:rsid w:val="00F05662"/>
    <w:rsid w:val="00F12EE2"/>
    <w:rsid w:val="00F134B8"/>
    <w:rsid w:val="00F13956"/>
    <w:rsid w:val="00F2103B"/>
    <w:rsid w:val="00F21B75"/>
    <w:rsid w:val="00F330CE"/>
    <w:rsid w:val="00F352A4"/>
    <w:rsid w:val="00F515F1"/>
    <w:rsid w:val="00F55C33"/>
    <w:rsid w:val="00F60263"/>
    <w:rsid w:val="00F74FCF"/>
    <w:rsid w:val="00F77276"/>
    <w:rsid w:val="00F77DEC"/>
    <w:rsid w:val="00F80E50"/>
    <w:rsid w:val="00F879C4"/>
    <w:rsid w:val="00F90542"/>
    <w:rsid w:val="00FA58E6"/>
    <w:rsid w:val="00FB6AA0"/>
    <w:rsid w:val="00FD747B"/>
    <w:rsid w:val="0342099C"/>
    <w:rsid w:val="2278044D"/>
    <w:rsid w:val="266F258A"/>
    <w:rsid w:val="2B980475"/>
    <w:rsid w:val="346F796F"/>
    <w:rsid w:val="3E791B98"/>
    <w:rsid w:val="55183998"/>
    <w:rsid w:val="5D1251C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23"/>
    <w:qFormat/>
    <w:locked/>
    <w:uiPriority w:val="0"/>
    <w:pPr>
      <w:keepNext/>
      <w:keepLines/>
      <w:spacing w:before="340" w:after="330" w:line="578" w:lineRule="auto"/>
      <w:outlineLvl w:val="0"/>
    </w:pPr>
    <w:rPr>
      <w:b/>
      <w:bCs/>
      <w:kern w:val="44"/>
      <w:sz w:val="44"/>
      <w:szCs w:val="44"/>
    </w:rPr>
  </w:style>
  <w:style w:type="paragraph" w:styleId="3">
    <w:name w:val="heading 2"/>
    <w:basedOn w:val="1"/>
    <w:next w:val="1"/>
    <w:link w:val="13"/>
    <w:qFormat/>
    <w:uiPriority w:val="99"/>
    <w:pPr>
      <w:keepNext/>
      <w:keepLines/>
      <w:spacing w:before="260" w:after="260" w:line="416" w:lineRule="auto"/>
      <w:outlineLvl w:val="1"/>
    </w:pPr>
    <w:rPr>
      <w:rFonts w:ascii="Cambria" w:hAnsi="Cambria" w:cs="Cambria"/>
      <w:b/>
      <w:bCs/>
      <w:sz w:val="32"/>
      <w:szCs w:val="32"/>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Plain Text"/>
    <w:basedOn w:val="1"/>
    <w:link w:val="22"/>
    <w:qFormat/>
    <w:uiPriority w:val="0"/>
    <w:rPr>
      <w:rFonts w:ascii="宋体" w:hAnsi="Courier New" w:cs="Courier New"/>
    </w:rPr>
  </w:style>
  <w:style w:type="paragraph" w:styleId="5">
    <w:name w:val="Balloon Text"/>
    <w:basedOn w:val="1"/>
    <w:link w:val="18"/>
    <w:semiHidden/>
    <w:qFormat/>
    <w:uiPriority w:val="99"/>
    <w:rPr>
      <w:rFonts w:ascii="Times New Roman" w:hAnsi="Times New Roman" w:cs="Times New Roman"/>
      <w:sz w:val="18"/>
      <w:szCs w:val="18"/>
    </w:rPr>
  </w:style>
  <w:style w:type="paragraph" w:styleId="6">
    <w:name w:val="footer"/>
    <w:basedOn w:val="1"/>
    <w:link w:val="15"/>
    <w:qFormat/>
    <w:uiPriority w:val="99"/>
    <w:pPr>
      <w:tabs>
        <w:tab w:val="center" w:pos="4153"/>
        <w:tab w:val="right" w:pos="8306"/>
      </w:tabs>
      <w:snapToGrid w:val="0"/>
      <w:jc w:val="left"/>
    </w:pPr>
    <w:rPr>
      <w:sz w:val="18"/>
      <w:szCs w:val="18"/>
    </w:rPr>
  </w:style>
  <w:style w:type="paragraph" w:styleId="7">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table" w:styleId="10">
    <w:name w:val="Table Grid"/>
    <w:basedOn w:val="9"/>
    <w:qFormat/>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qFormat/>
    <w:uiPriority w:val="99"/>
    <w:rPr>
      <w:b/>
      <w:bCs/>
    </w:rPr>
  </w:style>
  <w:style w:type="character" w:customStyle="1" w:styleId="13">
    <w:name w:val="标题 2 Char"/>
    <w:link w:val="3"/>
    <w:qFormat/>
    <w:locked/>
    <w:uiPriority w:val="99"/>
    <w:rPr>
      <w:rFonts w:ascii="Cambria" w:hAnsi="Cambria" w:eastAsia="宋体" w:cs="Cambria"/>
      <w:b/>
      <w:bCs/>
      <w:sz w:val="32"/>
      <w:szCs w:val="32"/>
    </w:rPr>
  </w:style>
  <w:style w:type="character" w:customStyle="1" w:styleId="14">
    <w:name w:val="页眉 Char"/>
    <w:link w:val="7"/>
    <w:qFormat/>
    <w:locked/>
    <w:uiPriority w:val="99"/>
    <w:rPr>
      <w:sz w:val="18"/>
      <w:szCs w:val="18"/>
    </w:rPr>
  </w:style>
  <w:style w:type="character" w:customStyle="1" w:styleId="15">
    <w:name w:val="页脚 Char"/>
    <w:link w:val="6"/>
    <w:qFormat/>
    <w:locked/>
    <w:uiPriority w:val="99"/>
    <w:rPr>
      <w:sz w:val="18"/>
      <w:szCs w:val="18"/>
    </w:rPr>
  </w:style>
  <w:style w:type="paragraph" w:styleId="16">
    <w:name w:val="List Paragraph"/>
    <w:basedOn w:val="1"/>
    <w:link w:val="17"/>
    <w:qFormat/>
    <w:uiPriority w:val="99"/>
    <w:pPr>
      <w:ind w:firstLine="420" w:firstLineChars="200"/>
    </w:pPr>
    <w:rPr>
      <w:rFonts w:ascii="Times New Roman" w:hAnsi="Times New Roman" w:cs="Times New Roman"/>
      <w:kern w:val="0"/>
      <w:sz w:val="20"/>
      <w:szCs w:val="20"/>
    </w:rPr>
  </w:style>
  <w:style w:type="character" w:customStyle="1" w:styleId="17">
    <w:name w:val="列出段落 Char"/>
    <w:link w:val="16"/>
    <w:qFormat/>
    <w:locked/>
    <w:uiPriority w:val="99"/>
    <w:rPr>
      <w:rFonts w:ascii="Times New Roman" w:hAnsi="Times New Roman" w:eastAsia="宋体" w:cs="Times New Roman"/>
      <w:sz w:val="20"/>
      <w:szCs w:val="20"/>
    </w:rPr>
  </w:style>
  <w:style w:type="character" w:customStyle="1" w:styleId="18">
    <w:name w:val="批注框文本 Char"/>
    <w:link w:val="5"/>
    <w:semiHidden/>
    <w:qFormat/>
    <w:locked/>
    <w:uiPriority w:val="99"/>
    <w:rPr>
      <w:rFonts w:ascii="Times New Roman" w:hAnsi="Times New Roman" w:eastAsia="宋体" w:cs="Times New Roman"/>
      <w:sz w:val="18"/>
      <w:szCs w:val="18"/>
    </w:rPr>
  </w:style>
  <w:style w:type="paragraph" w:customStyle="1" w:styleId="19">
    <w:name w:val="Char2 Char Char Char"/>
    <w:basedOn w:val="1"/>
    <w:qFormat/>
    <w:uiPriority w:val="99"/>
    <w:pPr>
      <w:adjustRightInd w:val="0"/>
      <w:spacing w:line="360" w:lineRule="auto"/>
    </w:pPr>
    <w:rPr>
      <w:rFonts w:ascii="Times New Roman" w:hAnsi="Times New Roman" w:cs="Times New Roman"/>
      <w:kern w:val="0"/>
      <w:sz w:val="24"/>
      <w:szCs w:val="24"/>
    </w:rPr>
  </w:style>
  <w:style w:type="character" w:customStyle="1" w:styleId="20">
    <w:name w:val="font81"/>
    <w:qFormat/>
    <w:uiPriority w:val="99"/>
    <w:rPr>
      <w:rFonts w:ascii="微软雅黑" w:hAnsi="微软雅黑" w:eastAsia="微软雅黑" w:cs="微软雅黑"/>
      <w:color w:val="000000"/>
      <w:sz w:val="20"/>
      <w:szCs w:val="20"/>
      <w:u w:val="none"/>
    </w:rPr>
  </w:style>
  <w:style w:type="character" w:customStyle="1" w:styleId="21">
    <w:name w:val="font71"/>
    <w:qFormat/>
    <w:uiPriority w:val="99"/>
    <w:rPr>
      <w:rFonts w:ascii="宋体" w:hAnsi="宋体" w:eastAsia="宋体" w:cs="宋体"/>
      <w:color w:val="000000"/>
      <w:sz w:val="20"/>
      <w:szCs w:val="20"/>
      <w:u w:val="none"/>
    </w:rPr>
  </w:style>
  <w:style w:type="character" w:customStyle="1" w:styleId="22">
    <w:name w:val="纯文本 Char"/>
    <w:link w:val="4"/>
    <w:qFormat/>
    <w:uiPriority w:val="0"/>
    <w:rPr>
      <w:rFonts w:ascii="宋体" w:hAnsi="Courier New" w:cs="Courier New"/>
      <w:kern w:val="2"/>
      <w:sz w:val="21"/>
      <w:szCs w:val="21"/>
    </w:rPr>
  </w:style>
  <w:style w:type="character" w:customStyle="1" w:styleId="23">
    <w:name w:val="标题 1 Char"/>
    <w:link w:val="2"/>
    <w:qFormat/>
    <w:uiPriority w:val="0"/>
    <w:rPr>
      <w:rFonts w:cs="Calibri"/>
      <w:b/>
      <w:bCs/>
      <w:kern w:val="44"/>
      <w:sz w:val="44"/>
      <w:szCs w:val="44"/>
    </w:rPr>
  </w:style>
  <w:style w:type="paragraph" w:customStyle="1" w:styleId="24">
    <w:name w:val="正文_4"/>
    <w:qFormat/>
    <w:uiPriority w:val="0"/>
    <w:pPr>
      <w:widowControl w:val="0"/>
    </w:pPr>
    <w:rPr>
      <w:rFonts w:ascii="等线" w:hAnsi="等线" w:eastAsia="宋体" w:cs="Times New Roman"/>
      <w:kern w:val="2"/>
      <w:sz w:val="24"/>
      <w:szCs w:val="22"/>
      <w:lang w:val="en-US" w:eastAsia="zh-CN" w:bidi="ar-SA"/>
    </w:rPr>
  </w:style>
  <w:style w:type="paragraph" w:customStyle="1" w:styleId="25">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
    <w:name w:val="标题 3_0_0"/>
    <w:basedOn w:val="27"/>
    <w:next w:val="27"/>
    <w:qFormat/>
    <w:uiPriority w:val="0"/>
    <w:pPr>
      <w:widowControl w:val="0"/>
      <w:autoSpaceDE w:val="0"/>
      <w:autoSpaceDN w:val="0"/>
      <w:adjustRightInd w:val="0"/>
      <w:spacing w:before="0" w:after="0" w:line="500" w:lineRule="exact"/>
      <w:ind w:left="0" w:firstLine="0"/>
      <w:jc w:val="center"/>
      <w:outlineLvl w:val="2"/>
    </w:pPr>
    <w:rPr>
      <w:rFonts w:ascii="宋体" w:hAnsi="宋体"/>
      <w:b/>
      <w:szCs w:val="28"/>
    </w:rPr>
  </w:style>
  <w:style w:type="paragraph" w:customStyle="1" w:styleId="27">
    <w:name w:val="正文_0_0_0"/>
    <w:qFormat/>
    <w:uiPriority w:val="0"/>
    <w:pPr>
      <w:spacing w:before="120" w:after="120" w:line="360" w:lineRule="auto"/>
      <w:ind w:left="1072" w:hanging="1072"/>
      <w:jc w:val="both"/>
    </w:pPr>
    <w:rPr>
      <w:rFonts w:ascii="Calibri" w:hAnsi="Calibri" w:eastAsia="宋体" w:cs="Times New Roman"/>
      <w:kern w:val="2"/>
      <w:sz w:val="28"/>
      <w:szCs w:val="22"/>
      <w:lang w:val="en-US" w:eastAsia="zh-CN" w:bidi="ar-SA"/>
    </w:rPr>
  </w:style>
  <w:style w:type="paragraph" w:customStyle="1" w:styleId="28">
    <w:name w:val="标题 3_0"/>
    <w:basedOn w:val="1"/>
    <w:next w:val="1"/>
    <w:qFormat/>
    <w:uiPriority w:val="0"/>
    <w:pPr>
      <w:keepNext/>
      <w:keepLines/>
      <w:spacing w:before="120" w:after="120" w:line="360" w:lineRule="auto"/>
      <w:jc w:val="center"/>
      <w:outlineLvl w:val="2"/>
    </w:pPr>
    <w:rPr>
      <w:rFonts w:ascii="宋体" w:hAnsi="宋体" w:cs="Times New Roman"/>
      <w:b/>
      <w:bCs/>
      <w:kern w:val="0"/>
      <w:sz w:val="36"/>
      <w:szCs w:val="18"/>
    </w:rPr>
  </w:style>
  <w:style w:type="paragraph" w:customStyle="1" w:styleId="29">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A8997-D18C-4F3A-878F-700C36EC632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4263</Words>
  <Characters>4640</Characters>
  <Lines>38</Lines>
  <Paragraphs>10</Paragraphs>
  <TotalTime>4</TotalTime>
  <ScaleCrop>false</ScaleCrop>
  <LinksUpToDate>false</LinksUpToDate>
  <CharactersWithSpaces>5424</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2024-01-17T03:46:00Z</dcterms:created>
  <dc:creator>dell</dc:creator>
  <cp:lastModifiedBy>Administrator</cp:lastModifiedBy>
  <cp:lastPrinted>2024-01-18T03:30:00Z</cp:lastPrinted>
  <dcterms:modified xsi:type="dcterms:W3CDTF">2024-08-30T08:49:40Z</dcterms:modified>
  <dc:title>宜昌市中心人民医院</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217CA180D4A343ABB2047E5FC5E8976F_13</vt:lpwstr>
  </property>
</Properties>
</file>