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803A">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65B359DE">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13415123">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宜昌市中心人民医院对宜昌市中心人民医院伍家院区1号楼20楼DSA机房及配套用房设计</w:t>
      </w:r>
      <w:r>
        <w:rPr>
          <w:rFonts w:hint="eastAsia"/>
          <w:sz w:val="28"/>
          <w:szCs w:val="28"/>
          <w:lang w:val="en-US" w:eastAsia="zh-CN"/>
        </w:rPr>
        <w:t>服务</w:t>
      </w:r>
      <w:r>
        <w:rPr>
          <w:rFonts w:hint="eastAsia"/>
          <w:color w:val="000000"/>
          <w:sz w:val="28"/>
          <w:szCs w:val="28"/>
        </w:rPr>
        <w:t>项目</w:t>
      </w:r>
      <w:r>
        <w:rPr>
          <w:rFonts w:hint="eastAsia"/>
          <w:sz w:val="28"/>
          <w:szCs w:val="28"/>
        </w:rPr>
        <w:t>进行院内采购，欢迎广大符合条件的投标人踊跃投标。</w:t>
      </w:r>
    </w:p>
    <w:p w14:paraId="542DC426">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81D8745">
      <w:pPr>
        <w:pStyle w:val="8"/>
        <w:shd w:val="clear" w:color="auto" w:fill="FFFFFF"/>
        <w:spacing w:before="0" w:beforeAutospacing="0" w:after="0" w:afterAutospacing="0"/>
        <w:ind w:firstLine="645"/>
        <w:rPr>
          <w:rFonts w:hint="default" w:cs="Times New Roman"/>
          <w:sz w:val="28"/>
          <w:szCs w:val="28"/>
          <w:lang w:val="en-US"/>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47</w:t>
      </w:r>
    </w:p>
    <w:p w14:paraId="2352A650">
      <w:pPr>
        <w:pStyle w:val="8"/>
        <w:shd w:val="clear" w:color="auto" w:fill="FFFFFF"/>
        <w:spacing w:before="0" w:beforeAutospacing="0" w:after="0" w:afterAutospacing="0"/>
        <w:ind w:firstLine="645"/>
        <w:rPr>
          <w:rFonts w:hint="eastAsia" w:eastAsia="宋体" w:cs="Times New Roman"/>
          <w:sz w:val="28"/>
          <w:szCs w:val="28"/>
          <w:lang w:val="en-US" w:eastAsia="zh-CN"/>
        </w:rPr>
      </w:pPr>
      <w:r>
        <w:rPr>
          <w:sz w:val="28"/>
          <w:szCs w:val="28"/>
        </w:rPr>
        <w:t>2</w:t>
      </w:r>
      <w:r>
        <w:rPr>
          <w:rFonts w:hint="eastAsia"/>
          <w:sz w:val="28"/>
          <w:szCs w:val="28"/>
        </w:rPr>
        <w:t>、项目名称：宜昌市中心人民医院伍家院区1号楼20楼DSA机房及配套用房设计</w:t>
      </w:r>
      <w:r>
        <w:rPr>
          <w:rFonts w:hint="eastAsia"/>
          <w:sz w:val="28"/>
          <w:szCs w:val="28"/>
          <w:lang w:val="en-US" w:eastAsia="zh-CN"/>
        </w:rPr>
        <w:t>服务</w:t>
      </w:r>
      <w:r>
        <w:rPr>
          <w:rFonts w:hint="eastAsia"/>
          <w:color w:val="000000"/>
          <w:sz w:val="28"/>
          <w:szCs w:val="28"/>
        </w:rPr>
        <w:t>项目</w:t>
      </w:r>
    </w:p>
    <w:p w14:paraId="0305DEB9">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2A42EFB3">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A5A56DA">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76563707">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23</w:t>
      </w:r>
      <w:bookmarkStart w:id="8" w:name="_GoBack"/>
      <w:bookmarkEnd w:id="8"/>
      <w:r>
        <w:rPr>
          <w:color w:val="FF0000"/>
          <w:sz w:val="28"/>
          <w:szCs w:val="28"/>
        </w:rPr>
        <w:t xml:space="preserve"> </w:t>
      </w:r>
      <w:r>
        <w:rPr>
          <w:rFonts w:hint="eastAsia"/>
          <w:color w:val="FF0000"/>
          <w:sz w:val="28"/>
          <w:szCs w:val="28"/>
        </w:rPr>
        <w:t>日</w:t>
      </w:r>
      <w:r>
        <w:rPr>
          <w:color w:val="FF0000"/>
          <w:sz w:val="28"/>
          <w:szCs w:val="28"/>
        </w:rPr>
        <w:t>09:30</w:t>
      </w:r>
      <w:r>
        <w:rPr>
          <w:rFonts w:hint="eastAsia"/>
          <w:sz w:val="28"/>
          <w:szCs w:val="28"/>
        </w:rPr>
        <w:t>。</w:t>
      </w:r>
    </w:p>
    <w:p w14:paraId="44A3EBDE">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101FD5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243847A8">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415BC27">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292BCDC">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794D810">
      <w:pPr>
        <w:pStyle w:val="8"/>
        <w:shd w:val="clear" w:color="auto" w:fill="FFFFFF"/>
        <w:spacing w:before="0" w:beforeAutospacing="0" w:after="0" w:afterAutospacing="0"/>
        <w:ind w:firstLine="560" w:firstLineChars="200"/>
        <w:rPr>
          <w:rFonts w:hint="eastAsia"/>
          <w:sz w:val="28"/>
          <w:szCs w:val="28"/>
        </w:rPr>
      </w:pPr>
      <w:r>
        <w:rPr>
          <w:rFonts w:hint="eastAsia"/>
          <w:sz w:val="28"/>
          <w:szCs w:val="28"/>
        </w:rPr>
        <w:t>3、</w:t>
      </w:r>
      <w:r>
        <w:rPr>
          <w:rFonts w:hint="eastAsia"/>
          <w:sz w:val="28"/>
          <w:szCs w:val="28"/>
          <w:u w:val="single"/>
        </w:rPr>
        <w:t>投标地点：宜昌市中心人民医院招标办伍家院区9号楼312房间（工作日上午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21A22AB2">
      <w:pPr>
        <w:pStyle w:val="8"/>
        <w:shd w:val="clear" w:color="auto" w:fill="FFFFFF"/>
        <w:spacing w:before="0" w:beforeAutospacing="0" w:after="0" w:afterAutospacing="0"/>
        <w:ind w:firstLine="560" w:firstLineChars="200"/>
        <w:rPr>
          <w:rFonts w:hint="eastAsia"/>
          <w:sz w:val="28"/>
          <w:szCs w:val="28"/>
        </w:rPr>
      </w:pPr>
      <w:r>
        <w:rPr>
          <w:rFonts w:hint="eastAsia"/>
          <w:sz w:val="28"/>
          <w:szCs w:val="28"/>
        </w:rPr>
        <w:t>4、开标地点：宜昌市中心人民医院招标办。</w:t>
      </w:r>
    </w:p>
    <w:p w14:paraId="1C21DA7A">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7B738C62">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55C05213">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19FB759F">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93A2E">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59EB7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1BD02CA2">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428C680">
      <w:pPr>
        <w:jc w:val="center"/>
        <w:rPr>
          <w:rFonts w:ascii="黑体" w:eastAsia="黑体" w:cs="Times New Roman"/>
          <w:sz w:val="44"/>
          <w:szCs w:val="44"/>
        </w:rPr>
      </w:pPr>
      <w:r>
        <w:rPr>
          <w:rFonts w:hint="eastAsia" w:ascii="黑体" w:eastAsia="黑体" w:cs="黑体"/>
          <w:sz w:val="44"/>
          <w:szCs w:val="44"/>
        </w:rPr>
        <w:t>宜昌市中心人民医院</w:t>
      </w:r>
    </w:p>
    <w:p w14:paraId="3A96C0DE">
      <w:pPr>
        <w:jc w:val="center"/>
        <w:rPr>
          <w:rFonts w:ascii="黑体" w:eastAsia="黑体" w:cs="Times New Roman"/>
          <w:sz w:val="44"/>
          <w:szCs w:val="44"/>
        </w:rPr>
      </w:pPr>
      <w:r>
        <w:rPr>
          <w:rFonts w:hint="eastAsia" w:ascii="黑体" w:eastAsia="黑体" w:cs="黑体"/>
          <w:sz w:val="44"/>
          <w:szCs w:val="44"/>
        </w:rPr>
        <w:t>采购文件</w:t>
      </w:r>
    </w:p>
    <w:p w14:paraId="327CB0BF">
      <w:pPr>
        <w:rPr>
          <w:rFonts w:ascii="宋体" w:cs="Times New Roman"/>
          <w:b/>
          <w:bCs/>
          <w:sz w:val="28"/>
          <w:szCs w:val="28"/>
        </w:rPr>
      </w:pPr>
      <w:r>
        <w:rPr>
          <w:rFonts w:hint="eastAsia" w:ascii="宋体" w:hAnsi="宋体" w:cs="宋体"/>
          <w:b/>
          <w:bCs/>
          <w:sz w:val="28"/>
          <w:szCs w:val="28"/>
        </w:rPr>
        <w:t>一、采购内容</w:t>
      </w:r>
    </w:p>
    <w:p w14:paraId="4CB61EAE">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47</w:t>
      </w:r>
    </w:p>
    <w:p w14:paraId="62AC51FF">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宜昌市中心人民医院伍家院区1号楼20楼DSA机房及配套用房设计</w:t>
      </w:r>
      <w:r>
        <w:rPr>
          <w:rFonts w:hint="eastAsia" w:ascii="Calibri" w:eastAsia="宋体"/>
          <w:sz w:val="28"/>
          <w:szCs w:val="28"/>
          <w:lang w:val="en-US" w:eastAsia="zh-CN"/>
        </w:rPr>
        <w:t>服务</w:t>
      </w:r>
      <w:r>
        <w:rPr>
          <w:rFonts w:hint="eastAsia"/>
          <w:color w:val="000000"/>
          <w:sz w:val="28"/>
          <w:szCs w:val="28"/>
        </w:rPr>
        <w:t>项目</w:t>
      </w:r>
    </w:p>
    <w:p w14:paraId="6E1F948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、项目预算：4万元，超过此价格为无效投标。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D3DD3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2C6751ED">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14:paraId="02CC48CA">
      <w:pPr>
        <w:widowControl/>
        <w:spacing w:line="500" w:lineRule="exact"/>
        <w:ind w:firstLine="560" w:firstLineChars="200"/>
        <w:jc w:val="left"/>
        <w:rPr>
          <w:rFonts w:hint="eastAsia" w:ascii="宋体" w:hAnsi="宋体" w:cs="宋体"/>
          <w:kern w:val="0"/>
          <w:sz w:val="28"/>
          <w:szCs w:val="28"/>
          <w:lang w:val="zh-CN"/>
        </w:rPr>
      </w:pPr>
      <w:r>
        <w:rPr>
          <w:rFonts w:hint="eastAsia" w:ascii="宋体" w:hAnsi="宋体"/>
          <w:sz w:val="28"/>
          <w:szCs w:val="28"/>
          <w:lang w:val="zh-CN"/>
        </w:rPr>
        <w:t>5、投标人需具备建筑工程（建筑行业）设计乙级及以上资质。</w:t>
      </w:r>
    </w:p>
    <w:p w14:paraId="5D766A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75953D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3ED2A7C1">
      <w:pPr>
        <w:widowControl/>
        <w:spacing w:line="500" w:lineRule="exact"/>
        <w:ind w:firstLine="560" w:firstLineChars="200"/>
        <w:jc w:val="left"/>
        <w:rPr>
          <w:rFonts w:ascii="宋体" w:hAnsi="宋体" w:cs="宋体"/>
          <w:bCs/>
          <w:color w:val="FF0000"/>
          <w:kern w:val="0"/>
          <w:sz w:val="28"/>
          <w:szCs w:val="28"/>
        </w:rPr>
      </w:pPr>
      <w:r>
        <w:rPr>
          <w:rFonts w:hint="eastAsia" w:asciiTheme="minorEastAsia" w:hAnsiTheme="minorEastAsia" w:eastAsiaTheme="minorEastAsia"/>
          <w:sz w:val="28"/>
          <w:szCs w:val="28"/>
        </w:rPr>
        <w:t>伍家院区DSA机房位于1号楼20楼，设计范围建筑面积约230平米，设置DSA机房1间、更衣室2间、库房1间、操作室1间、设计机房2间等，设计范围包括平面布局、墙顶地装饰装修、结构加固、放射防护、给排水、暖通、家具布置等。</w:t>
      </w:r>
    </w:p>
    <w:p w14:paraId="0C334A3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tbl>
      <w:tblPr>
        <w:tblStyle w:val="9"/>
        <w:tblW w:w="9578" w:type="dxa"/>
        <w:tblInd w:w="-611" w:type="dxa"/>
        <w:tblLayout w:type="fixed"/>
        <w:tblCellMar>
          <w:top w:w="0" w:type="dxa"/>
          <w:left w:w="108" w:type="dxa"/>
          <w:bottom w:w="0" w:type="dxa"/>
          <w:right w:w="108" w:type="dxa"/>
        </w:tblCellMar>
      </w:tblPr>
      <w:tblGrid>
        <w:gridCol w:w="730"/>
        <w:gridCol w:w="1268"/>
        <w:gridCol w:w="4713"/>
        <w:gridCol w:w="630"/>
        <w:gridCol w:w="555"/>
        <w:gridCol w:w="1682"/>
      </w:tblGrid>
      <w:tr w14:paraId="33119D40">
        <w:tblPrEx>
          <w:tblCellMar>
            <w:top w:w="0" w:type="dxa"/>
            <w:left w:w="108" w:type="dxa"/>
            <w:bottom w:w="0" w:type="dxa"/>
            <w:right w:w="108" w:type="dxa"/>
          </w:tblCellMar>
        </w:tblPrEx>
        <w:trPr>
          <w:trHeight w:val="439" w:hRule="atLeast"/>
        </w:trPr>
        <w:tc>
          <w:tcPr>
            <w:tcW w:w="730" w:type="dxa"/>
            <w:tcBorders>
              <w:top w:val="single" w:color="auto" w:sz="4" w:space="0"/>
              <w:left w:val="single" w:color="auto" w:sz="4" w:space="0"/>
              <w:bottom w:val="single" w:color="auto" w:sz="4" w:space="0"/>
              <w:right w:val="single" w:color="auto" w:sz="4" w:space="0"/>
            </w:tcBorders>
            <w:noWrap/>
            <w:vAlign w:val="center"/>
          </w:tcPr>
          <w:p w14:paraId="003281BC">
            <w:pPr>
              <w:pStyle w:val="4"/>
              <w:tabs>
                <w:tab w:val="left" w:pos="3300"/>
                <w:tab w:val="left" w:pos="3630"/>
              </w:tabs>
              <w:jc w:val="center"/>
              <w:rPr>
                <w:rFonts w:asciiTheme="minorEastAsia" w:hAnsiTheme="minorEastAsia" w:eastAsiaTheme="minorEastAsia"/>
                <w:spacing w:val="2"/>
              </w:rPr>
            </w:pPr>
            <w:r>
              <w:rPr>
                <w:rFonts w:hint="eastAsia" w:asciiTheme="minorEastAsia" w:hAnsiTheme="minorEastAsia" w:eastAsiaTheme="minorEastAsia"/>
                <w:spacing w:val="2"/>
              </w:rPr>
              <w:t>序号</w:t>
            </w:r>
          </w:p>
        </w:tc>
        <w:tc>
          <w:tcPr>
            <w:tcW w:w="1268" w:type="dxa"/>
            <w:tcBorders>
              <w:top w:val="single" w:color="auto" w:sz="4" w:space="0"/>
              <w:left w:val="nil"/>
              <w:bottom w:val="single" w:color="auto" w:sz="4" w:space="0"/>
              <w:right w:val="single" w:color="auto" w:sz="4" w:space="0"/>
            </w:tcBorders>
            <w:vAlign w:val="center"/>
          </w:tcPr>
          <w:p w14:paraId="42B12C73">
            <w:pPr>
              <w:pStyle w:val="4"/>
              <w:tabs>
                <w:tab w:val="left" w:pos="3300"/>
                <w:tab w:val="left" w:pos="3630"/>
              </w:tabs>
              <w:jc w:val="center"/>
              <w:rPr>
                <w:rFonts w:asciiTheme="minorEastAsia" w:hAnsiTheme="minorEastAsia" w:eastAsiaTheme="minorEastAsia"/>
                <w:spacing w:val="2"/>
              </w:rPr>
            </w:pPr>
            <w:r>
              <w:rPr>
                <w:rFonts w:hint="eastAsia" w:asciiTheme="minorEastAsia" w:hAnsiTheme="minorEastAsia" w:eastAsiaTheme="minorEastAsia"/>
                <w:spacing w:val="2"/>
              </w:rPr>
              <w:t>项目</w:t>
            </w:r>
          </w:p>
        </w:tc>
        <w:tc>
          <w:tcPr>
            <w:tcW w:w="4713" w:type="dxa"/>
            <w:tcBorders>
              <w:top w:val="single" w:color="auto" w:sz="4" w:space="0"/>
              <w:left w:val="nil"/>
              <w:bottom w:val="single" w:color="auto" w:sz="4" w:space="0"/>
              <w:right w:val="single" w:color="auto" w:sz="4" w:space="0"/>
            </w:tcBorders>
            <w:noWrap/>
            <w:vAlign w:val="center"/>
          </w:tcPr>
          <w:p w14:paraId="32545730">
            <w:pPr>
              <w:pStyle w:val="4"/>
              <w:tabs>
                <w:tab w:val="left" w:pos="3300"/>
                <w:tab w:val="left" w:pos="3630"/>
              </w:tabs>
              <w:jc w:val="center"/>
              <w:rPr>
                <w:rFonts w:asciiTheme="minorEastAsia" w:hAnsiTheme="minorEastAsia" w:eastAsiaTheme="minorEastAsia"/>
                <w:spacing w:val="2"/>
              </w:rPr>
            </w:pPr>
            <w:r>
              <w:rPr>
                <w:rFonts w:hint="eastAsia" w:asciiTheme="minorEastAsia" w:hAnsiTheme="minorEastAsia" w:eastAsiaTheme="minorEastAsia"/>
                <w:spacing w:val="2"/>
              </w:rPr>
              <w:t>技术规格参数、服务要求</w:t>
            </w:r>
          </w:p>
        </w:tc>
        <w:tc>
          <w:tcPr>
            <w:tcW w:w="630" w:type="dxa"/>
            <w:tcBorders>
              <w:top w:val="single" w:color="auto" w:sz="4" w:space="0"/>
              <w:left w:val="nil"/>
              <w:bottom w:val="single" w:color="auto" w:sz="4" w:space="0"/>
              <w:right w:val="single" w:color="auto" w:sz="4" w:space="0"/>
            </w:tcBorders>
            <w:noWrap/>
            <w:vAlign w:val="center"/>
          </w:tcPr>
          <w:p w14:paraId="1FD561B0">
            <w:pPr>
              <w:pStyle w:val="4"/>
              <w:tabs>
                <w:tab w:val="left" w:pos="3300"/>
                <w:tab w:val="left" w:pos="3630"/>
              </w:tabs>
              <w:jc w:val="center"/>
              <w:rPr>
                <w:rFonts w:asciiTheme="minorEastAsia" w:hAnsiTheme="minorEastAsia" w:eastAsiaTheme="minorEastAsia"/>
                <w:spacing w:val="2"/>
              </w:rPr>
            </w:pPr>
            <w:r>
              <w:rPr>
                <w:rFonts w:hint="eastAsia" w:asciiTheme="minorEastAsia" w:hAnsiTheme="minorEastAsia" w:eastAsiaTheme="minorEastAsia"/>
                <w:spacing w:val="2"/>
              </w:rPr>
              <w:t>单位</w:t>
            </w:r>
          </w:p>
        </w:tc>
        <w:tc>
          <w:tcPr>
            <w:tcW w:w="555" w:type="dxa"/>
            <w:tcBorders>
              <w:top w:val="single" w:color="auto" w:sz="4" w:space="0"/>
              <w:left w:val="nil"/>
              <w:bottom w:val="single" w:color="auto" w:sz="4" w:space="0"/>
              <w:right w:val="single" w:color="auto" w:sz="4" w:space="0"/>
            </w:tcBorders>
            <w:noWrap/>
            <w:vAlign w:val="center"/>
          </w:tcPr>
          <w:p w14:paraId="4EE8861A">
            <w:pPr>
              <w:pStyle w:val="4"/>
              <w:tabs>
                <w:tab w:val="left" w:pos="3300"/>
                <w:tab w:val="left" w:pos="3630"/>
              </w:tabs>
              <w:jc w:val="center"/>
              <w:rPr>
                <w:rFonts w:asciiTheme="minorEastAsia" w:hAnsiTheme="minorEastAsia" w:eastAsiaTheme="minorEastAsia"/>
                <w:spacing w:val="2"/>
              </w:rPr>
            </w:pPr>
            <w:r>
              <w:rPr>
                <w:rFonts w:hint="eastAsia" w:asciiTheme="minorEastAsia" w:hAnsiTheme="minorEastAsia" w:eastAsiaTheme="minorEastAsia"/>
                <w:spacing w:val="2"/>
              </w:rPr>
              <w:t>数量</w:t>
            </w:r>
          </w:p>
        </w:tc>
        <w:tc>
          <w:tcPr>
            <w:tcW w:w="1682" w:type="dxa"/>
            <w:tcBorders>
              <w:top w:val="single" w:color="auto" w:sz="4" w:space="0"/>
              <w:left w:val="nil"/>
              <w:bottom w:val="single" w:color="auto" w:sz="4" w:space="0"/>
              <w:right w:val="single" w:color="auto" w:sz="4" w:space="0"/>
            </w:tcBorders>
            <w:noWrap/>
            <w:vAlign w:val="center"/>
          </w:tcPr>
          <w:p w14:paraId="44F80138">
            <w:pPr>
              <w:pStyle w:val="4"/>
              <w:tabs>
                <w:tab w:val="left" w:pos="3300"/>
                <w:tab w:val="left" w:pos="3630"/>
              </w:tabs>
              <w:jc w:val="center"/>
              <w:rPr>
                <w:rFonts w:asciiTheme="minorEastAsia" w:hAnsiTheme="minorEastAsia" w:eastAsiaTheme="minorEastAsia"/>
                <w:spacing w:val="2"/>
              </w:rPr>
            </w:pPr>
            <w:r>
              <w:rPr>
                <w:rFonts w:hint="eastAsia" w:asciiTheme="minorEastAsia" w:hAnsiTheme="minorEastAsia" w:eastAsiaTheme="minorEastAsia"/>
                <w:spacing w:val="2"/>
              </w:rPr>
              <w:t>备注</w:t>
            </w:r>
          </w:p>
        </w:tc>
      </w:tr>
      <w:tr w14:paraId="36D655FA">
        <w:tblPrEx>
          <w:tblCellMar>
            <w:top w:w="0" w:type="dxa"/>
            <w:left w:w="108" w:type="dxa"/>
            <w:bottom w:w="0" w:type="dxa"/>
            <w:right w:w="108" w:type="dxa"/>
          </w:tblCellMar>
        </w:tblPrEx>
        <w:trPr>
          <w:trHeight w:val="439" w:hRule="atLeast"/>
        </w:trPr>
        <w:tc>
          <w:tcPr>
            <w:tcW w:w="730" w:type="dxa"/>
            <w:tcBorders>
              <w:top w:val="single" w:color="auto" w:sz="4" w:space="0"/>
              <w:left w:val="single" w:color="auto" w:sz="4" w:space="0"/>
              <w:bottom w:val="single" w:color="auto" w:sz="4" w:space="0"/>
              <w:right w:val="single" w:color="auto" w:sz="4" w:space="0"/>
            </w:tcBorders>
            <w:shd w:val="clear" w:color="auto" w:fill="FFFFFF"/>
            <w:vAlign w:val="center"/>
          </w:tcPr>
          <w:p w14:paraId="4B8C65AF">
            <w:pPr>
              <w:pStyle w:val="4"/>
              <w:tabs>
                <w:tab w:val="left" w:pos="3300"/>
                <w:tab w:val="left" w:pos="3630"/>
              </w:tabs>
              <w:jc w:val="center"/>
              <w:rPr>
                <w:rFonts w:asciiTheme="minorEastAsia" w:hAnsiTheme="minorEastAsia" w:eastAsiaTheme="minorEastAsia"/>
                <w:spacing w:val="2"/>
              </w:rPr>
            </w:pPr>
            <w:r>
              <w:rPr>
                <w:rFonts w:hint="eastAsia" w:asciiTheme="minorEastAsia" w:hAnsiTheme="minorEastAsia" w:eastAsiaTheme="minorEastAsia"/>
                <w:spacing w:val="2"/>
              </w:rPr>
              <w:t>1</w:t>
            </w:r>
          </w:p>
        </w:tc>
        <w:tc>
          <w:tcPr>
            <w:tcW w:w="1268" w:type="dxa"/>
            <w:tcBorders>
              <w:top w:val="single" w:color="auto" w:sz="4" w:space="0"/>
              <w:left w:val="nil"/>
              <w:bottom w:val="single" w:color="auto" w:sz="4" w:space="0"/>
              <w:right w:val="single" w:color="auto" w:sz="4" w:space="0"/>
            </w:tcBorders>
            <w:shd w:val="clear" w:color="auto" w:fill="FFFFFF"/>
            <w:vAlign w:val="center"/>
          </w:tcPr>
          <w:p w14:paraId="7DE5FA76">
            <w:pPr>
              <w:pStyle w:val="4"/>
              <w:tabs>
                <w:tab w:val="left" w:pos="3300"/>
                <w:tab w:val="left" w:pos="3630"/>
              </w:tabs>
              <w:jc w:val="center"/>
              <w:rPr>
                <w:rFonts w:asciiTheme="minorEastAsia" w:hAnsiTheme="minorEastAsia" w:eastAsiaTheme="minorEastAsia"/>
                <w:spacing w:val="2"/>
              </w:rPr>
            </w:pPr>
            <w:r>
              <w:rPr>
                <w:rFonts w:hint="eastAsia" w:asciiTheme="minorEastAsia" w:hAnsiTheme="minorEastAsia" w:eastAsiaTheme="minorEastAsia"/>
                <w:spacing w:val="2"/>
              </w:rPr>
              <w:t>DSA机房及配套用房设计项目</w:t>
            </w:r>
          </w:p>
        </w:tc>
        <w:tc>
          <w:tcPr>
            <w:tcW w:w="4713" w:type="dxa"/>
            <w:tcBorders>
              <w:top w:val="single" w:color="auto" w:sz="4" w:space="0"/>
              <w:left w:val="nil"/>
              <w:bottom w:val="single" w:color="auto" w:sz="4" w:space="0"/>
              <w:right w:val="single" w:color="auto" w:sz="4" w:space="0"/>
            </w:tcBorders>
            <w:shd w:val="clear" w:color="auto" w:fill="FFFFFF"/>
            <w:vAlign w:val="center"/>
          </w:tcPr>
          <w:p w14:paraId="499B4D98">
            <w:pPr>
              <w:widowControl/>
              <w:wordWrap w:val="0"/>
              <w:ind w:firstLine="420" w:firstLineChars="200"/>
              <w:jc w:val="left"/>
              <w:rPr>
                <w:rFonts w:asciiTheme="minorEastAsia" w:hAnsiTheme="minorEastAsia" w:eastAsiaTheme="minorEastAsia"/>
              </w:rPr>
            </w:pPr>
            <w:r>
              <w:rPr>
                <w:rFonts w:hint="eastAsia" w:asciiTheme="minorEastAsia" w:hAnsiTheme="minorEastAsia" w:eastAsiaTheme="minorEastAsia"/>
              </w:rPr>
              <w:t>1、DSA机房及配套用房建筑面积约230平米，位于1号楼20楼，房屋主体结构为钢混结构，建于2016年。</w:t>
            </w:r>
          </w:p>
          <w:p w14:paraId="6CB5B4F9">
            <w:pPr>
              <w:widowControl/>
              <w:wordWrap w:val="0"/>
              <w:ind w:firstLine="420" w:firstLineChars="200"/>
              <w:jc w:val="left"/>
              <w:rPr>
                <w:rFonts w:asciiTheme="minorEastAsia" w:hAnsiTheme="minorEastAsia" w:eastAsiaTheme="minorEastAsia"/>
              </w:rPr>
            </w:pPr>
            <w:r>
              <w:rPr>
                <w:rFonts w:hint="eastAsia" w:asciiTheme="minorEastAsia" w:hAnsiTheme="minorEastAsia" w:eastAsiaTheme="minorEastAsia"/>
              </w:rPr>
              <w:t>2、设计内容包含：建筑结构荷载复核、结构加固、平面布局、墙顶地装饰、水电、消防、暖通、家具布置、DSA机房放射防护等，水电、消防、暖通等均与原系统对接，设计内容需符合规范及建设需求；</w:t>
            </w:r>
          </w:p>
          <w:p w14:paraId="24B0B5A2">
            <w:pPr>
              <w:widowControl/>
              <w:wordWrap w:val="0"/>
              <w:ind w:firstLine="420" w:firstLineChars="200"/>
              <w:jc w:val="left"/>
              <w:rPr>
                <w:rFonts w:asciiTheme="minorEastAsia" w:hAnsiTheme="minorEastAsia" w:eastAsiaTheme="minorEastAsia"/>
              </w:rPr>
            </w:pPr>
            <w:r>
              <w:rPr>
                <w:rFonts w:hint="eastAsia" w:asciiTheme="minorEastAsia" w:hAnsiTheme="minorEastAsia" w:eastAsiaTheme="minorEastAsia"/>
              </w:rPr>
              <w:t>3、需向甲方提供施工蓝图6份。</w:t>
            </w:r>
          </w:p>
          <w:p w14:paraId="683FA85A">
            <w:pPr>
              <w:widowControl/>
              <w:wordWrap w:val="0"/>
              <w:ind w:firstLine="420" w:firstLineChars="200"/>
              <w:jc w:val="left"/>
              <w:rPr>
                <w:rFonts w:asciiTheme="minorEastAsia" w:hAnsiTheme="minorEastAsia" w:eastAsiaTheme="minorEastAsia"/>
              </w:rPr>
            </w:pPr>
            <w:r>
              <w:rPr>
                <w:rFonts w:hint="eastAsia" w:asciiTheme="minorEastAsia" w:hAnsiTheme="minorEastAsia" w:eastAsiaTheme="minorEastAsia"/>
              </w:rPr>
              <w:t>4、设计项目还需由设计单位出具项目施工清单及招标控制价以及施工过程中的咨询、设计变更等服务，直至项目实工完毕。</w:t>
            </w:r>
          </w:p>
          <w:p w14:paraId="27385DEA">
            <w:pPr>
              <w:widowControl/>
              <w:wordWrap w:val="0"/>
              <w:ind w:firstLine="420" w:firstLineChars="200"/>
              <w:jc w:val="left"/>
              <w:rPr>
                <w:rFonts w:cs="Courier New" w:asciiTheme="minorEastAsia" w:hAnsiTheme="minorEastAsia" w:eastAsiaTheme="minorEastAsia"/>
                <w:spacing w:val="2"/>
              </w:rPr>
            </w:pPr>
            <w:r>
              <w:rPr>
                <w:rFonts w:hint="eastAsia" w:asciiTheme="minorEastAsia" w:hAnsiTheme="minorEastAsia" w:eastAsiaTheme="minorEastAsia"/>
              </w:rPr>
              <w:t>5、其他不可预见的设计内容亦包含在设计总报价中。</w:t>
            </w:r>
          </w:p>
        </w:tc>
        <w:tc>
          <w:tcPr>
            <w:tcW w:w="630" w:type="dxa"/>
            <w:tcBorders>
              <w:top w:val="single" w:color="auto" w:sz="4" w:space="0"/>
              <w:left w:val="nil"/>
              <w:bottom w:val="single" w:color="auto" w:sz="4" w:space="0"/>
              <w:right w:val="single" w:color="auto" w:sz="4" w:space="0"/>
            </w:tcBorders>
            <w:shd w:val="clear" w:color="auto" w:fill="FFFFFF"/>
            <w:vAlign w:val="center"/>
          </w:tcPr>
          <w:p w14:paraId="662533DB">
            <w:pPr>
              <w:pStyle w:val="4"/>
              <w:tabs>
                <w:tab w:val="left" w:pos="3300"/>
                <w:tab w:val="left" w:pos="3630"/>
              </w:tabs>
              <w:jc w:val="center"/>
              <w:rPr>
                <w:rFonts w:asciiTheme="minorEastAsia" w:hAnsiTheme="minorEastAsia" w:eastAsiaTheme="minorEastAsia"/>
                <w:spacing w:val="2"/>
              </w:rPr>
            </w:pPr>
            <w:r>
              <w:rPr>
                <w:rFonts w:hint="eastAsia" w:asciiTheme="minorEastAsia" w:hAnsiTheme="minorEastAsia" w:eastAsiaTheme="minorEastAsia"/>
                <w:spacing w:val="2"/>
              </w:rPr>
              <w:t>项</w:t>
            </w:r>
          </w:p>
        </w:tc>
        <w:tc>
          <w:tcPr>
            <w:tcW w:w="555" w:type="dxa"/>
            <w:tcBorders>
              <w:top w:val="single" w:color="auto" w:sz="4" w:space="0"/>
              <w:left w:val="nil"/>
              <w:bottom w:val="single" w:color="auto" w:sz="4" w:space="0"/>
              <w:right w:val="single" w:color="auto" w:sz="4" w:space="0"/>
            </w:tcBorders>
            <w:shd w:val="clear" w:color="auto" w:fill="FFFFFF"/>
            <w:vAlign w:val="center"/>
          </w:tcPr>
          <w:p w14:paraId="741541BF">
            <w:pPr>
              <w:pStyle w:val="4"/>
              <w:tabs>
                <w:tab w:val="left" w:pos="3300"/>
                <w:tab w:val="left" w:pos="3630"/>
              </w:tabs>
              <w:jc w:val="center"/>
              <w:rPr>
                <w:rFonts w:asciiTheme="minorEastAsia" w:hAnsiTheme="minorEastAsia" w:eastAsiaTheme="minorEastAsia"/>
                <w:spacing w:val="2"/>
              </w:rPr>
            </w:pPr>
            <w:r>
              <w:rPr>
                <w:rFonts w:hint="eastAsia" w:asciiTheme="minorEastAsia" w:hAnsiTheme="minorEastAsia" w:eastAsiaTheme="minorEastAsia"/>
                <w:spacing w:val="2"/>
              </w:rPr>
              <w:t>1</w:t>
            </w:r>
          </w:p>
        </w:tc>
        <w:tc>
          <w:tcPr>
            <w:tcW w:w="1682" w:type="dxa"/>
            <w:tcBorders>
              <w:top w:val="single" w:color="auto" w:sz="4" w:space="0"/>
              <w:left w:val="nil"/>
              <w:bottom w:val="single" w:color="auto" w:sz="4" w:space="0"/>
              <w:right w:val="single" w:color="auto" w:sz="4" w:space="0"/>
            </w:tcBorders>
            <w:vAlign w:val="center"/>
          </w:tcPr>
          <w:p w14:paraId="7B0B69AF">
            <w:pPr>
              <w:pStyle w:val="4"/>
              <w:tabs>
                <w:tab w:val="left" w:pos="3300"/>
                <w:tab w:val="left" w:pos="3630"/>
              </w:tabs>
              <w:jc w:val="center"/>
              <w:rPr>
                <w:rFonts w:asciiTheme="minorEastAsia" w:hAnsiTheme="minorEastAsia" w:eastAsiaTheme="minorEastAsia"/>
                <w:spacing w:val="2"/>
              </w:rPr>
            </w:pPr>
            <w:r>
              <w:rPr>
                <w:rFonts w:asciiTheme="minorEastAsia" w:hAnsiTheme="minorEastAsia" w:eastAsiaTheme="minorEastAsia"/>
                <w:color w:val="FF0000"/>
              </w:rPr>
              <w:t>本要求投标单位在报价过程中必须响应</w:t>
            </w:r>
          </w:p>
        </w:tc>
      </w:tr>
    </w:tbl>
    <w:p w14:paraId="2859B3AD">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112DB4C4">
      <w:pPr>
        <w:ind w:firstLine="560" w:firstLineChars="200"/>
        <w:jc w:val="left"/>
        <w:rPr>
          <w:rFonts w:hAnsi="宋体" w:cs="宋体"/>
          <w:bCs/>
          <w:kern w:val="0"/>
          <w:sz w:val="28"/>
          <w:szCs w:val="28"/>
        </w:rPr>
      </w:pPr>
      <w:r>
        <w:rPr>
          <w:rFonts w:hint="eastAsia" w:hAnsi="宋体" w:cs="宋体"/>
          <w:bCs/>
          <w:kern w:val="0"/>
          <w:sz w:val="28"/>
          <w:szCs w:val="28"/>
          <w:lang w:val="en-US" w:eastAsia="zh-CN"/>
        </w:rPr>
        <w:t>1、</w:t>
      </w:r>
      <w:r>
        <w:rPr>
          <w:rFonts w:hint="eastAsia" w:hAnsi="宋体" w:cs="宋体"/>
          <w:bCs/>
          <w:kern w:val="0"/>
          <w:sz w:val="28"/>
          <w:szCs w:val="28"/>
        </w:rPr>
        <w:t>中标供应商施工图设计期间，除需完成详细施工图设计外，还需在项目施工阶段免费对本项目施工提供技术支持和技术指导，并指派设计师参与项目报建、施工、竣工验收等。</w:t>
      </w:r>
    </w:p>
    <w:p w14:paraId="390C2A8C">
      <w:pPr>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2、服务期限</w:t>
      </w:r>
      <w:r>
        <w:rPr>
          <w:rFonts w:hint="eastAsia" w:ascii="宋体" w:hAnsi="宋体" w:cs="宋体"/>
          <w:kern w:val="0"/>
          <w:sz w:val="28"/>
          <w:szCs w:val="28"/>
        </w:rPr>
        <w:t>：合同签订后10</w:t>
      </w:r>
      <w:r>
        <w:rPr>
          <w:rFonts w:hint="eastAsia" w:ascii="宋体" w:hAnsi="宋体" w:cs="宋体"/>
          <w:kern w:val="0"/>
          <w:sz w:val="28"/>
          <w:szCs w:val="28"/>
          <w:lang w:val="en-US" w:eastAsia="zh-CN"/>
        </w:rPr>
        <w:t>日历天提交设计方案</w:t>
      </w:r>
    </w:p>
    <w:p w14:paraId="6F313EDE">
      <w:pPr>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3、服务</w:t>
      </w:r>
      <w:r>
        <w:rPr>
          <w:rFonts w:hint="eastAsia" w:ascii="宋体" w:hAnsi="宋体" w:cs="宋体"/>
          <w:kern w:val="0"/>
          <w:sz w:val="28"/>
          <w:szCs w:val="28"/>
        </w:rPr>
        <w:t>地点：宜昌市中心人民医院伍家院区1号楼</w:t>
      </w:r>
    </w:p>
    <w:p w14:paraId="0FA36541">
      <w:pPr>
        <w:ind w:firstLine="560" w:firstLineChars="200"/>
        <w:jc w:val="left"/>
        <w:rPr>
          <w:rFonts w:hint="eastAsia" w:hAnsi="宋体" w:cs="宋体"/>
          <w:bCs/>
          <w:color w:val="auto"/>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付款条件及方式：</w:t>
      </w:r>
      <w:r>
        <w:rPr>
          <w:rFonts w:hint="eastAsia" w:ascii="宋体" w:hAnsi="宋体" w:cs="宋体"/>
          <w:color w:val="auto"/>
          <w:kern w:val="0"/>
          <w:sz w:val="28"/>
          <w:szCs w:val="28"/>
          <w:lang w:val="en-US" w:eastAsia="zh-CN"/>
        </w:rPr>
        <w:t>服务费分期支付，成交供应商出具</w:t>
      </w:r>
      <w:r>
        <w:rPr>
          <w:rFonts w:hint="eastAsia" w:ascii="宋体" w:hAnsi="宋体" w:cs="宋体"/>
          <w:color w:val="auto"/>
          <w:kern w:val="0"/>
          <w:sz w:val="28"/>
          <w:szCs w:val="28"/>
        </w:rPr>
        <w:t>设计方案</w:t>
      </w:r>
      <w:r>
        <w:rPr>
          <w:rFonts w:hint="eastAsia" w:ascii="宋体" w:hAnsi="宋体" w:cs="宋体"/>
          <w:color w:val="auto"/>
          <w:kern w:val="0"/>
          <w:sz w:val="28"/>
          <w:szCs w:val="28"/>
          <w:lang w:val="en-US" w:eastAsia="zh-CN"/>
        </w:rPr>
        <w:t>经采购人</w:t>
      </w:r>
      <w:r>
        <w:rPr>
          <w:rFonts w:hint="eastAsia" w:ascii="宋体" w:hAnsi="宋体" w:cs="宋体"/>
          <w:color w:val="auto"/>
          <w:kern w:val="0"/>
          <w:sz w:val="28"/>
          <w:szCs w:val="28"/>
        </w:rPr>
        <w:t>认可且工程报建完毕后支付</w:t>
      </w:r>
      <w:r>
        <w:rPr>
          <w:rFonts w:hint="eastAsia" w:ascii="宋体" w:hAnsi="宋体" w:cs="宋体"/>
          <w:color w:val="auto"/>
          <w:kern w:val="0"/>
          <w:sz w:val="28"/>
          <w:szCs w:val="28"/>
          <w:lang w:val="en-US" w:eastAsia="zh-CN"/>
        </w:rPr>
        <w:t>至合同金额</w:t>
      </w:r>
      <w:r>
        <w:rPr>
          <w:rFonts w:hint="eastAsia" w:ascii="宋体" w:hAnsi="宋体" w:cs="宋体"/>
          <w:color w:val="auto"/>
          <w:kern w:val="0"/>
          <w:sz w:val="28"/>
          <w:szCs w:val="28"/>
        </w:rPr>
        <w:t>的60%，</w:t>
      </w:r>
      <w:r>
        <w:rPr>
          <w:rFonts w:hint="eastAsia" w:ascii="宋体" w:hAnsi="宋体" w:cs="宋体"/>
          <w:color w:val="auto"/>
          <w:kern w:val="0"/>
          <w:sz w:val="28"/>
          <w:szCs w:val="28"/>
          <w:lang w:val="en-US" w:eastAsia="zh-CN"/>
        </w:rPr>
        <w:t>整体</w:t>
      </w:r>
      <w:r>
        <w:rPr>
          <w:rFonts w:hint="eastAsia" w:ascii="宋体" w:hAnsi="宋体" w:cs="宋体"/>
          <w:color w:val="auto"/>
          <w:kern w:val="0"/>
          <w:sz w:val="28"/>
          <w:szCs w:val="28"/>
        </w:rPr>
        <w:t>工程竣工验收</w:t>
      </w:r>
      <w:r>
        <w:rPr>
          <w:rFonts w:hint="eastAsia" w:ascii="宋体" w:hAnsi="宋体" w:cs="宋体"/>
          <w:color w:val="auto"/>
          <w:kern w:val="0"/>
          <w:sz w:val="28"/>
          <w:szCs w:val="28"/>
          <w:lang w:val="en-US" w:eastAsia="zh-CN"/>
        </w:rPr>
        <w:t>合格</w:t>
      </w:r>
      <w:r>
        <w:rPr>
          <w:rFonts w:hint="eastAsia" w:ascii="宋体" w:hAnsi="宋体" w:cs="宋体"/>
          <w:color w:val="auto"/>
          <w:kern w:val="0"/>
          <w:sz w:val="28"/>
          <w:szCs w:val="28"/>
        </w:rPr>
        <w:t>后支付</w:t>
      </w:r>
      <w:r>
        <w:rPr>
          <w:rFonts w:hint="eastAsia" w:ascii="宋体" w:hAnsi="宋体" w:cs="宋体"/>
          <w:color w:val="auto"/>
          <w:kern w:val="0"/>
          <w:sz w:val="28"/>
          <w:szCs w:val="28"/>
          <w:lang w:val="en-US" w:eastAsia="zh-CN"/>
        </w:rPr>
        <w:t>余下的</w:t>
      </w:r>
      <w:r>
        <w:rPr>
          <w:rFonts w:hint="eastAsia" w:ascii="宋体" w:hAnsi="宋体" w:cs="宋体"/>
          <w:color w:val="auto"/>
          <w:kern w:val="0"/>
          <w:sz w:val="28"/>
          <w:szCs w:val="28"/>
        </w:rPr>
        <w:t>40%</w:t>
      </w:r>
      <w:r>
        <w:rPr>
          <w:rFonts w:hint="eastAsia" w:hAnsi="宋体" w:cs="宋体"/>
          <w:bCs/>
          <w:color w:val="auto"/>
          <w:kern w:val="0"/>
          <w:sz w:val="28"/>
          <w:szCs w:val="28"/>
        </w:rPr>
        <w:t>。</w:t>
      </w:r>
    </w:p>
    <w:p w14:paraId="71B771E8">
      <w:pPr>
        <w:ind w:firstLine="560" w:firstLineChars="200"/>
        <w:jc w:val="left"/>
        <w:rPr>
          <w:rFonts w:hint="eastAsia" w:hAnsi="宋体" w:eastAsia="宋体" w:cs="宋体"/>
          <w:bCs/>
          <w:color w:val="auto"/>
          <w:kern w:val="0"/>
          <w:sz w:val="28"/>
          <w:szCs w:val="28"/>
          <w:lang w:val="en-US" w:eastAsia="zh-CN"/>
        </w:rPr>
      </w:pPr>
      <w:r>
        <w:rPr>
          <w:rFonts w:hint="eastAsia" w:hAnsi="宋体" w:cs="宋体"/>
          <w:bCs/>
          <w:color w:val="auto"/>
          <w:kern w:val="0"/>
          <w:sz w:val="28"/>
          <w:szCs w:val="28"/>
          <w:lang w:val="en-US" w:eastAsia="zh-CN"/>
        </w:rPr>
        <w:t>5、若设计方案和工程概算未通过采购人审批，则合同自动终止。</w:t>
      </w:r>
    </w:p>
    <w:p w14:paraId="4A7B8CF6">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1"/>
        <w:gridCol w:w="4585"/>
      </w:tblGrid>
      <w:tr w14:paraId="427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bottom w:val="single" w:color="auto" w:sz="4" w:space="0"/>
              <w:right w:val="single" w:color="auto" w:sz="4" w:space="0"/>
            </w:tcBorders>
            <w:vAlign w:val="center"/>
          </w:tcPr>
          <w:p w14:paraId="67D99239">
            <w:pPr>
              <w:spacing w:line="460" w:lineRule="exact"/>
              <w:jc w:val="center"/>
              <w:rPr>
                <w:rFonts w:ascii="宋体" w:hAnsi="宋体"/>
                <w:b/>
                <w:sz w:val="24"/>
              </w:rPr>
            </w:pPr>
            <w:r>
              <w:rPr>
                <w:rFonts w:hint="eastAsia" w:ascii="宋体" w:hAnsi="宋体"/>
                <w:b/>
                <w:sz w:val="24"/>
              </w:rPr>
              <w:t>审查内容</w:t>
            </w:r>
          </w:p>
        </w:tc>
        <w:tc>
          <w:tcPr>
            <w:tcW w:w="4586" w:type="dxa"/>
            <w:tcBorders>
              <w:top w:val="single" w:color="auto" w:sz="4" w:space="0"/>
              <w:left w:val="single" w:color="auto" w:sz="4" w:space="0"/>
              <w:bottom w:val="single" w:color="auto" w:sz="4" w:space="0"/>
              <w:right w:val="single" w:color="auto" w:sz="4" w:space="0"/>
            </w:tcBorders>
            <w:vAlign w:val="center"/>
          </w:tcPr>
          <w:p w14:paraId="6D3E9569">
            <w:pPr>
              <w:spacing w:line="460" w:lineRule="exact"/>
              <w:jc w:val="center"/>
              <w:rPr>
                <w:rFonts w:ascii="宋体" w:hAnsi="宋体"/>
                <w:b/>
                <w:sz w:val="24"/>
              </w:rPr>
            </w:pPr>
            <w:r>
              <w:rPr>
                <w:rFonts w:hint="eastAsia" w:ascii="宋体" w:hAnsi="宋体"/>
                <w:b/>
                <w:sz w:val="24"/>
              </w:rPr>
              <w:t>评审因素</w:t>
            </w:r>
          </w:p>
        </w:tc>
      </w:tr>
      <w:tr w14:paraId="0FC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66DD8379">
            <w:pPr>
              <w:spacing w:line="460" w:lineRule="exact"/>
              <w:rPr>
                <w:rFonts w:ascii="宋体" w:hAnsi="宋体"/>
                <w:sz w:val="24"/>
              </w:rPr>
            </w:pPr>
            <w:r>
              <w:rPr>
                <w:rFonts w:hint="eastAsia" w:ascii="宋体" w:hAnsi="宋体"/>
                <w:sz w:val="24"/>
              </w:rPr>
              <w:t>资格性审查</w:t>
            </w:r>
          </w:p>
        </w:tc>
        <w:tc>
          <w:tcPr>
            <w:tcW w:w="3402" w:type="dxa"/>
            <w:tcBorders>
              <w:top w:val="single" w:color="auto" w:sz="4" w:space="0"/>
              <w:left w:val="single" w:color="auto" w:sz="4" w:space="0"/>
              <w:bottom w:val="single" w:color="auto" w:sz="4" w:space="0"/>
              <w:right w:val="single" w:color="auto" w:sz="4" w:space="0"/>
            </w:tcBorders>
            <w:vAlign w:val="center"/>
          </w:tcPr>
          <w:p w14:paraId="373A4593">
            <w:pPr>
              <w:spacing w:line="460" w:lineRule="exact"/>
              <w:rPr>
                <w:rFonts w:ascii="宋体" w:hAnsi="宋体"/>
                <w:sz w:val="24"/>
              </w:rPr>
            </w:pPr>
            <w:r>
              <w:rPr>
                <w:rFonts w:hint="eastAsia" w:ascii="宋体" w:hAnsi="宋体"/>
                <w:sz w:val="24"/>
              </w:rPr>
              <w:t>具有独立承担民事责任的能力</w:t>
            </w:r>
          </w:p>
        </w:tc>
        <w:tc>
          <w:tcPr>
            <w:tcW w:w="4586" w:type="dxa"/>
            <w:tcBorders>
              <w:top w:val="single" w:color="auto" w:sz="4" w:space="0"/>
              <w:left w:val="single" w:color="auto" w:sz="4" w:space="0"/>
              <w:bottom w:val="single" w:color="auto" w:sz="4" w:space="0"/>
              <w:right w:val="single" w:color="auto" w:sz="4" w:space="0"/>
            </w:tcBorders>
            <w:vAlign w:val="center"/>
          </w:tcPr>
          <w:p w14:paraId="04361FE9">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012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tcBorders>
              <w:top w:val="single" w:color="auto" w:sz="4" w:space="0"/>
              <w:left w:val="single" w:color="auto" w:sz="4" w:space="0"/>
              <w:bottom w:val="single" w:color="auto" w:sz="4" w:space="0"/>
              <w:right w:val="single" w:color="auto" w:sz="4" w:space="0"/>
            </w:tcBorders>
            <w:vAlign w:val="center"/>
          </w:tcPr>
          <w:p w14:paraId="02D3511B">
            <w:pPr>
              <w:widowControl/>
              <w:jc w:val="left"/>
              <w:rPr>
                <w:rFonts w:ascii="宋体" w:hAnsi="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A1080E7">
            <w:pPr>
              <w:spacing w:line="460" w:lineRule="exact"/>
              <w:rPr>
                <w:rFonts w:ascii="宋体" w:hAnsi="宋体"/>
                <w:sz w:val="24"/>
              </w:rPr>
            </w:pPr>
            <w:r>
              <w:rPr>
                <w:rFonts w:hint="eastAsia" w:ascii="宋体" w:hAnsi="宋体"/>
                <w:sz w:val="24"/>
              </w:rPr>
              <w:t>主体信用记录</w:t>
            </w:r>
          </w:p>
        </w:tc>
        <w:tc>
          <w:tcPr>
            <w:tcW w:w="4586" w:type="dxa"/>
            <w:tcBorders>
              <w:top w:val="single" w:color="auto" w:sz="4" w:space="0"/>
              <w:left w:val="single" w:color="auto" w:sz="4" w:space="0"/>
              <w:bottom w:val="single" w:color="auto" w:sz="4" w:space="0"/>
              <w:right w:val="single" w:color="auto" w:sz="4" w:space="0"/>
            </w:tcBorders>
            <w:vAlign w:val="center"/>
          </w:tcPr>
          <w:p w14:paraId="0A6C16AD">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213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tcBorders>
              <w:top w:val="single" w:color="auto" w:sz="4" w:space="0"/>
              <w:left w:val="single" w:color="auto" w:sz="4" w:space="0"/>
              <w:bottom w:val="single" w:color="auto" w:sz="4" w:space="0"/>
              <w:right w:val="single" w:color="auto" w:sz="4" w:space="0"/>
            </w:tcBorders>
            <w:vAlign w:val="center"/>
          </w:tcPr>
          <w:p w14:paraId="1A437088">
            <w:pPr>
              <w:widowControl/>
              <w:jc w:val="left"/>
              <w:rPr>
                <w:rFonts w:ascii="宋体" w:hAnsi="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0704646">
            <w:pPr>
              <w:spacing w:line="460" w:lineRule="exact"/>
              <w:rPr>
                <w:rFonts w:hint="eastAsia" w:ascii="宋体" w:hAnsi="宋体" w:cs="宋体"/>
                <w:kern w:val="0"/>
                <w:sz w:val="24"/>
              </w:rPr>
            </w:pPr>
            <w:r>
              <w:rPr>
                <w:rFonts w:hint="eastAsia" w:ascii="宋体" w:hAnsi="宋体"/>
                <w:sz w:val="24"/>
                <w:szCs w:val="24"/>
              </w:rPr>
              <w:t>公正性</w:t>
            </w:r>
          </w:p>
        </w:tc>
        <w:tc>
          <w:tcPr>
            <w:tcW w:w="4586" w:type="dxa"/>
            <w:tcBorders>
              <w:top w:val="single" w:color="auto" w:sz="4" w:space="0"/>
              <w:left w:val="single" w:color="auto" w:sz="4" w:space="0"/>
              <w:bottom w:val="single" w:color="auto" w:sz="4" w:space="0"/>
              <w:right w:val="single" w:color="auto" w:sz="4" w:space="0"/>
            </w:tcBorders>
            <w:vAlign w:val="center"/>
          </w:tcPr>
          <w:p w14:paraId="2C581F72">
            <w:pPr>
              <w:spacing w:line="460" w:lineRule="exact"/>
              <w:rPr>
                <w:rFonts w:hint="eastAsia" w:ascii="宋体" w:hAnsi="宋体"/>
                <w:sz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387D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tcBorders>
              <w:top w:val="single" w:color="auto" w:sz="4" w:space="0"/>
              <w:left w:val="single" w:color="auto" w:sz="4" w:space="0"/>
              <w:bottom w:val="single" w:color="auto" w:sz="4" w:space="0"/>
              <w:right w:val="single" w:color="auto" w:sz="4" w:space="0"/>
            </w:tcBorders>
            <w:vAlign w:val="center"/>
          </w:tcPr>
          <w:p w14:paraId="73DB3F65">
            <w:pPr>
              <w:widowControl/>
              <w:jc w:val="left"/>
              <w:rPr>
                <w:rFonts w:ascii="宋体" w:hAnsi="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27BAB2F">
            <w:pPr>
              <w:spacing w:line="460" w:lineRule="exact"/>
              <w:rPr>
                <w:rFonts w:ascii="宋体" w:hAnsi="宋体"/>
                <w:color w:val="FF0000"/>
                <w:sz w:val="24"/>
                <w:highlight w:val="green"/>
              </w:rPr>
            </w:pPr>
            <w:r>
              <w:rPr>
                <w:rFonts w:hint="eastAsia" w:ascii="宋体" w:hAnsi="宋体" w:cs="宋体"/>
                <w:kern w:val="0"/>
                <w:sz w:val="24"/>
              </w:rPr>
              <w:t>资质要求</w:t>
            </w:r>
          </w:p>
        </w:tc>
        <w:tc>
          <w:tcPr>
            <w:tcW w:w="4586" w:type="dxa"/>
            <w:tcBorders>
              <w:top w:val="single" w:color="auto" w:sz="4" w:space="0"/>
              <w:left w:val="single" w:color="auto" w:sz="4" w:space="0"/>
              <w:bottom w:val="single" w:color="auto" w:sz="4" w:space="0"/>
              <w:right w:val="single" w:color="auto" w:sz="4" w:space="0"/>
            </w:tcBorders>
            <w:vAlign w:val="center"/>
          </w:tcPr>
          <w:p w14:paraId="7F44403C">
            <w:pPr>
              <w:widowControl/>
              <w:spacing w:line="500" w:lineRule="exact"/>
              <w:jc w:val="left"/>
              <w:rPr>
                <w:rFonts w:ascii="宋体" w:hAnsi="宋体"/>
                <w:color w:val="FF0000"/>
                <w:sz w:val="24"/>
                <w:highlight w:val="green"/>
              </w:rPr>
            </w:pPr>
            <w:r>
              <w:rPr>
                <w:rFonts w:hint="eastAsia" w:ascii="宋体" w:hAnsi="宋体"/>
                <w:sz w:val="24"/>
              </w:rPr>
              <w:t>投标人需具备建筑工程（建筑行业）设计乙级及以上资质。</w:t>
            </w:r>
          </w:p>
        </w:tc>
      </w:tr>
      <w:tr w14:paraId="14B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tcBorders>
              <w:top w:val="single" w:color="auto" w:sz="4" w:space="0"/>
              <w:left w:val="single" w:color="auto" w:sz="4" w:space="0"/>
              <w:bottom w:val="single" w:color="auto" w:sz="4" w:space="0"/>
              <w:right w:val="single" w:color="auto" w:sz="4" w:space="0"/>
            </w:tcBorders>
            <w:vAlign w:val="center"/>
          </w:tcPr>
          <w:p w14:paraId="19A097DE">
            <w:pPr>
              <w:widowControl/>
              <w:jc w:val="left"/>
              <w:rPr>
                <w:rFonts w:ascii="宋体" w:hAnsi="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CC92746">
            <w:pPr>
              <w:spacing w:line="460" w:lineRule="exact"/>
              <w:rPr>
                <w:rFonts w:ascii="宋体" w:hAnsi="宋体"/>
                <w:sz w:val="24"/>
              </w:rPr>
            </w:pPr>
            <w:r>
              <w:rPr>
                <w:rFonts w:hint="eastAsia" w:ascii="宋体" w:hAnsi="宋体"/>
                <w:sz w:val="24"/>
              </w:rPr>
              <w:t>联合体</w:t>
            </w:r>
          </w:p>
        </w:tc>
        <w:tc>
          <w:tcPr>
            <w:tcW w:w="4586" w:type="dxa"/>
            <w:tcBorders>
              <w:top w:val="single" w:color="auto" w:sz="4" w:space="0"/>
              <w:left w:val="single" w:color="auto" w:sz="4" w:space="0"/>
              <w:bottom w:val="single" w:color="auto" w:sz="4" w:space="0"/>
              <w:right w:val="single" w:color="auto" w:sz="4" w:space="0"/>
            </w:tcBorders>
            <w:vAlign w:val="center"/>
          </w:tcPr>
          <w:p w14:paraId="7520CD3D">
            <w:pPr>
              <w:spacing w:line="460" w:lineRule="exact"/>
              <w:rPr>
                <w:rFonts w:ascii="宋体" w:hAnsi="宋体"/>
                <w:sz w:val="24"/>
              </w:rPr>
            </w:pPr>
            <w:r>
              <w:rPr>
                <w:rFonts w:hint="eastAsia" w:ascii="宋体" w:hAnsi="宋体"/>
                <w:sz w:val="24"/>
              </w:rPr>
              <w:t>本项目不接受联合体投标，投标人中标后不允许分包</w:t>
            </w:r>
          </w:p>
        </w:tc>
      </w:tr>
      <w:tr w14:paraId="634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266F9689">
            <w:pPr>
              <w:spacing w:line="460" w:lineRule="exact"/>
              <w:rPr>
                <w:rFonts w:ascii="宋体" w:hAnsi="宋体"/>
                <w:sz w:val="24"/>
              </w:rPr>
            </w:pPr>
            <w:r>
              <w:rPr>
                <w:rFonts w:hint="eastAsia" w:ascii="宋体" w:hAnsi="宋体"/>
                <w:sz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10855D9">
            <w:pPr>
              <w:spacing w:line="460" w:lineRule="exact"/>
              <w:rPr>
                <w:rFonts w:ascii="宋体" w:hAnsi="宋体"/>
                <w:sz w:val="24"/>
              </w:rPr>
            </w:pPr>
            <w:r>
              <w:rPr>
                <w:rFonts w:hint="eastAsia" w:ascii="宋体" w:hAnsi="宋体"/>
                <w:sz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2474328">
            <w:pPr>
              <w:spacing w:line="460" w:lineRule="exact"/>
              <w:rPr>
                <w:rFonts w:ascii="宋体" w:hAnsi="宋体"/>
                <w:sz w:val="24"/>
              </w:rPr>
            </w:pPr>
            <w:r>
              <w:rPr>
                <w:rFonts w:hint="eastAsia" w:ascii="宋体" w:hAnsi="宋体"/>
                <w:sz w:val="24"/>
              </w:rPr>
              <w:t>与营业执照等其他证件一致</w:t>
            </w:r>
          </w:p>
        </w:tc>
      </w:tr>
      <w:tr w14:paraId="2AA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tcBorders>
              <w:top w:val="single" w:color="auto" w:sz="4" w:space="0"/>
              <w:left w:val="single" w:color="auto" w:sz="4" w:space="0"/>
              <w:bottom w:val="single" w:color="auto" w:sz="4" w:space="0"/>
              <w:right w:val="single" w:color="auto" w:sz="4" w:space="0"/>
            </w:tcBorders>
            <w:vAlign w:val="center"/>
          </w:tcPr>
          <w:p w14:paraId="70E4A022">
            <w:pPr>
              <w:widowControl/>
              <w:jc w:val="left"/>
              <w:rPr>
                <w:rFonts w:ascii="宋体" w:hAnsi="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A24E981">
            <w:pPr>
              <w:spacing w:line="460" w:lineRule="exact"/>
              <w:rPr>
                <w:rFonts w:ascii="宋体" w:hAnsi="宋体"/>
                <w:sz w:val="24"/>
              </w:rPr>
            </w:pPr>
            <w:r>
              <w:rPr>
                <w:rFonts w:hint="eastAsia" w:ascii="宋体" w:hAnsi="宋体"/>
                <w:sz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13C9C934">
            <w:pPr>
              <w:spacing w:line="460" w:lineRule="exact"/>
              <w:rPr>
                <w:rFonts w:ascii="宋体" w:hAnsi="宋体"/>
                <w:sz w:val="24"/>
              </w:rPr>
            </w:pPr>
            <w:r>
              <w:rPr>
                <w:rFonts w:hint="eastAsia" w:ascii="宋体" w:hAnsi="宋体"/>
                <w:sz w:val="24"/>
              </w:rPr>
              <w:t>按要求在规定区域加盖单位公章和签章</w:t>
            </w:r>
          </w:p>
        </w:tc>
      </w:tr>
      <w:tr w14:paraId="56B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tcBorders>
              <w:top w:val="single" w:color="auto" w:sz="4" w:space="0"/>
              <w:left w:val="single" w:color="auto" w:sz="4" w:space="0"/>
              <w:bottom w:val="single" w:color="auto" w:sz="4" w:space="0"/>
              <w:right w:val="single" w:color="auto" w:sz="4" w:space="0"/>
            </w:tcBorders>
            <w:vAlign w:val="center"/>
          </w:tcPr>
          <w:p w14:paraId="769A5886">
            <w:pPr>
              <w:widowControl/>
              <w:jc w:val="left"/>
              <w:rPr>
                <w:rFonts w:ascii="宋体" w:hAnsi="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395F5F3">
            <w:pPr>
              <w:spacing w:line="460" w:lineRule="exact"/>
              <w:rPr>
                <w:rFonts w:ascii="宋体" w:hAnsi="宋体"/>
                <w:sz w:val="24"/>
              </w:rPr>
            </w:pPr>
            <w:r>
              <w:rPr>
                <w:rFonts w:hint="eastAsia" w:ascii="宋体" w:hAnsi="宋体"/>
                <w:sz w:val="24"/>
              </w:rPr>
              <w:t>投标人身份证明文件</w:t>
            </w:r>
          </w:p>
        </w:tc>
        <w:tc>
          <w:tcPr>
            <w:tcW w:w="4586" w:type="dxa"/>
            <w:tcBorders>
              <w:top w:val="single" w:color="auto" w:sz="4" w:space="0"/>
              <w:left w:val="single" w:color="auto" w:sz="4" w:space="0"/>
              <w:bottom w:val="single" w:color="auto" w:sz="4" w:space="0"/>
              <w:right w:val="single" w:color="auto" w:sz="4" w:space="0"/>
            </w:tcBorders>
            <w:vAlign w:val="center"/>
          </w:tcPr>
          <w:p w14:paraId="7E08EC13">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2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tcBorders>
              <w:top w:val="single" w:color="auto" w:sz="4" w:space="0"/>
              <w:left w:val="single" w:color="auto" w:sz="4" w:space="0"/>
              <w:bottom w:val="single" w:color="auto" w:sz="4" w:space="0"/>
              <w:right w:val="single" w:color="auto" w:sz="4" w:space="0"/>
            </w:tcBorders>
            <w:vAlign w:val="center"/>
          </w:tcPr>
          <w:p w14:paraId="64E593D2">
            <w:pPr>
              <w:widowControl/>
              <w:jc w:val="left"/>
              <w:rPr>
                <w:rFonts w:ascii="宋体" w:hAnsi="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6D4BEF0">
            <w:pPr>
              <w:spacing w:line="460" w:lineRule="exact"/>
              <w:rPr>
                <w:rFonts w:ascii="宋体" w:hAnsi="宋体"/>
                <w:sz w:val="24"/>
              </w:rPr>
            </w:pPr>
            <w:r>
              <w:rPr>
                <w:rFonts w:hint="eastAsia" w:ascii="宋体" w:hAnsi="宋体"/>
                <w:sz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33F805B2">
            <w:pPr>
              <w:spacing w:line="460" w:lineRule="exact"/>
              <w:rPr>
                <w:rFonts w:ascii="宋体" w:hAnsi="宋体"/>
                <w:sz w:val="24"/>
              </w:rPr>
            </w:pPr>
            <w:r>
              <w:rPr>
                <w:rFonts w:hint="eastAsia" w:ascii="宋体" w:hAnsi="宋体"/>
                <w:sz w:val="24"/>
              </w:rPr>
              <w:t>投标报价唯一；投标报价未超过预算金额或者最高限价；投标报价合理</w:t>
            </w:r>
          </w:p>
        </w:tc>
      </w:tr>
      <w:tr w14:paraId="52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tcBorders>
              <w:top w:val="single" w:color="auto" w:sz="4" w:space="0"/>
              <w:left w:val="single" w:color="auto" w:sz="4" w:space="0"/>
              <w:bottom w:val="single" w:color="auto" w:sz="4" w:space="0"/>
              <w:right w:val="single" w:color="auto" w:sz="4" w:space="0"/>
            </w:tcBorders>
            <w:vAlign w:val="center"/>
          </w:tcPr>
          <w:p w14:paraId="63F03C17">
            <w:pPr>
              <w:widowControl/>
              <w:jc w:val="left"/>
              <w:rPr>
                <w:rFonts w:ascii="宋体" w:hAnsi="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4737DF2">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16062BB9">
            <w:pPr>
              <w:spacing w:line="360" w:lineRule="exact"/>
              <w:jc w:val="left"/>
              <w:rPr>
                <w:rFonts w:ascii="宋体" w:hAnsi="宋体"/>
                <w:sz w:val="24"/>
              </w:rPr>
            </w:pPr>
            <w:r>
              <w:rPr>
                <w:rFonts w:hint="eastAsia" w:ascii="宋体" w:hAnsi="宋体"/>
                <w:sz w:val="24"/>
              </w:rPr>
              <w:t>符合采购文件要求</w:t>
            </w:r>
          </w:p>
        </w:tc>
      </w:tr>
      <w:tr w14:paraId="6FC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tcBorders>
              <w:top w:val="single" w:color="auto" w:sz="4" w:space="0"/>
              <w:left w:val="single" w:color="auto" w:sz="4" w:space="0"/>
              <w:bottom w:val="single" w:color="auto" w:sz="4" w:space="0"/>
              <w:right w:val="single" w:color="auto" w:sz="4" w:space="0"/>
            </w:tcBorders>
            <w:vAlign w:val="center"/>
          </w:tcPr>
          <w:p w14:paraId="0E612D49">
            <w:pPr>
              <w:widowControl/>
              <w:jc w:val="left"/>
              <w:rPr>
                <w:rFonts w:ascii="宋体" w:hAnsi="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3AF5209">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48230A21">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kern w:val="0"/>
          <w:sz w:val="28"/>
          <w:szCs w:val="28"/>
        </w:rPr>
        <w:t>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73A92687">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keepNext/>
        <w:keepLines/>
        <w:widowControl w:val="0"/>
        <w:spacing w:before="340" w:after="330" w:line="578" w:lineRule="auto"/>
        <w:jc w:val="center"/>
        <w:outlineLvl w:val="0"/>
        <w:rPr>
          <w:rFonts w:ascii="Calibri" w:hAnsi="Calibri" w:eastAsia="宋体" w:cs="Calibri"/>
          <w:b/>
          <w:bCs/>
          <w:kern w:val="44"/>
          <w:sz w:val="44"/>
          <w:szCs w:val="44"/>
          <w:lang w:val="en-US" w:eastAsia="zh-CN" w:bidi="ar-SA"/>
        </w:rPr>
      </w:pPr>
      <w:bookmarkStart w:id="1" w:name="_Toc456291354"/>
      <w:bookmarkStart w:id="2" w:name="_Toc462487372"/>
      <w:bookmarkStart w:id="3" w:name="_Toc456291260"/>
      <w:bookmarkStart w:id="4" w:name="_Toc456291165"/>
      <w:bookmarkStart w:id="5" w:name="_Toc456291537"/>
      <w:bookmarkStart w:id="6" w:name="_Toc456291280"/>
      <w:bookmarkStart w:id="7" w:name="_Toc456291479"/>
      <w:r>
        <w:rPr>
          <w:rFonts w:hint="eastAsia" w:ascii="Calibri" w:hAnsi="Calibri" w:eastAsia="宋体" w:cs="Calibri"/>
          <w:b/>
          <w:bCs/>
          <w:kern w:val="44"/>
          <w:sz w:val="44"/>
          <w:szCs w:val="44"/>
          <w:lang w:val="en-US" w:eastAsia="zh-CN" w:bidi="ar-SA"/>
        </w:rPr>
        <w:t>投标文件</w:t>
      </w:r>
      <w:bookmarkEnd w:id="1"/>
      <w:bookmarkEnd w:id="2"/>
      <w:bookmarkEnd w:id="3"/>
      <w:bookmarkEnd w:id="4"/>
      <w:bookmarkEnd w:id="5"/>
      <w:bookmarkEnd w:id="6"/>
      <w:bookmarkEnd w:id="7"/>
      <w:r>
        <w:rPr>
          <w:rFonts w:hint="eastAsia" w:ascii="Calibri" w:hAnsi="Calibri" w:eastAsia="宋体" w:cs="Calibri"/>
          <w:b/>
          <w:bCs/>
          <w:kern w:val="44"/>
          <w:sz w:val="44"/>
          <w:szCs w:val="44"/>
          <w:lang w:val="en-US" w:eastAsia="zh-CN" w:bidi="ar-SA"/>
        </w:rPr>
        <w:t>封皮</w:t>
      </w:r>
    </w:p>
    <w:p w14:paraId="1242E1ED">
      <w:pPr>
        <w:rPr>
          <w:rFonts w:ascii="宋体" w:hAnsi="宋体"/>
        </w:rPr>
      </w:pPr>
    </w:p>
    <w:p w14:paraId="27CCC3A1">
      <w:pPr>
        <w:pStyle w:val="24"/>
        <w:jc w:val="center"/>
        <w:rPr>
          <w:rFonts w:ascii="黑体" w:hAnsi="黑体" w:eastAsia="黑体"/>
          <w:b/>
          <w:bCs/>
          <w:sz w:val="44"/>
          <w:szCs w:val="44"/>
        </w:rPr>
      </w:pPr>
    </w:p>
    <w:p w14:paraId="105D8FE2">
      <w:pPr>
        <w:pStyle w:val="24"/>
        <w:jc w:val="center"/>
        <w:rPr>
          <w:rFonts w:ascii="黑体" w:hAnsi="黑体" w:eastAsia="黑体"/>
          <w:b/>
          <w:bCs/>
          <w:sz w:val="44"/>
          <w:szCs w:val="44"/>
        </w:rPr>
      </w:pPr>
    </w:p>
    <w:p w14:paraId="7482DF57">
      <w:pPr>
        <w:pStyle w:val="24"/>
        <w:rPr>
          <w:rFonts w:ascii="楷体_GB2312" w:eastAsia="楷体_GB2312"/>
          <w:b/>
          <w:bCs/>
          <w:sz w:val="54"/>
        </w:rPr>
      </w:pPr>
    </w:p>
    <w:p w14:paraId="710EC394">
      <w:pPr>
        <w:pStyle w:val="24"/>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4"/>
        <w:spacing w:line="500" w:lineRule="exact"/>
        <w:rPr>
          <w:rFonts w:ascii="楷体_GB2312" w:eastAsia="楷体_GB2312"/>
          <w:b/>
          <w:sz w:val="32"/>
          <w:szCs w:val="32"/>
        </w:rPr>
      </w:pPr>
    </w:p>
    <w:p w14:paraId="60283908">
      <w:pPr>
        <w:pStyle w:val="24"/>
        <w:spacing w:line="500" w:lineRule="exact"/>
        <w:ind w:firstLine="562" w:firstLineChars="200"/>
        <w:rPr>
          <w:rFonts w:ascii="楷体_GB2312" w:eastAsia="楷体_GB2312"/>
          <w:b/>
          <w:sz w:val="28"/>
        </w:rPr>
      </w:pPr>
    </w:p>
    <w:p w14:paraId="7788A47C">
      <w:pPr>
        <w:pStyle w:val="24"/>
        <w:spacing w:line="500" w:lineRule="exact"/>
        <w:ind w:firstLine="560" w:firstLineChars="200"/>
        <w:rPr>
          <w:rFonts w:ascii="楷体_GB2312" w:eastAsia="楷体_GB2312"/>
          <w:sz w:val="28"/>
        </w:rPr>
      </w:pPr>
    </w:p>
    <w:p w14:paraId="4FD7C734">
      <w:pPr>
        <w:pStyle w:val="24"/>
        <w:spacing w:line="500" w:lineRule="exact"/>
        <w:ind w:firstLine="560" w:firstLineChars="200"/>
        <w:rPr>
          <w:rFonts w:ascii="楷体_GB2312" w:eastAsia="楷体_GB2312"/>
          <w:sz w:val="28"/>
        </w:rPr>
      </w:pPr>
    </w:p>
    <w:p w14:paraId="6FF6B83A">
      <w:pPr>
        <w:pStyle w:val="24"/>
        <w:spacing w:line="500" w:lineRule="exact"/>
        <w:ind w:firstLine="560" w:firstLineChars="200"/>
        <w:rPr>
          <w:rFonts w:ascii="楷体_GB2312" w:eastAsia="楷体_GB2312"/>
          <w:sz w:val="28"/>
        </w:rPr>
      </w:pPr>
    </w:p>
    <w:p w14:paraId="020AE050">
      <w:pPr>
        <w:pStyle w:val="24"/>
        <w:spacing w:line="500" w:lineRule="exact"/>
        <w:ind w:firstLine="560" w:firstLineChars="200"/>
        <w:rPr>
          <w:rFonts w:ascii="楷体_GB2312" w:eastAsia="楷体_GB2312"/>
          <w:sz w:val="28"/>
        </w:rPr>
      </w:pPr>
    </w:p>
    <w:p w14:paraId="4F14CA4C">
      <w:pPr>
        <w:pStyle w:val="24"/>
        <w:spacing w:line="500" w:lineRule="exact"/>
        <w:ind w:firstLine="560" w:firstLineChars="200"/>
        <w:rPr>
          <w:rFonts w:ascii="楷体_GB2312" w:eastAsia="楷体_GB2312"/>
          <w:sz w:val="28"/>
        </w:rPr>
      </w:pPr>
    </w:p>
    <w:p w14:paraId="6FC315AB">
      <w:pPr>
        <w:pStyle w:val="24"/>
        <w:spacing w:line="500" w:lineRule="exact"/>
        <w:ind w:firstLine="560" w:firstLineChars="200"/>
        <w:rPr>
          <w:rFonts w:ascii="楷体_GB2312" w:eastAsia="楷体_GB2312"/>
          <w:sz w:val="28"/>
        </w:rPr>
      </w:pPr>
    </w:p>
    <w:p w14:paraId="6E7E3BB8">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7"/>
              <w:adjustRightInd w:val="0"/>
              <w:snapToGrid w:val="0"/>
              <w:spacing w:line="500" w:lineRule="exact"/>
              <w:jc w:val="center"/>
              <w:rPr>
                <w:rFonts w:ascii="宋体" w:hAnsi="宋体"/>
                <w:szCs w:val="28"/>
              </w:rPr>
            </w:pPr>
          </w:p>
          <w:p w14:paraId="71F983AF">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7"/>
              <w:adjustRightInd w:val="0"/>
              <w:snapToGrid w:val="0"/>
              <w:spacing w:line="500" w:lineRule="exact"/>
              <w:jc w:val="center"/>
              <w:rPr>
                <w:rFonts w:ascii="宋体" w:hAnsi="宋体"/>
                <w:szCs w:val="28"/>
              </w:rPr>
            </w:pPr>
          </w:p>
        </w:tc>
      </w:tr>
    </w:tbl>
    <w:p w14:paraId="5DBC5056">
      <w:pPr>
        <w:pStyle w:val="27"/>
        <w:adjustRightInd w:val="0"/>
        <w:snapToGrid w:val="0"/>
        <w:spacing w:line="500" w:lineRule="exact"/>
        <w:rPr>
          <w:rFonts w:ascii="宋体" w:hAnsi="宋体"/>
          <w:szCs w:val="28"/>
        </w:rPr>
      </w:pPr>
    </w:p>
    <w:p w14:paraId="34C24641">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77EDC2E">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6"/>
      </w:pPr>
      <w:r>
        <w:rPr>
          <w:rFonts w:hint="eastAsia"/>
        </w:rPr>
        <w:t xml:space="preserve">单位负责人资格证明文件 </w:t>
      </w:r>
    </w:p>
    <w:p w14:paraId="2AB7B7FE">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7"/>
              <w:adjustRightInd w:val="0"/>
              <w:snapToGrid w:val="0"/>
              <w:spacing w:line="500" w:lineRule="exact"/>
              <w:jc w:val="center"/>
              <w:rPr>
                <w:rFonts w:ascii="宋体" w:hAnsi="宋体"/>
                <w:szCs w:val="28"/>
              </w:rPr>
            </w:pPr>
          </w:p>
          <w:p w14:paraId="281C92A4">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7"/>
              <w:adjustRightInd w:val="0"/>
              <w:snapToGrid w:val="0"/>
              <w:spacing w:line="500" w:lineRule="exact"/>
              <w:jc w:val="center"/>
              <w:rPr>
                <w:rFonts w:ascii="宋体" w:hAnsi="宋体"/>
                <w:szCs w:val="28"/>
              </w:rPr>
            </w:pPr>
          </w:p>
        </w:tc>
      </w:tr>
    </w:tbl>
    <w:p w14:paraId="090CF33C">
      <w:pPr>
        <w:pStyle w:val="27"/>
        <w:adjustRightInd w:val="0"/>
        <w:snapToGrid w:val="0"/>
        <w:spacing w:line="500" w:lineRule="exact"/>
        <w:rPr>
          <w:rFonts w:ascii="宋体" w:hAnsi="宋体"/>
          <w:szCs w:val="28"/>
        </w:rPr>
      </w:pPr>
    </w:p>
    <w:p w14:paraId="065BD70C">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37B5E8AA">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6"/>
      </w:pPr>
      <w:r>
        <w:rPr>
          <w:rFonts w:hint="eastAsia"/>
        </w:rPr>
        <w:t xml:space="preserve">自然人资格证明文件 </w:t>
      </w:r>
    </w:p>
    <w:p w14:paraId="7EB757FA">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7"/>
              <w:adjustRightInd w:val="0"/>
              <w:snapToGrid w:val="0"/>
              <w:spacing w:line="500" w:lineRule="exact"/>
              <w:jc w:val="center"/>
              <w:rPr>
                <w:rFonts w:ascii="宋体" w:hAnsi="宋体"/>
                <w:szCs w:val="28"/>
              </w:rPr>
            </w:pPr>
          </w:p>
          <w:p w14:paraId="620F91EF">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7"/>
              <w:adjustRightInd w:val="0"/>
              <w:snapToGrid w:val="0"/>
              <w:spacing w:line="500" w:lineRule="exact"/>
              <w:jc w:val="center"/>
              <w:rPr>
                <w:rFonts w:ascii="宋体" w:hAnsi="宋体"/>
                <w:szCs w:val="28"/>
              </w:rPr>
            </w:pPr>
          </w:p>
        </w:tc>
      </w:tr>
    </w:tbl>
    <w:p w14:paraId="5921B1C9">
      <w:pPr>
        <w:pStyle w:val="27"/>
        <w:adjustRightInd w:val="0"/>
        <w:snapToGrid w:val="0"/>
        <w:spacing w:line="500" w:lineRule="exact"/>
        <w:ind w:left="0" w:firstLine="0"/>
        <w:rPr>
          <w:rFonts w:ascii="宋体" w:hAnsi="宋体"/>
          <w:szCs w:val="28"/>
        </w:rPr>
      </w:pPr>
    </w:p>
    <w:p w14:paraId="06807D0F">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6"/>
        <w:jc w:val="both"/>
        <w:rPr>
          <w:b w:val="0"/>
        </w:rPr>
      </w:pPr>
    </w:p>
    <w:p w14:paraId="5948BD03">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6"/>
      </w:pPr>
      <w:r>
        <w:rPr>
          <w:rFonts w:hint="eastAsia"/>
        </w:rPr>
        <w:t>授权委托书</w:t>
      </w:r>
    </w:p>
    <w:p w14:paraId="2A21D9B5">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7"/>
        <w:spacing w:before="0" w:after="0" w:line="240" w:lineRule="auto"/>
        <w:ind w:left="0" w:firstLine="0"/>
        <w:rPr>
          <w:rFonts w:ascii="宋体" w:hAnsi="宋体"/>
          <w:szCs w:val="28"/>
        </w:rPr>
      </w:pPr>
      <w:r>
        <w:rPr>
          <w:rFonts w:hint="eastAsia" w:ascii="宋体" w:hAnsi="宋体"/>
          <w:szCs w:val="28"/>
        </w:rPr>
        <w:t>附：</w:t>
      </w:r>
    </w:p>
    <w:p w14:paraId="445D480E">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7"/>
              <w:spacing w:line="500" w:lineRule="exact"/>
              <w:rPr>
                <w:rFonts w:ascii="宋体" w:hAnsi="宋体"/>
                <w:szCs w:val="28"/>
              </w:rPr>
            </w:pPr>
            <w:r>
              <w:rPr>
                <w:rFonts w:hint="eastAsia" w:ascii="宋体" w:hAnsi="宋体"/>
                <w:szCs w:val="28"/>
              </w:rPr>
              <w:t>粘贴被授权人身份证（扫描件）</w:t>
            </w:r>
          </w:p>
          <w:p w14:paraId="63EBA5DC">
            <w:pPr>
              <w:pStyle w:val="27"/>
              <w:spacing w:line="500" w:lineRule="exact"/>
              <w:rPr>
                <w:rFonts w:ascii="宋体" w:hAnsi="宋体"/>
                <w:szCs w:val="28"/>
              </w:rPr>
            </w:pPr>
          </w:p>
        </w:tc>
      </w:tr>
    </w:tbl>
    <w:p w14:paraId="4B3CB4B3">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7"/>
        <w:spacing w:before="0" w:after="0" w:line="240" w:lineRule="auto"/>
        <w:ind w:left="1070" w:hanging="1069" w:hangingChars="382"/>
        <w:jc w:val="left"/>
        <w:rPr>
          <w:rFonts w:ascii="宋体" w:hAnsi="宋体"/>
          <w:kern w:val="0"/>
          <w:szCs w:val="28"/>
        </w:rPr>
      </w:pPr>
    </w:p>
    <w:p w14:paraId="1C8895FB">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375B4C3">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91"/>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56F52"/>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6F1"/>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02D2"/>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EDC30EA"/>
    <w:rsid w:val="26EB14F0"/>
    <w:rsid w:val="5FEE3E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99"/>
    <w:rPr>
      <w:rFonts w:ascii="宋体" w:hAnsi="Courier New" w:cs="Times New Roman"/>
    </w:rPr>
  </w:style>
  <w:style w:type="paragraph" w:styleId="5">
    <w:name w:val="Balloon Text"/>
    <w:basedOn w:val="1"/>
    <w:link w:val="18"/>
    <w:semiHidden/>
    <w:qFormat/>
    <w:uiPriority w:val="99"/>
    <w:rPr>
      <w:rFonts w:ascii="Times New Roman" w:hAnsi="Times New Roman" w:cs="Times New Roman"/>
      <w:kern w:val="0"/>
      <w:sz w:val="18"/>
      <w:szCs w:val="18"/>
    </w:rPr>
  </w:style>
  <w:style w:type="paragraph" w:styleId="6">
    <w:name w:val="footer"/>
    <w:basedOn w:val="1"/>
    <w:link w:val="1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b/>
      <w:bCs/>
    </w:rPr>
  </w:style>
  <w:style w:type="character" w:customStyle="1" w:styleId="13">
    <w:name w:val="标题 2 Char"/>
    <w:link w:val="3"/>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uiPriority w:val="99"/>
    <w:rPr>
      <w:rFonts w:ascii="微软雅黑" w:hAnsi="微软雅黑" w:eastAsia="微软雅黑" w:cs="微软雅黑"/>
      <w:color w:val="000000"/>
      <w:sz w:val="20"/>
      <w:szCs w:val="20"/>
      <w:u w:val="none"/>
    </w:rPr>
  </w:style>
  <w:style w:type="character" w:customStyle="1" w:styleId="21">
    <w:name w:val="font71"/>
    <w:uiPriority w:val="99"/>
    <w:rPr>
      <w:rFonts w:ascii="宋体" w:hAnsi="宋体" w:eastAsia="宋体" w:cs="宋体"/>
      <w:color w:val="000000"/>
      <w:sz w:val="20"/>
      <w:szCs w:val="20"/>
      <w:u w:val="none"/>
    </w:rPr>
  </w:style>
  <w:style w:type="character" w:customStyle="1" w:styleId="22">
    <w:name w:val="纯文本 Char"/>
    <w:link w:val="4"/>
    <w:qFormat/>
    <w:uiPriority w:val="99"/>
    <w:rPr>
      <w:rFonts w:ascii="宋体" w:hAnsi="Courier New" w:cs="Courier New"/>
      <w:kern w:val="2"/>
      <w:sz w:val="21"/>
      <w:szCs w:val="21"/>
    </w:rPr>
  </w:style>
  <w:style w:type="character" w:customStyle="1" w:styleId="23">
    <w:name w:val="标题 1 Char"/>
    <w:link w:val="2"/>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CF2B-F982-410A-860C-756DF6939D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3579</Words>
  <Characters>3868</Characters>
  <Lines>31</Lines>
  <Paragraphs>8</Paragraphs>
  <TotalTime>3</TotalTime>
  <ScaleCrop>false</ScaleCrop>
  <LinksUpToDate>false</LinksUpToDate>
  <CharactersWithSpaces>4655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2024-08-30T03:16:00Z</dcterms:created>
  <dc:creator>dell</dc:creator>
  <cp:lastModifiedBy>Administrator</cp:lastModifiedBy>
  <cp:lastPrinted>2018-08-22T03:24:00Z</cp:lastPrinted>
  <dcterms:modified xsi:type="dcterms:W3CDTF">2024-09-13T02:06:57Z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1FF7A0F66B8E4AE28E18298F0C70A8AE_13</vt:lpwstr>
  </property>
</Properties>
</file>