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479F">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346EBCE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37854377">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宜昌市中心人民医院西陵院区3号楼门诊大厅吊顶灯具更换工程</w:t>
      </w:r>
      <w:r>
        <w:rPr>
          <w:rFonts w:hint="eastAsia"/>
          <w:sz w:val="28"/>
          <w:szCs w:val="28"/>
          <w:lang w:eastAsia="zh-CN"/>
        </w:rPr>
        <w:t>项目（</w:t>
      </w:r>
      <w:r>
        <w:rPr>
          <w:rFonts w:hint="eastAsia"/>
          <w:sz w:val="28"/>
          <w:szCs w:val="28"/>
          <w:lang w:val="en-US" w:eastAsia="zh-CN"/>
        </w:rPr>
        <w:t>第三次</w:t>
      </w:r>
      <w:r>
        <w:rPr>
          <w:rFonts w:hint="eastAsia"/>
          <w:sz w:val="28"/>
          <w:szCs w:val="28"/>
          <w:lang w:eastAsia="zh-CN"/>
        </w:rPr>
        <w:t>）</w:t>
      </w:r>
      <w:r>
        <w:rPr>
          <w:rFonts w:hint="eastAsia"/>
          <w:sz w:val="28"/>
          <w:szCs w:val="28"/>
        </w:rPr>
        <w:t>进行院内采购，欢迎广大符合条件的投标人踊跃投标。</w:t>
      </w:r>
    </w:p>
    <w:p w14:paraId="52C21411">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7736C3E">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A202</w:t>
      </w:r>
      <w:r>
        <w:rPr>
          <w:rFonts w:hint="eastAsia" w:cs="宋体"/>
          <w:sz w:val="28"/>
          <w:szCs w:val="28"/>
          <w:lang w:val="en-US" w:eastAsia="zh-CN"/>
        </w:rPr>
        <w:t>6</w:t>
      </w:r>
    </w:p>
    <w:p w14:paraId="550AA747">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、项目名称：宜昌市中心人民医院西陵院区3号楼门诊大厅吊顶灯具更换工程</w:t>
      </w:r>
      <w:r>
        <w:rPr>
          <w:rFonts w:hint="eastAsia"/>
          <w:sz w:val="28"/>
          <w:szCs w:val="28"/>
          <w:lang w:eastAsia="zh-CN"/>
        </w:rPr>
        <w:t>项目（</w:t>
      </w:r>
      <w:r>
        <w:rPr>
          <w:rFonts w:hint="eastAsia"/>
          <w:sz w:val="28"/>
          <w:szCs w:val="28"/>
          <w:lang w:val="en-US" w:eastAsia="zh-CN"/>
        </w:rPr>
        <w:t>第三次</w:t>
      </w:r>
      <w:r>
        <w:rPr>
          <w:rFonts w:hint="eastAsia"/>
          <w:sz w:val="28"/>
          <w:szCs w:val="28"/>
          <w:lang w:eastAsia="zh-CN"/>
        </w:rPr>
        <w:t>）</w:t>
      </w:r>
    </w:p>
    <w:p w14:paraId="2DBDA698">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785B923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F2BFC5E">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7FA5678">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11</w:t>
      </w:r>
      <w:r>
        <w:rPr>
          <w:rFonts w:hint="eastAsia"/>
          <w:color w:val="FF0000"/>
          <w:sz w:val="28"/>
          <w:szCs w:val="28"/>
        </w:rPr>
        <w:t>月</w:t>
      </w:r>
      <w:r>
        <w:rPr>
          <w:rFonts w:hint="eastAsia"/>
          <w:color w:val="FF0000"/>
          <w:sz w:val="28"/>
          <w:szCs w:val="28"/>
          <w:lang w:val="en-US" w:eastAsia="zh-CN"/>
        </w:rPr>
        <w:t>26</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5F03FDBC">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A0C1F3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4187724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7FCB0BE">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076446BC">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9B9E923">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624EA8E">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3D767549">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505D457A">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1B2FA65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27C4F5C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BBB2B0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AEFB7C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1DCA59FC">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0EC4935A">
      <w:pPr>
        <w:jc w:val="center"/>
        <w:rPr>
          <w:rFonts w:ascii="黑体" w:eastAsia="黑体" w:cs="Times New Roman"/>
          <w:sz w:val="44"/>
          <w:szCs w:val="44"/>
        </w:rPr>
      </w:pPr>
      <w:r>
        <w:rPr>
          <w:rFonts w:hint="eastAsia" w:ascii="黑体" w:eastAsia="黑体" w:cs="黑体"/>
          <w:sz w:val="44"/>
          <w:szCs w:val="44"/>
        </w:rPr>
        <w:t>宜昌市中心人民医院</w:t>
      </w:r>
    </w:p>
    <w:p w14:paraId="7E164DB1">
      <w:pPr>
        <w:jc w:val="center"/>
        <w:rPr>
          <w:rFonts w:ascii="黑体" w:eastAsia="黑体" w:cs="Times New Roman"/>
          <w:sz w:val="44"/>
          <w:szCs w:val="44"/>
        </w:rPr>
      </w:pPr>
      <w:r>
        <w:rPr>
          <w:rFonts w:hint="eastAsia" w:ascii="黑体" w:eastAsia="黑体" w:cs="黑体"/>
          <w:sz w:val="44"/>
          <w:szCs w:val="44"/>
        </w:rPr>
        <w:t>采购文件</w:t>
      </w:r>
    </w:p>
    <w:p w14:paraId="6C871CB0">
      <w:pPr>
        <w:rPr>
          <w:rFonts w:ascii="宋体" w:cs="Times New Roman"/>
          <w:b/>
          <w:bCs/>
          <w:sz w:val="28"/>
          <w:szCs w:val="28"/>
        </w:rPr>
      </w:pPr>
      <w:r>
        <w:rPr>
          <w:rFonts w:hint="eastAsia" w:ascii="宋体" w:hAnsi="宋体" w:cs="宋体"/>
          <w:b/>
          <w:bCs/>
          <w:sz w:val="28"/>
          <w:szCs w:val="28"/>
        </w:rPr>
        <w:t>一、采购内容</w:t>
      </w:r>
    </w:p>
    <w:p w14:paraId="5946EA66">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A202</w:t>
      </w:r>
      <w:r>
        <w:rPr>
          <w:rFonts w:hint="eastAsia" w:cs="宋体"/>
          <w:sz w:val="28"/>
          <w:szCs w:val="28"/>
          <w:lang w:val="en-US" w:eastAsia="zh-CN"/>
        </w:rPr>
        <w:t>6</w:t>
      </w:r>
    </w:p>
    <w:p w14:paraId="328AA7A8">
      <w:pPr>
        <w:pStyle w:val="8"/>
        <w:shd w:val="clear" w:color="auto" w:fill="FFFFFF"/>
        <w:spacing w:before="0" w:beforeAutospacing="0" w:after="0" w:afterAutospacing="0"/>
        <w:ind w:firstLine="560" w:firstLineChars="200"/>
        <w:rPr>
          <w:rFonts w:hint="eastAsia"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宜昌市中心人民医院西陵院区3号楼门诊大厅吊顶灯具更换工程</w:t>
      </w:r>
      <w:r>
        <w:rPr>
          <w:rFonts w:hint="eastAsia"/>
          <w:sz w:val="28"/>
          <w:szCs w:val="28"/>
          <w:lang w:eastAsia="zh-CN"/>
        </w:rPr>
        <w:t>项目（</w:t>
      </w:r>
      <w:r>
        <w:rPr>
          <w:rFonts w:hint="eastAsia"/>
          <w:sz w:val="28"/>
          <w:szCs w:val="28"/>
          <w:lang w:val="en-US" w:eastAsia="zh-CN"/>
        </w:rPr>
        <w:t>第三次</w:t>
      </w:r>
      <w:bookmarkStart w:id="9" w:name="_GoBack"/>
      <w:bookmarkEnd w:id="9"/>
      <w:r>
        <w:rPr>
          <w:rFonts w:hint="eastAsia"/>
          <w:sz w:val="28"/>
          <w:szCs w:val="28"/>
          <w:lang w:eastAsia="zh-CN"/>
        </w:rPr>
        <w:t>）</w:t>
      </w:r>
    </w:p>
    <w:p w14:paraId="3D46345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3.5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及工程量清单报价</w:t>
      </w:r>
      <w:r>
        <w:rPr>
          <w:rFonts w:hint="eastAsia" w:ascii="宋体" w:hAnsi="宋体" w:cs="宋体"/>
          <w:kern w:val="0"/>
          <w:sz w:val="28"/>
          <w:szCs w:val="28"/>
        </w:rPr>
        <w:t>。</w:t>
      </w:r>
    </w:p>
    <w:p w14:paraId="4BEE1AF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7476F7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865D69C">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40BA4C9">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145F7C1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2B4A1ED8">
      <w:pPr>
        <w:pStyle w:val="2"/>
        <w:spacing w:before="0" w:after="0" w:line="240" w:lineRule="auto"/>
        <w:rPr>
          <w:rFonts w:hint="default" w:eastAsia="宋体"/>
          <w:lang w:val="en-US" w:eastAsia="zh-CN"/>
        </w:rPr>
      </w:pPr>
      <w:r>
        <w:rPr>
          <w:rFonts w:hint="eastAsia" w:ascii="宋体" w:hAnsi="宋体" w:cs="宋体"/>
          <w:kern w:val="0"/>
          <w:sz w:val="28"/>
          <w:szCs w:val="28"/>
          <w:lang w:val="en-US" w:eastAsia="zh-CN"/>
        </w:rPr>
        <w:t xml:space="preserve">    </w:t>
      </w:r>
      <w:r>
        <w:rPr>
          <w:rFonts w:hint="eastAsia" w:ascii="宋体" w:hAnsi="宋体" w:eastAsia="宋体" w:cs="Calibri"/>
          <w:b w:val="0"/>
          <w:bCs w:val="0"/>
          <w:color w:val="000000"/>
          <w:kern w:val="2"/>
          <w:sz w:val="28"/>
          <w:szCs w:val="28"/>
          <w:shd w:val="clear" w:color="auto" w:fill="FFFFFF"/>
          <w:lang w:val="en-US" w:eastAsia="zh-CN" w:bidi="ar-SA"/>
        </w:rPr>
        <w:t>5、</w:t>
      </w:r>
      <w:r>
        <w:rPr>
          <w:rFonts w:hint="eastAsia" w:ascii="宋体" w:hAnsi="宋体" w:cs="Calibri"/>
          <w:b w:val="0"/>
          <w:bCs w:val="0"/>
          <w:color w:val="000000"/>
          <w:kern w:val="2"/>
          <w:sz w:val="28"/>
          <w:szCs w:val="28"/>
          <w:shd w:val="clear" w:color="auto" w:fill="FFFFFF"/>
          <w:lang w:val="en-US" w:eastAsia="zh-CN" w:bidi="ar-SA"/>
        </w:rPr>
        <w:t>具备主管部门颁发的建筑机电安装工程专业承包贰级及以上（或装饰装修工程贰级及以上）资质及有效的安全生产许可证。</w:t>
      </w:r>
    </w:p>
    <w:p w14:paraId="1BE150D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72EC650C">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bookmarkStart w:id="0" w:name="_Toc11181"/>
      <w:r>
        <w:rPr>
          <w:rFonts w:hint="eastAsia" w:ascii="宋体" w:hAnsi="宋体" w:eastAsia="宋体" w:cs="宋体"/>
          <w:kern w:val="2"/>
          <w:sz w:val="28"/>
          <w:szCs w:val="28"/>
          <w:lang w:val="en-US" w:eastAsia="zh-CN" w:bidi="ar"/>
        </w:rPr>
        <w:t>（一）项目概况：</w:t>
      </w:r>
    </w:p>
    <w:p w14:paraId="77FDD1BB">
      <w:pPr>
        <w:keepNext w:val="0"/>
        <w:keepLines w:val="0"/>
        <w:widowControl w:val="0"/>
        <w:suppressLineNumbers w:val="0"/>
        <w:spacing w:before="0" w:beforeAutospacing="0" w:after="0" w:afterAutospacing="0" w:line="360" w:lineRule="auto"/>
        <w:ind w:left="105" w:leftChars="50" w:right="0" w:firstLine="420" w:firstLineChars="15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三号楼门诊一楼吊顶内部分星空灯损坏，现按要求进行检修更换。大厅吊顶高度约16米，室内地面结构布局紧凑，前侧为门诊大厅进口通道和服务台，后侧为仁济便利店，右侧为门诊扶手电梯，地面为水磨石，本次检修工作涉及高空作业，施工环境相对复杂。</w:t>
      </w:r>
    </w:p>
    <w:p w14:paraId="28CCD948">
      <w:pPr>
        <w:keepNext w:val="0"/>
        <w:keepLines w:val="0"/>
        <w:widowControl w:val="0"/>
        <w:suppressLineNumbers w:val="0"/>
        <w:spacing w:before="0" w:beforeAutospacing="0" w:after="0" w:afterAutospacing="0" w:line="360" w:lineRule="auto"/>
        <w:ind w:left="105" w:leftChars="50" w:right="0" w:firstLine="420" w:firstLineChars="15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1、项目名称：宜昌市中心人民医院西陵院区3号楼门诊大厅吊顶灯具更换工程</w:t>
      </w:r>
    </w:p>
    <w:p w14:paraId="7781E7FF">
      <w:pPr>
        <w:keepNext w:val="0"/>
        <w:keepLines w:val="0"/>
        <w:widowControl w:val="0"/>
        <w:suppressLineNumbers w:val="0"/>
        <w:spacing w:before="0" w:beforeAutospacing="0" w:after="0" w:afterAutospacing="0" w:line="360" w:lineRule="auto"/>
        <w:ind w:left="105" w:leftChars="50" w:right="0" w:firstLine="420" w:firstLineChars="15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2、建设地点：宜昌市西陵区湖堤街4号</w:t>
      </w:r>
    </w:p>
    <w:p w14:paraId="7C4AC474">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3、招标范围：工程量清单范围内的全部工作内容</w:t>
      </w:r>
    </w:p>
    <w:p w14:paraId="44EC70AF">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4、招标控制价：人民币3.5万元</w:t>
      </w:r>
    </w:p>
    <w:p w14:paraId="160EA99C">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5、工期要求：15日历天</w:t>
      </w:r>
    </w:p>
    <w:p w14:paraId="7A0283FA">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6、工程质量要求：工程质量必须达到设计要求及国家现行相关工程质量验收评定合格等级标准。</w:t>
      </w:r>
    </w:p>
    <w:p w14:paraId="333A7972">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7、工程安全生产要求：达到《建筑施工安全检查标准》（JGJ59-2011）的合格标准，避免发生重大安全事故。</w:t>
      </w:r>
    </w:p>
    <w:p w14:paraId="1AF2D403">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8、工程质保期1年。</w:t>
      </w:r>
    </w:p>
    <w:p w14:paraId="37CAC8D6">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9、付款方式：工程款分期支付，工程竣工验收合格，经院方审计后支付至审定金额的98.5%，余下1.5%尾款在验收合格1年后无息支付，电汇方式结算，成交供应商提供正规增值税发票。</w:t>
      </w:r>
    </w:p>
    <w:p w14:paraId="64F44C32">
      <w:pPr>
        <w:keepNext w:val="0"/>
        <w:keepLines w:val="0"/>
        <w:widowControl w:val="0"/>
        <w:suppressLineNumbers w:val="0"/>
        <w:spacing w:before="0" w:beforeAutospacing="0" w:after="0" w:afterAutospacing="0" w:line="360" w:lineRule="auto"/>
        <w:ind w:right="0" w:firstLine="560" w:firstLineChars="200"/>
        <w:jc w:val="both"/>
        <w:rPr>
          <w:rFonts w:hint="eastAsia" w:ascii="宋体" w:hAnsi="宋体" w:eastAsia="宋体" w:cs="宋体"/>
          <w:color w:val="000000"/>
          <w:kern w:val="2"/>
          <w:sz w:val="28"/>
          <w:szCs w:val="28"/>
        </w:rPr>
      </w:pPr>
      <w:r>
        <w:rPr>
          <w:rFonts w:hint="eastAsia" w:ascii="宋体" w:hAnsi="宋体" w:eastAsia="宋体" w:cs="宋体"/>
          <w:kern w:val="2"/>
          <w:sz w:val="28"/>
          <w:szCs w:val="28"/>
          <w:lang w:val="en-US" w:eastAsia="zh-CN" w:bidi="ar"/>
        </w:rPr>
        <w:t>（三）投标要求：</w:t>
      </w:r>
      <w:r>
        <w:rPr>
          <w:rFonts w:hint="eastAsia" w:ascii="宋体" w:hAnsi="宋体" w:eastAsia="宋体" w:cs="宋体"/>
          <w:color w:val="000000"/>
          <w:kern w:val="2"/>
          <w:sz w:val="28"/>
          <w:szCs w:val="28"/>
          <w:lang w:val="en-US" w:eastAsia="zh-CN" w:bidi="ar"/>
        </w:rPr>
        <w:t>本次采购项目工程量清单采取综合单价计价，综合单价应包括完成一个规定清单项目所需的人工费、材料费、施工机具使用费、费用、增值税和招标文件、合同约定范围内的风险费用。费用的内容包括总价措施项目费、企业管理费、利润、规费。投标文件中，各分项报价和投标总价合理，以宜昌市当期相关信息价、定额和市场价为参考，分项报价低于成本价、投标总价偏离控制价15%的，投标文件内提供情况说明和承诺函，并自行承担采购人不予采纳风险。</w:t>
      </w:r>
    </w:p>
    <w:p w14:paraId="4A6A68DC">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（四）具体施工要求：</w:t>
      </w:r>
    </w:p>
    <w:p w14:paraId="2CF6FA53">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灯具更换位置较高，涉及高空作业，同时施工环境比较特殊，只能夜间21：00至凌晨5:00期间施工，包括脚手架的搭设和拆除，物品的挪移搬运、地面的防护，以及其他准备工作都需要在此时间段内完成，以此保证门诊正常医疗秩序；需严格按规定施工时间完成清单内的工作。</w:t>
      </w:r>
    </w:p>
    <w:p w14:paraId="660B6257">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严格按清单内要求执行，规范施工，保证工程质量。严格落实主辅材进场前的报验工作，对未报验、报验材料不合格或有疑问的材料不得进场使用，已使用的按不合格处理，由此造成的工期延误由施工单位自行负责。筒灯规格型号按清单要求采购，采购安装前，预先提供选样确认，</w:t>
      </w:r>
      <w:r>
        <w:rPr>
          <w:rFonts w:hint="eastAsia" w:ascii="宋体" w:hAnsi="宋体" w:cs="宋体"/>
          <w:kern w:val="2"/>
          <w:sz w:val="28"/>
          <w:szCs w:val="28"/>
          <w:lang w:val="en-US" w:eastAsia="zh-CN" w:bidi="ar"/>
        </w:rPr>
        <w:t>品牌不低于采购人现用品牌</w:t>
      </w:r>
      <w:r>
        <w:rPr>
          <w:rFonts w:hint="eastAsia" w:ascii="宋体" w:hAnsi="宋体" w:eastAsia="宋体" w:cs="宋体"/>
          <w:kern w:val="2"/>
          <w:sz w:val="28"/>
          <w:szCs w:val="28"/>
          <w:lang w:val="en-US" w:eastAsia="zh-CN" w:bidi="ar"/>
        </w:rPr>
        <w:t>，质量等级优。</w:t>
      </w:r>
    </w:p>
    <w:p w14:paraId="65C2BDEB">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3、施工过程中，施工人员和车辆的进出，服从院内安保人员统一管理。其他以现场交底要求为准。</w:t>
      </w:r>
    </w:p>
    <w:p w14:paraId="692E73A2">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4、各分项内要求详见工程量清单，清单项目特征描述中，特征描述没有体现完全的，施工中又必须发生的工作内容，所需的费用也应包括在投标报价的综合单价中。</w:t>
      </w:r>
    </w:p>
    <w:p w14:paraId="591C2B6D">
      <w:pPr>
        <w:pStyle w:val="2"/>
        <w:ind w:firstLine="562"/>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（五）工程量清单</w:t>
      </w:r>
    </w:p>
    <w:tbl>
      <w:tblPr>
        <w:tblStyle w:val="9"/>
        <w:tblW w:w="11505" w:type="dxa"/>
        <w:tblInd w:w="-16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0"/>
        <w:gridCol w:w="1830"/>
        <w:gridCol w:w="4740"/>
        <w:gridCol w:w="570"/>
        <w:gridCol w:w="780"/>
        <w:gridCol w:w="930"/>
        <w:gridCol w:w="975"/>
        <w:gridCol w:w="870"/>
      </w:tblGrid>
      <w:tr w14:paraId="2652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1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1D6759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2DBBE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7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0A5FC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7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7E6A8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EC7D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F0AB4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14:paraId="2183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72A77E0">
            <w:pPr>
              <w:jc w:val="center"/>
              <w:rPr>
                <w:rFonts w:hint="eastAsia" w:ascii="宋体" w:hAnsi="宋体" w:eastAsia="宋体" w:cs="宋体"/>
                <w:i w:val="0"/>
                <w:color w:val="000000"/>
                <w:sz w:val="20"/>
                <w:szCs w:val="20"/>
                <w:u w:val="none"/>
              </w:rPr>
            </w:pPr>
          </w:p>
        </w:tc>
        <w:tc>
          <w:tcPr>
            <w:tcW w:w="1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DFA893F">
            <w:pPr>
              <w:jc w:val="center"/>
              <w:rPr>
                <w:rFonts w:hint="eastAsia" w:ascii="宋体" w:hAnsi="宋体" w:eastAsia="宋体" w:cs="宋体"/>
                <w:i w:val="0"/>
                <w:color w:val="000000"/>
                <w:sz w:val="20"/>
                <w:szCs w:val="20"/>
                <w:u w:val="none"/>
              </w:rPr>
            </w:pPr>
          </w:p>
        </w:tc>
        <w:tc>
          <w:tcPr>
            <w:tcW w:w="47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4AC97D8">
            <w:pPr>
              <w:jc w:val="center"/>
              <w:rPr>
                <w:rFonts w:hint="eastAsia" w:ascii="宋体" w:hAnsi="宋体" w:eastAsia="宋体" w:cs="宋体"/>
                <w:i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CE2B689">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C55029">
            <w:pPr>
              <w:jc w:val="center"/>
              <w:rPr>
                <w:rFonts w:hint="eastAsia" w:ascii="宋体" w:hAnsi="宋体" w:eastAsia="宋体" w:cs="宋体"/>
                <w:i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CA257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40762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8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4CC8EB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14:paraId="0663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59B7BA07">
            <w:pPr>
              <w:jc w:val="center"/>
              <w:rPr>
                <w:rFonts w:hint="eastAsia" w:ascii="宋体" w:hAnsi="宋体" w:eastAsia="宋体" w:cs="宋体"/>
                <w:i w:val="0"/>
                <w:color w:val="000000"/>
                <w:sz w:val="20"/>
                <w:szCs w:val="20"/>
                <w:u w:val="none"/>
              </w:rPr>
            </w:pPr>
          </w:p>
        </w:tc>
        <w:tc>
          <w:tcPr>
            <w:tcW w:w="1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8199D50">
            <w:pPr>
              <w:jc w:val="center"/>
              <w:rPr>
                <w:rFonts w:hint="eastAsia" w:ascii="宋体" w:hAnsi="宋体" w:eastAsia="宋体" w:cs="宋体"/>
                <w:i w:val="0"/>
                <w:color w:val="000000"/>
                <w:sz w:val="20"/>
                <w:szCs w:val="20"/>
                <w:u w:val="none"/>
              </w:rPr>
            </w:pPr>
          </w:p>
        </w:tc>
        <w:tc>
          <w:tcPr>
            <w:tcW w:w="47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5FE34BA">
            <w:pPr>
              <w:jc w:val="center"/>
              <w:rPr>
                <w:rFonts w:hint="eastAsia" w:ascii="宋体" w:hAnsi="宋体" w:eastAsia="宋体" w:cs="宋体"/>
                <w:i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528BD3A">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7C42F4C">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678DD71">
            <w:pPr>
              <w:jc w:val="center"/>
              <w:rPr>
                <w:rFonts w:hint="eastAsia" w:ascii="宋体" w:hAnsi="宋体" w:eastAsia="宋体" w:cs="宋体"/>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1F19C8D">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6B6F74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14:paraId="5080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8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D9D7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DAF7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柜台桌椅家具、食品等搬运转移及恢复</w:t>
            </w:r>
          </w:p>
        </w:tc>
        <w:tc>
          <w:tcPr>
            <w:tcW w:w="474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14:paraId="67F4B7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清场及恢复，要求：1、现场商铺柜台桌椅家具、食品等按要求搬运至指定位置并防护；2、夜间按交底时间施工，保证门诊日间正常医疗秩序和商铺正常经营；3、参考工程量，商铺经营面积150平方米，桌椅柜台≮15组（套）</w:t>
            </w:r>
          </w:p>
        </w:tc>
        <w:tc>
          <w:tcPr>
            <w:tcW w:w="570" w:type="dxa"/>
            <w:tcBorders>
              <w:top w:val="single" w:color="000000" w:sz="4" w:space="0"/>
              <w:left w:val="single" w:color="000000" w:sz="4" w:space="0"/>
              <w:bottom w:val="nil"/>
              <w:right w:val="nil"/>
            </w:tcBorders>
            <w:shd w:val="clear" w:color="FFFFFF" w:fill="FFFFFF"/>
            <w:tcMar>
              <w:top w:w="15" w:type="dxa"/>
              <w:left w:w="15" w:type="dxa"/>
              <w:right w:w="15" w:type="dxa"/>
            </w:tcMar>
            <w:vAlign w:val="center"/>
          </w:tcPr>
          <w:p w14:paraId="671776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14:paraId="4D1CFE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14:paraId="7EA15366">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14:paraId="47358B65">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14:paraId="699B288C">
            <w:pPr>
              <w:jc w:val="right"/>
              <w:rPr>
                <w:rFonts w:hint="eastAsia" w:ascii="宋体" w:hAnsi="宋体" w:eastAsia="宋体" w:cs="宋体"/>
                <w:i w:val="0"/>
                <w:color w:val="000000"/>
                <w:sz w:val="20"/>
                <w:szCs w:val="20"/>
                <w:u w:val="none"/>
              </w:rPr>
            </w:pPr>
          </w:p>
        </w:tc>
      </w:tr>
      <w:tr w14:paraId="6F9F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70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21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6EE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1、满堂脚手架；2、搭设高度16米</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B5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2D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5C24">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83AF3">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D7B0">
            <w:pPr>
              <w:rPr>
                <w:rFonts w:hint="eastAsia" w:ascii="宋体" w:hAnsi="宋体" w:eastAsia="宋体" w:cs="宋体"/>
                <w:i w:val="0"/>
                <w:color w:val="000000"/>
                <w:sz w:val="20"/>
                <w:szCs w:val="20"/>
                <w:u w:val="none"/>
              </w:rPr>
            </w:pPr>
          </w:p>
        </w:tc>
      </w:tr>
      <w:tr w14:paraId="5158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9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04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装饰灯</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59A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1、LED嵌入式防眩筒灯安装；2、规格型号220v50HZ,色温4500-6000额定功率40W，材质全铝；3、孔径120mm；4、</w:t>
            </w:r>
            <w:r>
              <w:rPr>
                <w:rFonts w:hint="eastAsia" w:ascii="宋体" w:hAnsi="宋体" w:cs="宋体"/>
                <w:i w:val="0"/>
                <w:color w:val="000000"/>
                <w:kern w:val="0"/>
                <w:sz w:val="20"/>
                <w:szCs w:val="20"/>
                <w:u w:val="none"/>
                <w:lang w:val="en-US" w:eastAsia="zh-CN" w:bidi="ar"/>
              </w:rPr>
              <w:t>不低于采购人现用品牌</w:t>
            </w:r>
            <w:r>
              <w:rPr>
                <w:rFonts w:hint="eastAsia" w:ascii="宋体" w:hAnsi="宋体" w:eastAsia="宋体" w:cs="宋体"/>
                <w:i w:val="0"/>
                <w:color w:val="000000"/>
                <w:kern w:val="0"/>
                <w:sz w:val="20"/>
                <w:szCs w:val="20"/>
                <w:u w:val="none"/>
                <w:lang w:val="en-US" w:eastAsia="zh-CN" w:bidi="ar"/>
              </w:rPr>
              <w:t>，质量优</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C5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C18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4CDF9">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D3AE">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0494">
            <w:pPr>
              <w:rPr>
                <w:rFonts w:hint="eastAsia" w:ascii="宋体" w:hAnsi="宋体" w:eastAsia="宋体" w:cs="宋体"/>
                <w:i w:val="0"/>
                <w:color w:val="000000"/>
                <w:sz w:val="20"/>
                <w:szCs w:val="20"/>
                <w:u w:val="none"/>
              </w:rPr>
            </w:pPr>
          </w:p>
        </w:tc>
      </w:tr>
      <w:tr w14:paraId="13DE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8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EB25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0A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线路检修</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B13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顶内对应星空灯照明线路隐患排查及检修，要求：1、吊顶内照明线路按要求绑扎归类整理；2、裸露线缆按要求重新穿线管加固；3、完工后吊顶内线缆标识清晰；4、参考工程量，装饰筒灯≮87个，其他照明线路和动力线缆若干</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EA9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CCE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015D8">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ACD5">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CFC3">
            <w:pPr>
              <w:rPr>
                <w:rFonts w:hint="eastAsia" w:ascii="宋体" w:hAnsi="宋体" w:eastAsia="宋体" w:cs="宋体"/>
                <w:i w:val="0"/>
                <w:color w:val="000000"/>
                <w:sz w:val="20"/>
                <w:szCs w:val="20"/>
                <w:u w:val="none"/>
              </w:rPr>
            </w:pPr>
          </w:p>
        </w:tc>
      </w:tr>
      <w:tr w14:paraId="7CC0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EF8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671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安全文明施工及其他措施费</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E80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安全文明施工费、夜间施工增加、二次搬运、设备防护及高层施工增加等措施费，均包含在内</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7D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A9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0821">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56489">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6D158">
            <w:pPr>
              <w:rPr>
                <w:rFonts w:hint="eastAsia" w:ascii="宋体" w:hAnsi="宋体" w:eastAsia="宋体" w:cs="宋体"/>
                <w:i w:val="0"/>
                <w:color w:val="000000"/>
                <w:sz w:val="20"/>
                <w:szCs w:val="20"/>
                <w:u w:val="none"/>
              </w:rPr>
            </w:pPr>
          </w:p>
        </w:tc>
      </w:tr>
      <w:tr w14:paraId="440D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EC8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C4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BE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74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CB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72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A3F5">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3FB15">
            <w:pPr>
              <w:rPr>
                <w:rFonts w:hint="eastAsia" w:ascii="宋体" w:hAnsi="宋体" w:eastAsia="宋体" w:cs="宋体"/>
                <w:i w:val="0"/>
                <w:color w:val="000000"/>
                <w:sz w:val="20"/>
                <w:szCs w:val="20"/>
                <w:u w:val="none"/>
              </w:rPr>
            </w:pPr>
          </w:p>
        </w:tc>
      </w:tr>
      <w:tr w14:paraId="1359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7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6BBEA">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总计</w:t>
            </w:r>
          </w:p>
        </w:tc>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4F78">
            <w:pPr>
              <w:rPr>
                <w:rFonts w:hint="eastAsia" w:ascii="宋体" w:hAnsi="宋体" w:eastAsia="宋体" w:cs="宋体"/>
                <w:i w:val="0"/>
                <w:color w:val="000000"/>
                <w:sz w:val="20"/>
                <w:szCs w:val="20"/>
                <w:u w:val="none"/>
              </w:rPr>
            </w:pPr>
          </w:p>
        </w:tc>
      </w:tr>
    </w:tbl>
    <w:p w14:paraId="50602D8B">
      <w:pPr>
        <w:ind w:firstLine="562"/>
        <w:rPr>
          <w:rFonts w:hint="default"/>
          <w:lang w:val="en-US" w:eastAsia="zh-CN"/>
        </w:rPr>
      </w:pPr>
    </w:p>
    <w:p w14:paraId="258EC4DA">
      <w:pPr>
        <w:pStyle w:val="2"/>
        <w:rPr>
          <w:rFonts w:hint="eastAsia"/>
          <w:lang w:val="en-US" w:eastAsia="zh-CN"/>
        </w:rPr>
      </w:pPr>
    </w:p>
    <w:bookmarkEnd w:id="0"/>
    <w:p w14:paraId="77E3524B">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814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5030220">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20BA9DE">
            <w:pPr>
              <w:spacing w:line="460" w:lineRule="exact"/>
              <w:jc w:val="center"/>
              <w:rPr>
                <w:rFonts w:ascii="宋体" w:hAnsi="宋体"/>
                <w:b/>
                <w:sz w:val="24"/>
                <w:szCs w:val="24"/>
              </w:rPr>
            </w:pPr>
            <w:r>
              <w:rPr>
                <w:rFonts w:hint="eastAsia" w:ascii="宋体" w:hAnsi="宋体"/>
                <w:b/>
                <w:sz w:val="24"/>
                <w:szCs w:val="24"/>
              </w:rPr>
              <w:t>评审因素</w:t>
            </w:r>
          </w:p>
        </w:tc>
      </w:tr>
      <w:tr w14:paraId="2332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CBFFBEE">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6D6E2BCB">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5A09B02">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5373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1AD87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471F0A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7837ED47">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2F2A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8788F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805C7B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2C37AAD0">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CD8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4952AE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FE3D1C0">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75A5F55A">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CD3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03E8F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5DF0C36">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特定资格要求</w:t>
            </w:r>
          </w:p>
        </w:tc>
        <w:tc>
          <w:tcPr>
            <w:tcW w:w="4586" w:type="dxa"/>
            <w:tcBorders>
              <w:left w:val="single" w:color="auto" w:sz="4" w:space="0"/>
            </w:tcBorders>
            <w:vAlign w:val="center"/>
          </w:tcPr>
          <w:p w14:paraId="41973B76">
            <w:pPr>
              <w:spacing w:line="460" w:lineRule="exact"/>
              <w:rPr>
                <w:rFonts w:hint="eastAsia" w:ascii="宋体" w:hAnsi="宋体"/>
                <w:sz w:val="24"/>
                <w:szCs w:val="24"/>
              </w:rPr>
            </w:pPr>
            <w:r>
              <w:rPr>
                <w:rFonts w:hint="eastAsia" w:ascii="宋体" w:hAnsi="宋体"/>
                <w:sz w:val="24"/>
                <w:szCs w:val="24"/>
                <w:lang w:val="en-US" w:eastAsia="zh-CN"/>
              </w:rPr>
              <w:t>具备主管部门颁发的建筑机电安装工程专业承包贰级及以上（或装饰装修工程贰级及以上）资质及有效的安全生产许可证</w:t>
            </w:r>
          </w:p>
        </w:tc>
      </w:tr>
      <w:tr w14:paraId="2085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989A913">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D2860FE">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A5E4E98">
            <w:pPr>
              <w:spacing w:line="460" w:lineRule="exact"/>
              <w:rPr>
                <w:rFonts w:ascii="宋体" w:hAnsi="宋体"/>
                <w:sz w:val="24"/>
                <w:szCs w:val="24"/>
              </w:rPr>
            </w:pPr>
            <w:r>
              <w:rPr>
                <w:rFonts w:hint="eastAsia" w:ascii="宋体" w:hAnsi="宋体"/>
                <w:sz w:val="24"/>
                <w:szCs w:val="24"/>
              </w:rPr>
              <w:t>与营业执照等其他证件一致</w:t>
            </w:r>
          </w:p>
        </w:tc>
      </w:tr>
      <w:tr w14:paraId="1B2E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069659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ECF7E0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1E6008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24E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2880CE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36ECE4A">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77BD04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64C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5B65C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E661F7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369CAE2">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304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8A635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AAD3515">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26C48E6">
            <w:pPr>
              <w:spacing w:line="360" w:lineRule="exact"/>
              <w:jc w:val="left"/>
              <w:rPr>
                <w:rFonts w:ascii="宋体" w:hAnsi="宋体"/>
                <w:sz w:val="24"/>
              </w:rPr>
            </w:pPr>
            <w:r>
              <w:rPr>
                <w:rFonts w:hint="eastAsia" w:ascii="宋体" w:hAnsi="宋体"/>
                <w:sz w:val="24"/>
              </w:rPr>
              <w:t>符合采购文件要求</w:t>
            </w:r>
          </w:p>
        </w:tc>
      </w:tr>
      <w:tr w14:paraId="5B79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EDD226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FA2F09C">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34A31B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17A995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123CE1A2">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8C0BA5E">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457D4A86">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0BCD558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01747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337D53C">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6AA84549">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6D4AD1">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3BD3BF69">
      <w:pPr>
        <w:pStyle w:val="3"/>
        <w:jc w:val="center"/>
      </w:pPr>
      <w:bookmarkStart w:id="2" w:name="_Toc462487372"/>
      <w:bookmarkStart w:id="3" w:name="_Toc456291260"/>
      <w:bookmarkStart w:id="4" w:name="_Toc456291354"/>
      <w:bookmarkStart w:id="5" w:name="_Toc456291280"/>
      <w:bookmarkStart w:id="6" w:name="_Toc456291165"/>
      <w:bookmarkStart w:id="7" w:name="_Toc456291479"/>
      <w:bookmarkStart w:id="8" w:name="_Toc456291537"/>
      <w:r>
        <w:rPr>
          <w:rFonts w:hint="eastAsia"/>
        </w:rPr>
        <w:t>投标文件</w:t>
      </w:r>
      <w:bookmarkEnd w:id="2"/>
      <w:bookmarkEnd w:id="3"/>
      <w:bookmarkEnd w:id="4"/>
      <w:bookmarkEnd w:id="5"/>
      <w:bookmarkEnd w:id="6"/>
      <w:bookmarkEnd w:id="7"/>
      <w:bookmarkEnd w:id="8"/>
      <w:r>
        <w:rPr>
          <w:rFonts w:hint="eastAsia"/>
        </w:rPr>
        <w:t>封皮</w:t>
      </w:r>
    </w:p>
    <w:p w14:paraId="0CEBA6F8">
      <w:pPr>
        <w:rPr>
          <w:rFonts w:ascii="宋体" w:hAnsi="宋体"/>
        </w:rPr>
      </w:pPr>
    </w:p>
    <w:p w14:paraId="43F218A5">
      <w:pPr>
        <w:pStyle w:val="24"/>
        <w:jc w:val="center"/>
        <w:rPr>
          <w:rFonts w:ascii="黑体" w:hAnsi="黑体" w:eastAsia="黑体"/>
          <w:b/>
          <w:bCs/>
          <w:sz w:val="44"/>
          <w:szCs w:val="44"/>
        </w:rPr>
      </w:pPr>
    </w:p>
    <w:p w14:paraId="523A57DF">
      <w:pPr>
        <w:pStyle w:val="24"/>
        <w:jc w:val="center"/>
        <w:rPr>
          <w:rFonts w:ascii="黑体" w:hAnsi="黑体" w:eastAsia="黑体"/>
          <w:b/>
          <w:bCs/>
          <w:sz w:val="44"/>
          <w:szCs w:val="44"/>
        </w:rPr>
      </w:pPr>
    </w:p>
    <w:p w14:paraId="6286E15F">
      <w:pPr>
        <w:pStyle w:val="24"/>
        <w:rPr>
          <w:rFonts w:ascii="楷体_GB2312" w:eastAsia="楷体_GB2312"/>
          <w:b/>
          <w:bCs/>
          <w:sz w:val="54"/>
        </w:rPr>
      </w:pPr>
    </w:p>
    <w:p w14:paraId="5E0A2457">
      <w:pPr>
        <w:pStyle w:val="24"/>
        <w:jc w:val="center"/>
        <w:rPr>
          <w:rFonts w:ascii="黑体" w:hAnsi="黑体" w:eastAsia="黑体"/>
          <w:b/>
          <w:bCs/>
          <w:sz w:val="88"/>
          <w:szCs w:val="88"/>
        </w:rPr>
      </w:pPr>
      <w:r>
        <w:rPr>
          <w:rFonts w:hint="eastAsia" w:ascii="黑体" w:hAnsi="黑体" w:eastAsia="黑体"/>
          <w:b/>
          <w:bCs/>
          <w:sz w:val="88"/>
          <w:szCs w:val="88"/>
        </w:rPr>
        <w:t>投标文件</w:t>
      </w:r>
    </w:p>
    <w:p w14:paraId="429C4CAA">
      <w:pPr>
        <w:pStyle w:val="24"/>
        <w:spacing w:line="500" w:lineRule="exact"/>
        <w:rPr>
          <w:rFonts w:ascii="楷体_GB2312" w:eastAsia="楷体_GB2312"/>
          <w:b/>
          <w:sz w:val="32"/>
          <w:szCs w:val="32"/>
        </w:rPr>
      </w:pPr>
    </w:p>
    <w:p w14:paraId="681BC579">
      <w:pPr>
        <w:pStyle w:val="24"/>
        <w:spacing w:line="500" w:lineRule="exact"/>
        <w:ind w:firstLine="562" w:firstLineChars="200"/>
        <w:rPr>
          <w:rFonts w:ascii="楷体_GB2312" w:eastAsia="楷体_GB2312"/>
          <w:b/>
          <w:sz w:val="28"/>
        </w:rPr>
      </w:pPr>
    </w:p>
    <w:p w14:paraId="7684DDCA">
      <w:pPr>
        <w:pStyle w:val="24"/>
        <w:spacing w:line="500" w:lineRule="exact"/>
        <w:ind w:firstLine="560" w:firstLineChars="200"/>
        <w:rPr>
          <w:rFonts w:ascii="楷体_GB2312" w:eastAsia="楷体_GB2312"/>
          <w:sz w:val="28"/>
        </w:rPr>
      </w:pPr>
    </w:p>
    <w:p w14:paraId="1CBD162B">
      <w:pPr>
        <w:pStyle w:val="24"/>
        <w:spacing w:line="500" w:lineRule="exact"/>
        <w:ind w:firstLine="560" w:firstLineChars="200"/>
        <w:rPr>
          <w:rFonts w:ascii="楷体_GB2312" w:eastAsia="楷体_GB2312"/>
          <w:sz w:val="28"/>
        </w:rPr>
      </w:pPr>
    </w:p>
    <w:p w14:paraId="4C1A51B5">
      <w:pPr>
        <w:pStyle w:val="24"/>
        <w:spacing w:line="500" w:lineRule="exact"/>
        <w:ind w:firstLine="560" w:firstLineChars="200"/>
        <w:rPr>
          <w:rFonts w:ascii="楷体_GB2312" w:eastAsia="楷体_GB2312"/>
          <w:sz w:val="28"/>
        </w:rPr>
      </w:pPr>
    </w:p>
    <w:p w14:paraId="22B158EE">
      <w:pPr>
        <w:pStyle w:val="24"/>
        <w:spacing w:line="500" w:lineRule="exact"/>
        <w:ind w:firstLine="560" w:firstLineChars="200"/>
        <w:rPr>
          <w:rFonts w:ascii="楷体_GB2312" w:eastAsia="楷体_GB2312"/>
          <w:sz w:val="28"/>
        </w:rPr>
      </w:pPr>
    </w:p>
    <w:p w14:paraId="2167A405">
      <w:pPr>
        <w:pStyle w:val="24"/>
        <w:spacing w:line="500" w:lineRule="exact"/>
        <w:ind w:firstLine="560" w:firstLineChars="200"/>
        <w:rPr>
          <w:rFonts w:ascii="楷体_GB2312" w:eastAsia="楷体_GB2312"/>
          <w:sz w:val="28"/>
        </w:rPr>
      </w:pPr>
    </w:p>
    <w:p w14:paraId="17449932">
      <w:pPr>
        <w:pStyle w:val="24"/>
        <w:spacing w:line="500" w:lineRule="exact"/>
        <w:ind w:firstLine="560" w:firstLineChars="200"/>
        <w:rPr>
          <w:rFonts w:ascii="楷体_GB2312" w:eastAsia="楷体_GB2312"/>
          <w:sz w:val="28"/>
        </w:rPr>
      </w:pPr>
    </w:p>
    <w:p w14:paraId="37C79392">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76F5BCB">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EFE90D8">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181FF86">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9EC3E0C">
      <w:pPr>
        <w:ind w:left="-141" w:leftChars="-67" w:right="-197" w:rightChars="-94" w:firstLine="883" w:firstLineChars="200"/>
        <w:jc w:val="center"/>
        <w:rPr>
          <w:rFonts w:ascii="宋体" w:hAnsi="宋体"/>
          <w:b/>
          <w:sz w:val="44"/>
        </w:rPr>
      </w:pPr>
    </w:p>
    <w:p w14:paraId="1CADEDAB">
      <w:pPr>
        <w:ind w:left="-141" w:leftChars="-67" w:right="-197" w:rightChars="-94" w:firstLine="883" w:firstLineChars="200"/>
        <w:jc w:val="center"/>
        <w:rPr>
          <w:rFonts w:ascii="宋体" w:hAnsi="宋体"/>
          <w:b/>
          <w:sz w:val="44"/>
        </w:rPr>
      </w:pPr>
    </w:p>
    <w:p w14:paraId="03BB2645">
      <w:pPr>
        <w:ind w:left="-141" w:leftChars="-67" w:right="-197" w:rightChars="-94" w:firstLine="883" w:firstLineChars="200"/>
        <w:jc w:val="center"/>
        <w:rPr>
          <w:rFonts w:ascii="宋体" w:hAnsi="宋体"/>
          <w:b/>
          <w:sz w:val="44"/>
        </w:rPr>
      </w:pPr>
    </w:p>
    <w:p w14:paraId="7AB170DD">
      <w:pPr>
        <w:spacing w:line="360" w:lineRule="auto"/>
        <w:jc w:val="center"/>
        <w:rPr>
          <w:rFonts w:ascii="宋体" w:hAnsi="宋体"/>
          <w:b/>
          <w:sz w:val="28"/>
        </w:rPr>
      </w:pPr>
      <w:r>
        <w:rPr>
          <w:rFonts w:hint="eastAsia" w:ascii="宋体" w:hAnsi="宋体"/>
          <w:b/>
          <w:sz w:val="28"/>
        </w:rPr>
        <w:t>法定代表人资格证明书</w:t>
      </w:r>
    </w:p>
    <w:p w14:paraId="43E24E1D">
      <w:pPr>
        <w:spacing w:line="360" w:lineRule="auto"/>
        <w:rPr>
          <w:rFonts w:ascii="宋体" w:hAnsi="宋体"/>
          <w:sz w:val="24"/>
        </w:rPr>
      </w:pPr>
    </w:p>
    <w:p w14:paraId="44CF25A2">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C8D3EB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C44847C">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A581FDB">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1256362E">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E21F85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D6E4CB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D9D663A">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698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94522E9">
            <w:pPr>
              <w:pStyle w:val="27"/>
              <w:adjustRightInd w:val="0"/>
              <w:snapToGrid w:val="0"/>
              <w:spacing w:line="500" w:lineRule="exact"/>
              <w:jc w:val="center"/>
              <w:rPr>
                <w:rFonts w:ascii="宋体" w:hAnsi="宋体"/>
                <w:szCs w:val="28"/>
              </w:rPr>
            </w:pPr>
          </w:p>
          <w:p w14:paraId="4E0BF077">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2F4EF309">
            <w:pPr>
              <w:pStyle w:val="27"/>
              <w:adjustRightInd w:val="0"/>
              <w:snapToGrid w:val="0"/>
              <w:spacing w:line="500" w:lineRule="exact"/>
              <w:jc w:val="center"/>
              <w:rPr>
                <w:rFonts w:ascii="宋体" w:hAnsi="宋体"/>
                <w:szCs w:val="28"/>
              </w:rPr>
            </w:pPr>
          </w:p>
        </w:tc>
      </w:tr>
    </w:tbl>
    <w:p w14:paraId="46BF40E9">
      <w:pPr>
        <w:pStyle w:val="27"/>
        <w:adjustRightInd w:val="0"/>
        <w:snapToGrid w:val="0"/>
        <w:spacing w:line="500" w:lineRule="exact"/>
        <w:rPr>
          <w:rFonts w:ascii="宋体" w:hAnsi="宋体"/>
          <w:szCs w:val="28"/>
        </w:rPr>
      </w:pPr>
    </w:p>
    <w:p w14:paraId="5920522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2F80EE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CD7050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90D0DE1">
      <w:pPr>
        <w:spacing w:line="360" w:lineRule="auto"/>
        <w:jc w:val="right"/>
        <w:rPr>
          <w:rFonts w:ascii="宋体" w:hAnsi="宋体"/>
          <w:sz w:val="24"/>
        </w:rPr>
      </w:pPr>
    </w:p>
    <w:p w14:paraId="355763D4">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8AC8BBD">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32CCDBE6">
      <w:pPr>
        <w:pStyle w:val="26"/>
      </w:pPr>
      <w:r>
        <w:rPr>
          <w:rFonts w:hint="eastAsia"/>
        </w:rPr>
        <w:t xml:space="preserve">单位负责人资格证明文件 </w:t>
      </w:r>
    </w:p>
    <w:p w14:paraId="29112593">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ACA0A0A">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48BA9809">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10B73EB">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1C23FD5">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F1FAFA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2801964">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95871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AC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3976770">
            <w:pPr>
              <w:pStyle w:val="27"/>
              <w:adjustRightInd w:val="0"/>
              <w:snapToGrid w:val="0"/>
              <w:spacing w:line="500" w:lineRule="exact"/>
              <w:jc w:val="center"/>
              <w:rPr>
                <w:rFonts w:ascii="宋体" w:hAnsi="宋体"/>
                <w:szCs w:val="28"/>
              </w:rPr>
            </w:pPr>
          </w:p>
          <w:p w14:paraId="0675F341">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3730F295">
            <w:pPr>
              <w:pStyle w:val="27"/>
              <w:adjustRightInd w:val="0"/>
              <w:snapToGrid w:val="0"/>
              <w:spacing w:line="500" w:lineRule="exact"/>
              <w:jc w:val="center"/>
              <w:rPr>
                <w:rFonts w:ascii="宋体" w:hAnsi="宋体"/>
                <w:szCs w:val="28"/>
              </w:rPr>
            </w:pPr>
          </w:p>
        </w:tc>
      </w:tr>
    </w:tbl>
    <w:p w14:paraId="69492103">
      <w:pPr>
        <w:pStyle w:val="27"/>
        <w:adjustRightInd w:val="0"/>
        <w:snapToGrid w:val="0"/>
        <w:spacing w:line="500" w:lineRule="exact"/>
        <w:rPr>
          <w:rFonts w:ascii="宋体" w:hAnsi="宋体"/>
          <w:szCs w:val="28"/>
        </w:rPr>
      </w:pPr>
    </w:p>
    <w:p w14:paraId="5688DB39">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947562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347A673D">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9A7BAD">
      <w:pPr>
        <w:spacing w:line="360" w:lineRule="auto"/>
        <w:jc w:val="right"/>
        <w:rPr>
          <w:rFonts w:ascii="宋体" w:hAnsi="宋体"/>
          <w:sz w:val="24"/>
        </w:rPr>
      </w:pPr>
    </w:p>
    <w:p w14:paraId="486BBEA9">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9A37B6C">
      <w:pPr>
        <w:pStyle w:val="26"/>
      </w:pPr>
      <w:r>
        <w:rPr>
          <w:rFonts w:hint="eastAsia"/>
        </w:rPr>
        <w:t xml:space="preserve">自然人资格证明文件 </w:t>
      </w:r>
    </w:p>
    <w:p w14:paraId="29F87EE9">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8086065">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7EDE5AB">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C6D85A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6145C8E6">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8F6651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A1FF769">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D0A902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79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E5FAEDC">
            <w:pPr>
              <w:pStyle w:val="27"/>
              <w:adjustRightInd w:val="0"/>
              <w:snapToGrid w:val="0"/>
              <w:spacing w:line="500" w:lineRule="exact"/>
              <w:jc w:val="center"/>
              <w:rPr>
                <w:rFonts w:ascii="宋体" w:hAnsi="宋体"/>
                <w:szCs w:val="28"/>
              </w:rPr>
            </w:pPr>
          </w:p>
          <w:p w14:paraId="6DF9141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4CF54D38">
            <w:pPr>
              <w:pStyle w:val="27"/>
              <w:adjustRightInd w:val="0"/>
              <w:snapToGrid w:val="0"/>
              <w:spacing w:line="500" w:lineRule="exact"/>
              <w:jc w:val="center"/>
              <w:rPr>
                <w:rFonts w:ascii="宋体" w:hAnsi="宋体"/>
                <w:szCs w:val="28"/>
              </w:rPr>
            </w:pPr>
          </w:p>
        </w:tc>
      </w:tr>
    </w:tbl>
    <w:p w14:paraId="46EC0581">
      <w:pPr>
        <w:pStyle w:val="27"/>
        <w:adjustRightInd w:val="0"/>
        <w:snapToGrid w:val="0"/>
        <w:spacing w:line="500" w:lineRule="exact"/>
        <w:ind w:left="0" w:firstLine="0"/>
        <w:rPr>
          <w:rFonts w:ascii="宋体" w:hAnsi="宋体"/>
          <w:szCs w:val="28"/>
        </w:rPr>
      </w:pPr>
    </w:p>
    <w:p w14:paraId="373D49D8">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00554B83">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2CA7E6B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7CC2262">
      <w:pPr>
        <w:pStyle w:val="26"/>
        <w:jc w:val="both"/>
        <w:rPr>
          <w:b w:val="0"/>
        </w:rPr>
      </w:pPr>
    </w:p>
    <w:p w14:paraId="2F01DC05">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BC8FC2E">
      <w:pPr>
        <w:pStyle w:val="26"/>
      </w:pPr>
      <w:r>
        <w:rPr>
          <w:rFonts w:hint="eastAsia"/>
        </w:rPr>
        <w:t>授权委托书</w:t>
      </w:r>
    </w:p>
    <w:p w14:paraId="2AA70C4D">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F23E215">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03C75D4B">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A1BCC09">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7A460B8A">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8B25967">
      <w:pPr>
        <w:pStyle w:val="27"/>
        <w:spacing w:before="0" w:after="0" w:line="240" w:lineRule="auto"/>
        <w:ind w:left="0" w:firstLine="0"/>
        <w:rPr>
          <w:rFonts w:ascii="宋体" w:hAnsi="宋体"/>
          <w:szCs w:val="28"/>
        </w:rPr>
      </w:pPr>
      <w:r>
        <w:rPr>
          <w:rFonts w:hint="eastAsia" w:ascii="宋体" w:hAnsi="宋体"/>
          <w:szCs w:val="28"/>
        </w:rPr>
        <w:t>附：</w:t>
      </w:r>
    </w:p>
    <w:p w14:paraId="4E17E71A">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1E352304">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0536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0228593D">
            <w:pPr>
              <w:pStyle w:val="27"/>
              <w:spacing w:line="500" w:lineRule="exact"/>
              <w:rPr>
                <w:rFonts w:ascii="宋体" w:hAnsi="宋体"/>
                <w:szCs w:val="28"/>
              </w:rPr>
            </w:pPr>
            <w:r>
              <w:rPr>
                <w:rFonts w:hint="eastAsia" w:ascii="宋体" w:hAnsi="宋体"/>
                <w:szCs w:val="28"/>
              </w:rPr>
              <w:t>粘贴被授权人身份证（扫描件）</w:t>
            </w:r>
          </w:p>
          <w:p w14:paraId="00F90D16">
            <w:pPr>
              <w:pStyle w:val="27"/>
              <w:spacing w:line="500" w:lineRule="exact"/>
              <w:rPr>
                <w:rFonts w:ascii="宋体" w:hAnsi="宋体"/>
                <w:szCs w:val="28"/>
              </w:rPr>
            </w:pPr>
          </w:p>
        </w:tc>
      </w:tr>
    </w:tbl>
    <w:p w14:paraId="1F7FEC06">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EF5DF92">
      <w:pPr>
        <w:jc w:val="center"/>
        <w:rPr>
          <w:rFonts w:ascii="宋体" w:hAnsi="宋体"/>
          <w:b/>
          <w:sz w:val="36"/>
          <w:szCs w:val="28"/>
        </w:rPr>
      </w:pPr>
      <w:r>
        <w:rPr>
          <w:rFonts w:ascii="宋体" w:hAnsi="宋体"/>
          <w:b/>
          <w:bCs/>
          <w:sz w:val="36"/>
          <w:szCs w:val="28"/>
        </w:rPr>
        <w:t>承诺函</w:t>
      </w:r>
    </w:p>
    <w:p w14:paraId="7779EC1D">
      <w:pPr>
        <w:jc w:val="center"/>
        <w:rPr>
          <w:rFonts w:ascii="宋体" w:hAnsi="宋体"/>
          <w:b/>
          <w:sz w:val="28"/>
          <w:szCs w:val="28"/>
        </w:rPr>
      </w:pPr>
    </w:p>
    <w:p w14:paraId="7F3E1A92">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5202CCD1">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CE947C2">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55F722E">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14A0719C">
      <w:pPr>
        <w:tabs>
          <w:tab w:val="left" w:pos="854"/>
        </w:tabs>
        <w:spacing w:line="360" w:lineRule="auto"/>
        <w:rPr>
          <w:rFonts w:ascii="宋体" w:hAnsi="宋体"/>
          <w:bCs/>
          <w:sz w:val="28"/>
          <w:szCs w:val="28"/>
        </w:rPr>
      </w:pPr>
    </w:p>
    <w:p w14:paraId="18869763">
      <w:pPr>
        <w:tabs>
          <w:tab w:val="left" w:pos="854"/>
        </w:tabs>
        <w:spacing w:line="360" w:lineRule="auto"/>
        <w:rPr>
          <w:rFonts w:ascii="宋体" w:hAnsi="宋体"/>
          <w:bCs/>
          <w:sz w:val="28"/>
          <w:szCs w:val="28"/>
        </w:rPr>
      </w:pPr>
    </w:p>
    <w:p w14:paraId="4DA8D22A">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5B5BB697">
      <w:pPr>
        <w:spacing w:line="500" w:lineRule="exact"/>
        <w:ind w:firstLine="720"/>
        <w:rPr>
          <w:rFonts w:ascii="宋体" w:hAnsi="宋体"/>
          <w:kern w:val="0"/>
          <w:sz w:val="28"/>
          <w:szCs w:val="28"/>
        </w:rPr>
      </w:pPr>
    </w:p>
    <w:p w14:paraId="5AFB94E6">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1FFFBB44">
      <w:pPr>
        <w:pStyle w:val="27"/>
        <w:spacing w:before="0" w:after="0" w:line="240" w:lineRule="auto"/>
        <w:ind w:left="1070" w:hanging="1069" w:hangingChars="382"/>
        <w:jc w:val="left"/>
        <w:rPr>
          <w:rFonts w:ascii="宋体" w:hAnsi="宋体"/>
          <w:kern w:val="0"/>
          <w:szCs w:val="28"/>
        </w:rPr>
      </w:pPr>
    </w:p>
    <w:p w14:paraId="6BF666B9">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226BEED3">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5C96EC8"/>
    <w:rsid w:val="1B2A39B0"/>
    <w:rsid w:val="1E72564B"/>
    <w:rsid w:val="25564474"/>
    <w:rsid w:val="28940F73"/>
    <w:rsid w:val="29BF7696"/>
    <w:rsid w:val="37EF7508"/>
    <w:rsid w:val="381B51E4"/>
    <w:rsid w:val="3AB96387"/>
    <w:rsid w:val="3D9B19F6"/>
    <w:rsid w:val="3E29266E"/>
    <w:rsid w:val="400D21E5"/>
    <w:rsid w:val="412A73A4"/>
    <w:rsid w:val="4AE12D46"/>
    <w:rsid w:val="4D857FE1"/>
    <w:rsid w:val="518841D2"/>
    <w:rsid w:val="547B4457"/>
    <w:rsid w:val="55E01B05"/>
    <w:rsid w:val="56AF7039"/>
    <w:rsid w:val="58B814C5"/>
    <w:rsid w:val="59930DDE"/>
    <w:rsid w:val="645A0DFC"/>
    <w:rsid w:val="68FC1090"/>
    <w:rsid w:val="694639F4"/>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4413</Words>
  <Characters>4719</Characters>
  <Lines>1</Lines>
  <Paragraphs>1</Paragraphs>
  <TotalTime>0</TotalTime>
  <ScaleCrop>false</ScaleCrop>
  <LinksUpToDate>false</LinksUpToDate>
  <CharactersWithSpaces>5516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2024-11-19T01:56:19Z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85FC5430779D44EE96CDA86A9564E941_13</vt:lpwstr>
  </property>
</Properties>
</file>