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ECF7F">
      <w:pPr>
        <w:pStyle w:val="8"/>
        <w:shd w:val="clear" w:color="auto" w:fill="FFFFFF"/>
        <w:spacing w:before="0" w:beforeAutospacing="0" w:after="0" w:afterAutospacing="0"/>
        <w:jc w:val="center"/>
        <w:rPr>
          <w:rStyle w:val="12"/>
          <w:rFonts w:hint="eastAsia" w:ascii="黑体" w:hAnsi="黑体" w:eastAsia="黑体" w:cs="黑体"/>
          <w:sz w:val="44"/>
          <w:szCs w:val="44"/>
          <w:highlight w:val="none"/>
        </w:rPr>
      </w:pPr>
      <w:bookmarkStart w:id="8" w:name="_GoBack"/>
      <w:r>
        <w:rPr>
          <w:rStyle w:val="12"/>
          <w:rFonts w:hint="eastAsia" w:ascii="黑体" w:hAnsi="黑体" w:eastAsia="黑体" w:cs="黑体"/>
          <w:sz w:val="44"/>
          <w:szCs w:val="44"/>
          <w:highlight w:val="none"/>
        </w:rPr>
        <w:t>宜昌市</w:t>
      </w:r>
      <w:r>
        <w:rPr>
          <w:rStyle w:val="12"/>
          <w:rFonts w:ascii="黑体" w:hAnsi="黑体" w:eastAsia="黑体" w:cs="黑体"/>
          <w:sz w:val="44"/>
          <w:szCs w:val="44"/>
          <w:highlight w:val="none"/>
        </w:rPr>
        <w:t>中心人民医院</w:t>
      </w:r>
    </w:p>
    <w:p w14:paraId="041AF057">
      <w:pPr>
        <w:pStyle w:val="8"/>
        <w:shd w:val="clear" w:color="auto" w:fill="FFFFFF"/>
        <w:spacing w:before="0" w:beforeAutospacing="0" w:after="0" w:afterAutospacing="0"/>
        <w:jc w:val="center"/>
        <w:rPr>
          <w:rStyle w:val="12"/>
          <w:rFonts w:hint="eastAsia" w:ascii="黑体" w:hAnsi="黑体" w:eastAsia="黑体" w:cs="黑体"/>
          <w:sz w:val="44"/>
          <w:szCs w:val="44"/>
          <w:highlight w:val="none"/>
        </w:rPr>
      </w:pPr>
      <w:r>
        <w:rPr>
          <w:rStyle w:val="12"/>
          <w:rFonts w:hint="eastAsia" w:ascii="黑体" w:hAnsi="黑体" w:eastAsia="黑体" w:cs="黑体"/>
          <w:sz w:val="44"/>
          <w:szCs w:val="44"/>
          <w:highlight w:val="none"/>
        </w:rPr>
        <w:t>院内</w:t>
      </w:r>
      <w:r>
        <w:rPr>
          <w:rStyle w:val="12"/>
          <w:rFonts w:ascii="黑体" w:hAnsi="黑体" w:eastAsia="黑体" w:cs="黑体"/>
          <w:sz w:val="44"/>
          <w:szCs w:val="44"/>
          <w:highlight w:val="none"/>
        </w:rPr>
        <w:t>采购项目采购公告</w:t>
      </w:r>
    </w:p>
    <w:p w14:paraId="1882EBBC">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highlight w:val="none"/>
        </w:rPr>
      </w:pPr>
      <w:r>
        <w:rPr>
          <w:rFonts w:hint="eastAsia"/>
          <w:sz w:val="28"/>
          <w:szCs w:val="28"/>
          <w:highlight w:val="none"/>
        </w:rPr>
        <w:t>宜昌市中心人民医院对2025年企业微信微盘高级功能服务项目进行院内采购，欢迎广大符合条件的投标人踊跃投标。</w:t>
      </w:r>
    </w:p>
    <w:p w14:paraId="719A52A0">
      <w:pPr>
        <w:pStyle w:val="8"/>
        <w:shd w:val="clear" w:color="auto" w:fill="FFFFFF"/>
        <w:spacing w:before="0" w:beforeAutospacing="0" w:after="0" w:afterAutospacing="0"/>
        <w:rPr>
          <w:rFonts w:hint="eastAsia" w:cs="Times New Roman"/>
          <w:b/>
          <w:bCs/>
          <w:sz w:val="28"/>
          <w:szCs w:val="28"/>
          <w:highlight w:val="none"/>
        </w:rPr>
      </w:pPr>
      <w:r>
        <w:rPr>
          <w:rFonts w:hint="eastAsia"/>
          <w:b/>
          <w:bCs/>
          <w:sz w:val="28"/>
          <w:szCs w:val="28"/>
          <w:highlight w:val="none"/>
        </w:rPr>
        <w:t>一、项目名称</w:t>
      </w:r>
    </w:p>
    <w:p w14:paraId="4860C154">
      <w:pPr>
        <w:pStyle w:val="8"/>
        <w:shd w:val="clear" w:color="auto" w:fill="FFFFFF"/>
        <w:spacing w:before="0" w:beforeAutospacing="0" w:after="0" w:afterAutospacing="0"/>
        <w:ind w:firstLine="645"/>
        <w:rPr>
          <w:rFonts w:hint="eastAsia" w:cs="Times New Roman"/>
          <w:sz w:val="28"/>
          <w:szCs w:val="28"/>
          <w:highlight w:val="none"/>
        </w:rPr>
      </w:pPr>
      <w:r>
        <w:rPr>
          <w:sz w:val="28"/>
          <w:szCs w:val="28"/>
          <w:highlight w:val="none"/>
        </w:rPr>
        <w:t>1</w:t>
      </w:r>
      <w:r>
        <w:rPr>
          <w:rFonts w:hint="eastAsia"/>
          <w:sz w:val="28"/>
          <w:szCs w:val="28"/>
          <w:highlight w:val="none"/>
        </w:rPr>
        <w:t>、项目编号：</w:t>
      </w:r>
      <w:r>
        <w:rPr>
          <w:rFonts w:hint="eastAsia"/>
          <w:color w:val="000000"/>
          <w:sz w:val="28"/>
          <w:szCs w:val="28"/>
          <w:highlight w:val="none"/>
        </w:rPr>
        <w:t>YCZXYYZB-2024-A3065</w:t>
      </w:r>
    </w:p>
    <w:p w14:paraId="42E5A170">
      <w:pPr>
        <w:pStyle w:val="8"/>
        <w:shd w:val="clear" w:color="auto" w:fill="FFFFFF"/>
        <w:spacing w:before="0" w:beforeAutospacing="0" w:after="0" w:afterAutospacing="0"/>
        <w:ind w:firstLine="645"/>
        <w:rPr>
          <w:rFonts w:hint="eastAsia" w:cs="Times New Roman"/>
          <w:sz w:val="28"/>
          <w:szCs w:val="28"/>
          <w:highlight w:val="none"/>
        </w:rPr>
      </w:pPr>
      <w:r>
        <w:rPr>
          <w:sz w:val="28"/>
          <w:szCs w:val="28"/>
          <w:highlight w:val="none"/>
        </w:rPr>
        <w:t>2</w:t>
      </w:r>
      <w:r>
        <w:rPr>
          <w:rFonts w:hint="eastAsia"/>
          <w:sz w:val="28"/>
          <w:szCs w:val="28"/>
          <w:highlight w:val="none"/>
        </w:rPr>
        <w:t>、项目名称：宜昌市中心人民医</w:t>
      </w:r>
      <w:r>
        <w:rPr>
          <w:rFonts w:hint="eastAsia"/>
          <w:color w:val="000000"/>
          <w:sz w:val="28"/>
          <w:szCs w:val="28"/>
          <w:highlight w:val="none"/>
        </w:rPr>
        <w:t>院</w:t>
      </w:r>
      <w:r>
        <w:rPr>
          <w:rFonts w:hint="eastAsia"/>
          <w:sz w:val="28"/>
          <w:szCs w:val="28"/>
          <w:highlight w:val="none"/>
        </w:rPr>
        <w:t>2025年企业微信微盘高级功能服务项目</w:t>
      </w:r>
    </w:p>
    <w:p w14:paraId="7E6F0B11">
      <w:pPr>
        <w:pStyle w:val="8"/>
        <w:shd w:val="clear" w:color="auto" w:fill="FFFFFF"/>
        <w:spacing w:before="0" w:beforeAutospacing="0" w:after="0" w:afterAutospacing="0"/>
        <w:rPr>
          <w:rFonts w:hint="eastAsia" w:cs="Times New Roman"/>
          <w:sz w:val="28"/>
          <w:szCs w:val="28"/>
          <w:highlight w:val="none"/>
        </w:rPr>
      </w:pPr>
      <w:r>
        <w:rPr>
          <w:rStyle w:val="12"/>
          <w:rFonts w:hint="eastAsia"/>
          <w:sz w:val="28"/>
          <w:szCs w:val="28"/>
          <w:highlight w:val="none"/>
        </w:rPr>
        <w:t>二、采购文件获取</w:t>
      </w:r>
    </w:p>
    <w:p w14:paraId="05089306">
      <w:pPr>
        <w:pStyle w:val="8"/>
        <w:shd w:val="clear" w:color="auto" w:fill="FFFFFF"/>
        <w:wordWrap w:val="0"/>
        <w:spacing w:before="0" w:beforeAutospacing="0" w:after="0" w:afterAutospacing="0"/>
        <w:ind w:firstLine="560" w:firstLineChars="200"/>
        <w:rPr>
          <w:rFonts w:hint="eastAsia" w:cs="Times New Roman"/>
          <w:sz w:val="28"/>
          <w:szCs w:val="28"/>
          <w:highlight w:val="none"/>
        </w:rPr>
      </w:pPr>
      <w:r>
        <w:rPr>
          <w:rFonts w:hint="eastAsia"/>
          <w:sz w:val="28"/>
          <w:szCs w:val="28"/>
          <w:highlight w:val="none"/>
        </w:rPr>
        <w:t>投标人在宜昌市中心人民医院官网（</w:t>
      </w:r>
      <w:r>
        <w:rPr>
          <w:rFonts w:hint="eastAsia"/>
          <w:color w:val="auto"/>
          <w:sz w:val="28"/>
          <w:szCs w:val="28"/>
          <w:highlight w:val="none"/>
        </w:rPr>
        <w:t>http://www.yczxyy.com/</w:t>
      </w:r>
      <w:r>
        <w:rPr>
          <w:rFonts w:hint="eastAsia"/>
          <w:sz w:val="28"/>
          <w:szCs w:val="28"/>
          <w:highlight w:val="none"/>
        </w:rPr>
        <w:t>）通知通告</w:t>
      </w:r>
      <w:r>
        <w:rPr>
          <w:sz w:val="28"/>
          <w:szCs w:val="28"/>
          <w:highlight w:val="none"/>
        </w:rPr>
        <w:t>——</w:t>
      </w:r>
      <w:r>
        <w:rPr>
          <w:rFonts w:hint="eastAsia"/>
          <w:sz w:val="28"/>
          <w:szCs w:val="28"/>
          <w:highlight w:val="none"/>
        </w:rPr>
        <w:t>招标信息栏</w:t>
      </w:r>
      <w:r>
        <w:rPr>
          <w:rFonts w:hint="eastAsia"/>
          <w:b/>
          <w:bCs/>
          <w:color w:val="FF0000"/>
          <w:sz w:val="28"/>
          <w:szCs w:val="28"/>
          <w:highlight w:val="none"/>
        </w:rPr>
        <w:t>自行下载采购文件</w:t>
      </w:r>
      <w:r>
        <w:rPr>
          <w:rFonts w:hint="eastAsia"/>
          <w:sz w:val="28"/>
          <w:szCs w:val="28"/>
          <w:highlight w:val="none"/>
        </w:rPr>
        <w:t>。</w:t>
      </w:r>
    </w:p>
    <w:p w14:paraId="34FD0CCB">
      <w:pPr>
        <w:pStyle w:val="8"/>
        <w:shd w:val="clear" w:color="auto" w:fill="FFFFFF"/>
        <w:spacing w:before="0" w:beforeAutospacing="0" w:after="0" w:afterAutospacing="0"/>
        <w:rPr>
          <w:rFonts w:hint="eastAsia" w:cs="Times New Roman"/>
          <w:sz w:val="28"/>
          <w:szCs w:val="28"/>
          <w:highlight w:val="none"/>
        </w:rPr>
      </w:pPr>
      <w:r>
        <w:rPr>
          <w:rStyle w:val="12"/>
          <w:rFonts w:hint="eastAsia"/>
          <w:sz w:val="28"/>
          <w:szCs w:val="28"/>
          <w:highlight w:val="none"/>
        </w:rPr>
        <w:t>三、投标文件递交</w:t>
      </w:r>
    </w:p>
    <w:p w14:paraId="6AE0A9C0">
      <w:pPr>
        <w:pStyle w:val="8"/>
        <w:shd w:val="clear" w:color="auto" w:fill="FFFFFF"/>
        <w:spacing w:before="0" w:beforeAutospacing="0" w:after="0" w:afterAutospacing="0"/>
        <w:ind w:firstLine="560" w:firstLineChars="200"/>
        <w:rPr>
          <w:rFonts w:hint="eastAsia"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color w:val="FF0000"/>
          <w:sz w:val="28"/>
          <w:szCs w:val="28"/>
          <w:highlight w:val="none"/>
        </w:rPr>
        <w:t>202</w:t>
      </w:r>
      <w:r>
        <w:rPr>
          <w:rFonts w:hint="eastAsia"/>
          <w:color w:val="FF0000"/>
          <w:sz w:val="28"/>
          <w:szCs w:val="28"/>
          <w:highlight w:val="none"/>
          <w:lang w:val="en-US" w:eastAsia="zh-CN"/>
        </w:rPr>
        <w:t>5</w:t>
      </w:r>
      <w:r>
        <w:rPr>
          <w:rFonts w:hint="eastAsia"/>
          <w:color w:val="FF0000"/>
          <w:sz w:val="28"/>
          <w:szCs w:val="28"/>
          <w:highlight w:val="none"/>
        </w:rPr>
        <w:t>年</w:t>
      </w:r>
      <w:r>
        <w:rPr>
          <w:rFonts w:hint="eastAsia"/>
          <w:color w:val="FF0000"/>
          <w:sz w:val="28"/>
          <w:szCs w:val="28"/>
          <w:highlight w:val="none"/>
          <w:lang w:val="en-US" w:eastAsia="zh-CN"/>
        </w:rPr>
        <w:t>1</w:t>
      </w:r>
      <w:r>
        <w:rPr>
          <w:rFonts w:hint="eastAsia"/>
          <w:color w:val="FF0000"/>
          <w:sz w:val="28"/>
          <w:szCs w:val="28"/>
          <w:highlight w:val="none"/>
        </w:rPr>
        <w:t>月</w:t>
      </w:r>
      <w:r>
        <w:rPr>
          <w:rFonts w:hint="eastAsia"/>
          <w:color w:val="FF0000"/>
          <w:sz w:val="28"/>
          <w:szCs w:val="28"/>
          <w:highlight w:val="none"/>
          <w:lang w:val="en-US" w:eastAsia="zh-CN"/>
        </w:rPr>
        <w:t>10</w:t>
      </w:r>
      <w:r>
        <w:rPr>
          <w:rFonts w:hint="eastAsia"/>
          <w:color w:val="FF0000"/>
          <w:sz w:val="28"/>
          <w:szCs w:val="28"/>
          <w:highlight w:val="none"/>
        </w:rPr>
        <w:t>日</w:t>
      </w:r>
      <w:r>
        <w:rPr>
          <w:color w:val="FF0000"/>
          <w:sz w:val="28"/>
          <w:szCs w:val="28"/>
          <w:highlight w:val="none"/>
        </w:rPr>
        <w:t>09:</w:t>
      </w:r>
      <w:r>
        <w:rPr>
          <w:rFonts w:hint="eastAsia"/>
          <w:color w:val="FF0000"/>
          <w:sz w:val="28"/>
          <w:szCs w:val="28"/>
          <w:highlight w:val="none"/>
          <w:lang w:val="en-US" w:eastAsia="zh-CN"/>
        </w:rPr>
        <w:t>00</w:t>
      </w:r>
      <w:r>
        <w:rPr>
          <w:rFonts w:hint="eastAsia"/>
          <w:sz w:val="28"/>
          <w:szCs w:val="28"/>
          <w:highlight w:val="none"/>
        </w:rPr>
        <w:t>。</w:t>
      </w:r>
    </w:p>
    <w:p w14:paraId="47DD1B11">
      <w:pPr>
        <w:pStyle w:val="8"/>
        <w:shd w:val="clear" w:color="auto" w:fill="FFFFFF"/>
        <w:spacing w:before="0" w:beforeAutospacing="0" w:after="0" w:afterAutospacing="0"/>
        <w:ind w:firstLine="562" w:firstLineChars="200"/>
        <w:rPr>
          <w:rFonts w:hint="eastAsia"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14:paraId="08643FCF">
      <w:pPr>
        <w:pStyle w:val="8"/>
        <w:shd w:val="clear" w:color="auto" w:fill="FFFFFF"/>
        <w:spacing w:before="0" w:beforeAutospacing="0" w:after="0" w:afterAutospacing="0"/>
        <w:ind w:firstLine="465"/>
        <w:rPr>
          <w:rFonts w:hint="eastAsia"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14:paraId="08F09981">
      <w:pPr>
        <w:pStyle w:val="8"/>
        <w:shd w:val="clear" w:color="auto" w:fill="FFFFFF"/>
        <w:spacing w:before="0" w:beforeAutospacing="0" w:after="0" w:afterAutospacing="0"/>
        <w:ind w:firstLine="465"/>
        <w:rPr>
          <w:rFonts w:hint="eastAsia"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113DB146">
      <w:pPr>
        <w:pStyle w:val="8"/>
        <w:shd w:val="clear" w:color="auto" w:fill="FFFFFF"/>
        <w:spacing w:before="0" w:beforeAutospacing="0" w:after="0" w:afterAutospacing="0"/>
        <w:ind w:firstLine="465"/>
        <w:rPr>
          <w:rFonts w:hint="eastAsia"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14:paraId="06C681E1">
      <w:pPr>
        <w:pStyle w:val="8"/>
        <w:shd w:val="clear" w:color="auto" w:fill="FFFFFF"/>
        <w:spacing w:before="0" w:beforeAutospacing="0" w:after="0" w:afterAutospacing="0"/>
        <w:ind w:firstLine="562" w:firstLineChars="200"/>
        <w:rPr>
          <w:rFonts w:hint="eastAsia"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0871581A">
      <w:pPr>
        <w:pStyle w:val="8"/>
        <w:shd w:val="clear" w:color="auto" w:fill="FFFFFF"/>
        <w:spacing w:before="0" w:beforeAutospacing="0" w:after="0" w:afterAutospacing="0"/>
        <w:ind w:firstLine="560" w:firstLineChars="200"/>
        <w:rPr>
          <w:rFonts w:hint="eastAsia"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投标地点：宜昌市中心人民医院招标办（工作日上午</w:t>
      </w:r>
      <w:r>
        <w:rPr>
          <w:sz w:val="28"/>
          <w:szCs w:val="28"/>
          <w:highlight w:val="none"/>
          <w:u w:val="single"/>
        </w:rPr>
        <w:t>8:00</w:t>
      </w:r>
      <w:r>
        <w:rPr>
          <w:rFonts w:hint="eastAsia"/>
          <w:sz w:val="28"/>
          <w:szCs w:val="28"/>
          <w:highlight w:val="none"/>
          <w:u w:val="single"/>
        </w:rPr>
        <w:t>～</w:t>
      </w:r>
      <w:r>
        <w:rPr>
          <w:sz w:val="28"/>
          <w:szCs w:val="28"/>
          <w:highlight w:val="none"/>
          <w:u w:val="single"/>
        </w:rPr>
        <w:t>12:00</w:t>
      </w:r>
      <w:r>
        <w:rPr>
          <w:rFonts w:hint="eastAsia"/>
          <w:sz w:val="28"/>
          <w:szCs w:val="28"/>
          <w:highlight w:val="none"/>
          <w:u w:val="single"/>
        </w:rPr>
        <w:t>、下午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7F4D9C3B">
      <w:pPr>
        <w:pStyle w:val="8"/>
        <w:shd w:val="clear" w:color="auto" w:fill="FFFFFF"/>
        <w:spacing w:before="0" w:beforeAutospacing="0" w:after="0" w:afterAutospacing="0"/>
        <w:ind w:firstLine="560" w:firstLineChars="200"/>
        <w:rPr>
          <w:rFonts w:hint="eastAsia" w:cs="Times New Roman"/>
          <w:sz w:val="28"/>
          <w:szCs w:val="28"/>
          <w:highlight w:val="none"/>
        </w:rPr>
      </w:pPr>
      <w:r>
        <w:rPr>
          <w:sz w:val="28"/>
          <w:szCs w:val="28"/>
          <w:highlight w:val="none"/>
        </w:rPr>
        <w:t>4</w:t>
      </w:r>
      <w:r>
        <w:rPr>
          <w:rFonts w:hint="eastAsia"/>
          <w:sz w:val="28"/>
          <w:szCs w:val="28"/>
          <w:highlight w:val="none"/>
        </w:rPr>
        <w:t>、开标地点：宜昌市中心人民医院招标办。</w:t>
      </w:r>
    </w:p>
    <w:p w14:paraId="5F6F8BE0">
      <w:pPr>
        <w:pStyle w:val="8"/>
        <w:shd w:val="clear" w:color="auto" w:fill="FFFFFF"/>
        <w:spacing w:before="0" w:beforeAutospacing="0" w:after="0" w:afterAutospacing="0"/>
        <w:rPr>
          <w:rFonts w:hint="eastAsia" w:cs="Times New Roman"/>
          <w:sz w:val="28"/>
          <w:szCs w:val="28"/>
          <w:highlight w:val="none"/>
        </w:rPr>
      </w:pPr>
      <w:r>
        <w:rPr>
          <w:rStyle w:val="12"/>
          <w:rFonts w:hint="eastAsia"/>
          <w:sz w:val="28"/>
          <w:szCs w:val="28"/>
          <w:highlight w:val="none"/>
        </w:rPr>
        <w:t>四、发布公告媒介</w:t>
      </w:r>
    </w:p>
    <w:p w14:paraId="555607BC">
      <w:pPr>
        <w:pStyle w:val="8"/>
        <w:shd w:val="clear" w:color="auto" w:fill="FFFFFF"/>
        <w:wordWrap w:val="0"/>
        <w:spacing w:before="0" w:beforeAutospacing="0" w:after="0" w:afterAutospacing="0"/>
        <w:ind w:firstLine="560" w:firstLineChars="200"/>
        <w:rPr>
          <w:rFonts w:hint="eastAsia" w:cs="Times New Roman"/>
          <w:sz w:val="28"/>
          <w:szCs w:val="28"/>
          <w:highlight w:val="none"/>
        </w:rPr>
      </w:pPr>
      <w:r>
        <w:rPr>
          <w:rFonts w:hint="eastAsia"/>
          <w:sz w:val="28"/>
          <w:szCs w:val="28"/>
          <w:highlight w:val="none"/>
        </w:rPr>
        <w:t>本次公告仅在宜昌市中心人民医院官网（</w:t>
      </w:r>
      <w:r>
        <w:rPr>
          <w:rFonts w:hint="eastAsia"/>
          <w:color w:val="auto"/>
          <w:sz w:val="28"/>
          <w:szCs w:val="28"/>
          <w:highlight w:val="none"/>
        </w:rPr>
        <w:t>http://www.yczxyy.com/</w:t>
      </w:r>
      <w:r>
        <w:rPr>
          <w:rFonts w:hint="eastAsia"/>
          <w:sz w:val="28"/>
          <w:szCs w:val="28"/>
          <w:highlight w:val="none"/>
        </w:rPr>
        <w:t>）上发布，信息以本网站发布为准。</w:t>
      </w:r>
    </w:p>
    <w:p w14:paraId="60739EB2">
      <w:pPr>
        <w:pStyle w:val="8"/>
        <w:shd w:val="clear" w:color="auto" w:fill="FFFFFF"/>
        <w:spacing w:before="0" w:beforeAutospacing="0" w:after="0" w:afterAutospacing="0"/>
        <w:rPr>
          <w:rFonts w:hint="eastAsia" w:cs="Times New Roman"/>
          <w:sz w:val="28"/>
          <w:szCs w:val="28"/>
          <w:highlight w:val="none"/>
        </w:rPr>
      </w:pPr>
      <w:r>
        <w:rPr>
          <w:rStyle w:val="12"/>
          <w:rFonts w:hint="eastAsia"/>
          <w:sz w:val="28"/>
          <w:szCs w:val="28"/>
          <w:highlight w:val="none"/>
        </w:rPr>
        <w:t>五、联系方式</w:t>
      </w:r>
    </w:p>
    <w:p w14:paraId="4E9C05FA">
      <w:pPr>
        <w:pStyle w:val="8"/>
        <w:shd w:val="clear" w:color="auto" w:fill="FFFFFF"/>
        <w:spacing w:before="0" w:beforeAutospacing="0" w:after="0" w:afterAutospacing="0"/>
        <w:ind w:firstLine="560" w:firstLineChars="200"/>
        <w:rPr>
          <w:rFonts w:hint="eastAsia" w:cs="Times New Roman"/>
          <w:sz w:val="28"/>
          <w:szCs w:val="28"/>
          <w:highlight w:val="none"/>
        </w:rPr>
      </w:pPr>
      <w:r>
        <w:rPr>
          <w:rFonts w:hint="eastAsia"/>
          <w:sz w:val="28"/>
          <w:szCs w:val="28"/>
          <w:highlight w:val="none"/>
        </w:rPr>
        <w:t>采</w:t>
      </w:r>
      <w:r>
        <w:rPr>
          <w:sz w:val="28"/>
          <w:szCs w:val="28"/>
          <w:highlight w:val="none"/>
        </w:rPr>
        <w:t xml:space="preserve"> </w:t>
      </w:r>
      <w:r>
        <w:rPr>
          <w:rFonts w:hint="eastAsia"/>
          <w:sz w:val="28"/>
          <w:szCs w:val="28"/>
          <w:highlight w:val="none"/>
        </w:rPr>
        <w:t>购</w:t>
      </w:r>
      <w:r>
        <w:rPr>
          <w:sz w:val="28"/>
          <w:szCs w:val="28"/>
          <w:highlight w:val="none"/>
        </w:rPr>
        <w:t xml:space="preserve"> </w:t>
      </w:r>
      <w:r>
        <w:rPr>
          <w:rFonts w:hint="eastAsia"/>
          <w:sz w:val="28"/>
          <w:szCs w:val="28"/>
          <w:highlight w:val="none"/>
        </w:rPr>
        <w:t>人：宜昌市中心人民医院</w:t>
      </w:r>
    </w:p>
    <w:p w14:paraId="529E3690">
      <w:pPr>
        <w:pStyle w:val="8"/>
        <w:shd w:val="clear" w:color="auto" w:fill="FFFFFF"/>
        <w:spacing w:before="0" w:beforeAutospacing="0" w:after="0" w:afterAutospacing="0"/>
        <w:ind w:firstLine="560" w:firstLineChars="200"/>
        <w:rPr>
          <w:rFonts w:hint="eastAsia"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1AA01DFD">
      <w:pPr>
        <w:pStyle w:val="8"/>
        <w:shd w:val="clear" w:color="auto" w:fill="FFFFFF"/>
        <w:spacing w:before="0" w:beforeAutospacing="0" w:after="0" w:afterAutospacing="0"/>
        <w:ind w:firstLine="560" w:firstLineChars="200"/>
        <w:rPr>
          <w:rFonts w:hint="eastAsia"/>
          <w:sz w:val="28"/>
          <w:szCs w:val="28"/>
          <w:highlight w:val="none"/>
        </w:rPr>
      </w:pPr>
      <w:r>
        <w:rPr>
          <w:rFonts w:hint="eastAsia"/>
          <w:sz w:val="28"/>
          <w:szCs w:val="28"/>
          <w:highlight w:val="none"/>
        </w:rPr>
        <w:t>联</w:t>
      </w:r>
      <w:r>
        <w:rPr>
          <w:sz w:val="28"/>
          <w:szCs w:val="28"/>
          <w:highlight w:val="none"/>
        </w:rPr>
        <w:t xml:space="preserve"> </w:t>
      </w:r>
      <w:r>
        <w:rPr>
          <w:rFonts w:hint="eastAsia"/>
          <w:sz w:val="28"/>
          <w:szCs w:val="28"/>
          <w:highlight w:val="none"/>
        </w:rPr>
        <w:t>系</w:t>
      </w:r>
      <w:r>
        <w:rPr>
          <w:sz w:val="28"/>
          <w:szCs w:val="28"/>
          <w:highlight w:val="none"/>
        </w:rPr>
        <w:t xml:space="preserve"> </w:t>
      </w:r>
      <w:r>
        <w:rPr>
          <w:rFonts w:hint="eastAsia"/>
          <w:sz w:val="28"/>
          <w:szCs w:val="28"/>
          <w:highlight w:val="none"/>
        </w:rPr>
        <w:t>人：师老师</w:t>
      </w:r>
      <w:r>
        <w:rPr>
          <w:sz w:val="28"/>
          <w:szCs w:val="28"/>
          <w:highlight w:val="none"/>
        </w:rPr>
        <w:t>/</w:t>
      </w:r>
      <w:r>
        <w:rPr>
          <w:rFonts w:hint="eastAsia"/>
          <w:sz w:val="28"/>
          <w:szCs w:val="28"/>
          <w:highlight w:val="none"/>
        </w:rPr>
        <w:t>高老师</w:t>
      </w:r>
    </w:p>
    <w:p w14:paraId="7726968C">
      <w:pPr>
        <w:ind w:firstLine="560" w:firstLineChars="200"/>
        <w:jc w:val="left"/>
        <w:rPr>
          <w:rFonts w:hint="default" w:ascii="宋体" w:hAnsi="宋体" w:eastAsia="宋体" w:cs="宋体"/>
          <w:kern w:val="0"/>
          <w:sz w:val="28"/>
          <w:szCs w:val="28"/>
          <w:highlight w:val="none"/>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cs="宋体"/>
          <w:kern w:val="0"/>
          <w:sz w:val="28"/>
          <w:szCs w:val="28"/>
          <w:highlight w:val="none"/>
        </w:rPr>
        <w:t>联系电话：</w:t>
      </w:r>
      <w:r>
        <w:rPr>
          <w:rFonts w:ascii="宋体" w:hAnsi="宋体" w:cs="宋体"/>
          <w:kern w:val="0"/>
          <w:sz w:val="28"/>
          <w:szCs w:val="28"/>
          <w:highlight w:val="none"/>
        </w:rPr>
        <w:t>0717-6483506 15571717182/0717-</w:t>
      </w:r>
      <w:r>
        <w:rPr>
          <w:rFonts w:hint="eastAsia" w:ascii="宋体" w:hAnsi="宋体" w:cs="宋体"/>
          <w:kern w:val="0"/>
          <w:sz w:val="28"/>
          <w:szCs w:val="28"/>
          <w:highlight w:val="none"/>
          <w:lang w:val="en-US" w:eastAsia="zh-CN"/>
        </w:rPr>
        <w:t>6227301</w:t>
      </w:r>
    </w:p>
    <w:p w14:paraId="40065479">
      <w:pPr>
        <w:jc w:val="center"/>
        <w:rPr>
          <w:rFonts w:ascii="黑体" w:eastAsia="黑体" w:cs="Times New Roman"/>
          <w:sz w:val="44"/>
          <w:szCs w:val="44"/>
          <w:highlight w:val="none"/>
        </w:rPr>
      </w:pPr>
      <w:r>
        <w:rPr>
          <w:rFonts w:hint="eastAsia" w:ascii="黑体" w:eastAsia="黑体" w:cs="黑体"/>
          <w:sz w:val="44"/>
          <w:szCs w:val="44"/>
          <w:highlight w:val="none"/>
        </w:rPr>
        <w:t>宜昌市中心人民医院</w:t>
      </w:r>
    </w:p>
    <w:p w14:paraId="4DE3809F">
      <w:pPr>
        <w:jc w:val="center"/>
        <w:rPr>
          <w:rFonts w:ascii="黑体" w:eastAsia="黑体" w:cs="Times New Roman"/>
          <w:sz w:val="44"/>
          <w:szCs w:val="44"/>
          <w:highlight w:val="none"/>
        </w:rPr>
      </w:pPr>
      <w:r>
        <w:rPr>
          <w:rFonts w:hint="eastAsia" w:ascii="黑体" w:eastAsia="黑体" w:cs="黑体"/>
          <w:sz w:val="44"/>
          <w:szCs w:val="44"/>
          <w:highlight w:val="none"/>
        </w:rPr>
        <w:t>采购文件</w:t>
      </w:r>
    </w:p>
    <w:p w14:paraId="2BCA255C">
      <w:pPr>
        <w:rPr>
          <w:rFonts w:ascii="宋体" w:cs="Times New Roman"/>
          <w:b/>
          <w:bCs/>
          <w:sz w:val="28"/>
          <w:szCs w:val="28"/>
          <w:highlight w:val="none"/>
        </w:rPr>
      </w:pPr>
      <w:r>
        <w:rPr>
          <w:rFonts w:hint="eastAsia" w:ascii="宋体" w:hAnsi="宋体" w:cs="宋体"/>
          <w:b/>
          <w:bCs/>
          <w:sz w:val="28"/>
          <w:szCs w:val="28"/>
          <w:highlight w:val="none"/>
        </w:rPr>
        <w:t>一、采购内容</w:t>
      </w:r>
    </w:p>
    <w:p w14:paraId="05080CD9">
      <w:pPr>
        <w:ind w:firstLine="560" w:firstLineChars="200"/>
        <w:rPr>
          <w:rFonts w:ascii="宋体" w:cs="Times New Roman"/>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、项目编号：</w:t>
      </w:r>
      <w:r>
        <w:rPr>
          <w:rFonts w:hint="eastAsia"/>
          <w:color w:val="000000"/>
          <w:sz w:val="28"/>
          <w:szCs w:val="28"/>
          <w:highlight w:val="none"/>
        </w:rPr>
        <w:t>YCZXYYZB-2024-A3065</w:t>
      </w:r>
    </w:p>
    <w:p w14:paraId="20E18CD1">
      <w:pPr>
        <w:pStyle w:val="8"/>
        <w:shd w:val="clear" w:color="auto" w:fill="FFFFFF"/>
        <w:spacing w:before="0" w:beforeAutospacing="0" w:after="0" w:afterAutospacing="0"/>
        <w:ind w:firstLine="645"/>
        <w:rPr>
          <w:rFonts w:cs="Times New Roman"/>
          <w:sz w:val="28"/>
          <w:szCs w:val="28"/>
          <w:highlight w:val="none"/>
        </w:rPr>
      </w:pPr>
      <w:r>
        <w:rPr>
          <w:sz w:val="28"/>
          <w:szCs w:val="28"/>
          <w:highlight w:val="none"/>
        </w:rPr>
        <w:t>2</w:t>
      </w:r>
      <w:r>
        <w:rPr>
          <w:rFonts w:hint="eastAsia"/>
          <w:sz w:val="28"/>
          <w:szCs w:val="28"/>
          <w:highlight w:val="none"/>
        </w:rPr>
        <w:t>、项目名称：宜昌市中心人民医院2025年企业微信微盘高级功能服务项目</w:t>
      </w:r>
    </w:p>
    <w:p w14:paraId="07E3F94F">
      <w:pPr>
        <w:widowControl/>
        <w:spacing w:line="500" w:lineRule="exact"/>
        <w:ind w:firstLine="560" w:firstLineChars="200"/>
        <w:jc w:val="left"/>
        <w:rPr>
          <w:rFonts w:hint="eastAsia"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hint="eastAsia" w:ascii="宋体" w:hAnsi="宋体" w:cs="宋体"/>
          <w:color w:val="FF0000"/>
          <w:kern w:val="0"/>
          <w:sz w:val="28"/>
          <w:szCs w:val="28"/>
          <w:highlight w:val="none"/>
        </w:rPr>
        <w:t>30581</w:t>
      </w:r>
      <w:r>
        <w:rPr>
          <w:rFonts w:hint="eastAsia" w:ascii="宋体" w:hAnsi="宋体" w:cs="宋体"/>
          <w:kern w:val="0"/>
          <w:sz w:val="28"/>
          <w:szCs w:val="28"/>
          <w:highlight w:val="none"/>
        </w:rPr>
        <w:t>元，超过此价格为无效投标。</w:t>
      </w:r>
      <w:r>
        <w:rPr>
          <w:rFonts w:hint="eastAsia" w:ascii="宋体" w:hAnsi="宋体" w:cs="宋体"/>
          <w:b/>
          <w:kern w:val="0"/>
          <w:sz w:val="28"/>
          <w:szCs w:val="28"/>
          <w:highlight w:val="none"/>
        </w:rPr>
        <w:t>投标人进行一次报价，资格性和符合性审查合格后，以最低价确定产品供应商及供应价格。</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14:paraId="4FDFF4D6">
      <w:pPr>
        <w:widowControl/>
        <w:spacing w:line="500" w:lineRule="exact"/>
        <w:jc w:val="left"/>
        <w:rPr>
          <w:rFonts w:asci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5DC084DD">
      <w:pPr>
        <w:widowControl/>
        <w:spacing w:line="500" w:lineRule="exact"/>
        <w:ind w:firstLine="560" w:firstLineChars="200"/>
        <w:jc w:val="left"/>
        <w:rPr>
          <w:rFonts w:hint="eastAsia" w:ascii="宋体" w:hAnsi="宋体"/>
          <w:kern w:val="0"/>
          <w:sz w:val="28"/>
          <w:szCs w:val="28"/>
          <w:highlight w:val="none"/>
        </w:rPr>
      </w:pPr>
      <w:r>
        <w:rPr>
          <w:rFonts w:hint="eastAsia" w:ascii="宋体" w:hAnsi="宋体" w:cs="宋体"/>
          <w:kern w:val="0"/>
          <w:sz w:val="28"/>
          <w:szCs w:val="28"/>
          <w:highlight w:val="none"/>
        </w:rPr>
        <w:t>1、供应商具有有效的营业执照或事业单位法人证书或社会团体法人登记证书或执业许可证或自然人身份证明等证明文件（供应商根据自身情况提供对应的证明材料）。</w:t>
      </w:r>
    </w:p>
    <w:p w14:paraId="3DB60B4B">
      <w:pPr>
        <w:widowControl/>
        <w:spacing w:line="500" w:lineRule="exact"/>
        <w:ind w:firstLine="560" w:firstLineChars="200"/>
        <w:jc w:val="left"/>
        <w:rPr>
          <w:rFonts w:hint="eastAsia" w:ascii="宋体" w:hAnsi="宋体"/>
          <w:sz w:val="28"/>
          <w:szCs w:val="28"/>
          <w:highlight w:val="none"/>
          <w:lang w:val="zh-CN"/>
        </w:rPr>
      </w:pPr>
      <w:r>
        <w:rPr>
          <w:rFonts w:hint="eastAsia" w:ascii="宋体" w:hAnsi="宋体"/>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14:paraId="0BDC2380">
      <w:pPr>
        <w:widowControl/>
        <w:spacing w:line="500" w:lineRule="exact"/>
        <w:ind w:firstLine="560" w:firstLineChars="200"/>
        <w:jc w:val="left"/>
        <w:rPr>
          <w:rFonts w:hint="eastAsia" w:ascii="宋体" w:hAnsi="宋体" w:cs="宋体"/>
          <w:kern w:val="0"/>
          <w:sz w:val="28"/>
          <w:szCs w:val="28"/>
          <w:highlight w:val="none"/>
        </w:rPr>
      </w:pPr>
      <w:r>
        <w:rPr>
          <w:rFonts w:hint="eastAsia" w:ascii="宋体" w:hAnsi="宋体"/>
          <w:sz w:val="28"/>
          <w:szCs w:val="28"/>
          <w:highlight w:val="none"/>
          <w:lang w:val="zh-CN"/>
        </w:rPr>
        <w:t>3、</w:t>
      </w:r>
      <w:r>
        <w:rPr>
          <w:rFonts w:hint="eastAsia" w:ascii="宋体" w:hAnsi="宋体"/>
          <w:color w:val="000000"/>
          <w:sz w:val="28"/>
          <w:szCs w:val="28"/>
          <w:highlight w:val="none"/>
          <w:shd w:val="clear" w:color="auto" w:fill="FFFFFF"/>
        </w:rPr>
        <w:t>单位负责人为同一人或者存在直接控股、管理关系的不同供应商，不得参加本项目同一合同项下的采购活动。</w:t>
      </w:r>
    </w:p>
    <w:p w14:paraId="174AA484">
      <w:pPr>
        <w:widowControl/>
        <w:spacing w:line="500" w:lineRule="exact"/>
        <w:ind w:firstLine="560" w:firstLineChars="200"/>
        <w:jc w:val="left"/>
        <w:rPr>
          <w:rFonts w:hint="eastAsia"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、本项目不接受联合体参加投标，投标人</w:t>
      </w:r>
      <w:r>
        <w:rPr>
          <w:rFonts w:ascii="宋体" w:hAnsi="宋体" w:cs="宋体"/>
          <w:kern w:val="0"/>
          <w:sz w:val="28"/>
          <w:szCs w:val="28"/>
          <w:highlight w:val="none"/>
        </w:rPr>
        <w:t>中标后不允许分包</w:t>
      </w:r>
      <w:r>
        <w:rPr>
          <w:rFonts w:hint="eastAsia" w:ascii="宋体" w:hAnsi="宋体" w:cs="宋体"/>
          <w:kern w:val="0"/>
          <w:sz w:val="28"/>
          <w:szCs w:val="28"/>
          <w:highlight w:val="none"/>
        </w:rPr>
        <w:t>。</w:t>
      </w:r>
    </w:p>
    <w:p w14:paraId="25962C94">
      <w:pPr>
        <w:widowControl/>
        <w:spacing w:line="500" w:lineRule="exact"/>
        <w:jc w:val="left"/>
        <w:rPr>
          <w:rFonts w:hint="eastAsia"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0D38EE54">
      <w:pPr>
        <w:widowControl/>
        <w:spacing w:line="500" w:lineRule="exact"/>
        <w:jc w:val="left"/>
        <w:rPr>
          <w:rFonts w:hint="eastAsia"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14:paraId="37A26FEB">
      <w:pPr>
        <w:widowControl/>
        <w:spacing w:line="500" w:lineRule="exact"/>
        <w:ind w:firstLine="570"/>
        <w:jc w:val="left"/>
        <w:rPr>
          <w:rFonts w:hint="eastAsia" w:ascii="宋体" w:hAnsi="宋体"/>
          <w:sz w:val="28"/>
          <w:szCs w:val="28"/>
          <w:highlight w:val="none"/>
          <w:lang w:val="zh-CN"/>
        </w:rPr>
      </w:pPr>
      <w:r>
        <w:rPr>
          <w:rFonts w:hint="eastAsia" w:ascii="宋体" w:hAnsi="宋体"/>
          <w:sz w:val="28"/>
          <w:szCs w:val="28"/>
          <w:highlight w:val="none"/>
          <w:lang w:val="zh-CN"/>
        </w:rPr>
        <w:t>我院大量行政管理部门使用企业微信微盘功能上传文档资料用于院内共享，目前院内已有6998人使用了微盘。去年，我院购买高级功能100个账号、共享5000G存储空间，使用期一年的服务，为组织部、人事科、质控办等相关科室文档共享提供了极大地便利。</w:t>
      </w:r>
    </w:p>
    <w:p w14:paraId="35266A61">
      <w:pPr>
        <w:widowControl/>
        <w:spacing w:line="500" w:lineRule="exact"/>
        <w:ind w:firstLine="570"/>
        <w:jc w:val="left"/>
        <w:rPr>
          <w:rFonts w:hint="eastAsia" w:ascii="宋体" w:hAnsi="宋体"/>
          <w:sz w:val="28"/>
          <w:szCs w:val="28"/>
          <w:highlight w:val="none"/>
          <w:lang w:val="zh-CN"/>
        </w:rPr>
      </w:pPr>
      <w:r>
        <w:rPr>
          <w:rFonts w:hint="eastAsia" w:ascii="宋体" w:hAnsi="宋体"/>
          <w:sz w:val="28"/>
          <w:szCs w:val="28"/>
          <w:highlight w:val="none"/>
          <w:lang w:val="zh-CN"/>
        </w:rPr>
        <w:t>现服务即将到期，为方便医院职工使用，建议购买高级功能100个账号、共享5000G存储空间，使用期一年的企业微信微盘高级功能服务。</w:t>
      </w:r>
    </w:p>
    <w:p w14:paraId="37336C0B">
      <w:pPr>
        <w:widowControl/>
        <w:spacing w:line="500" w:lineRule="exact"/>
        <w:ind w:firstLine="570"/>
        <w:jc w:val="left"/>
        <w:rPr>
          <w:rFonts w:hint="eastAsia"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项目清单、技术、服务要求：</w:t>
      </w:r>
    </w:p>
    <w:p w14:paraId="4AC4B072">
      <w:pPr>
        <w:autoSpaceDE w:val="0"/>
        <w:autoSpaceDN w:val="0"/>
        <w:adjustRightInd w:val="0"/>
        <w:contextualSpacing/>
        <w:outlineLvl w:val="0"/>
        <w:rPr>
          <w:rFonts w:hint="eastAsia" w:ascii="宋体" w:hAnsi="宋体"/>
          <w:b/>
          <w:sz w:val="28"/>
          <w:szCs w:val="28"/>
          <w:highlight w:val="none"/>
        </w:rPr>
      </w:pPr>
      <w:r>
        <w:rPr>
          <w:rFonts w:hint="eastAsia" w:ascii="宋体" w:hAnsi="宋体"/>
          <w:b/>
          <w:sz w:val="28"/>
          <w:szCs w:val="28"/>
          <w:highlight w:val="none"/>
        </w:rPr>
        <w:t>（一）货物、服务需求一览表</w:t>
      </w:r>
    </w:p>
    <w:tbl>
      <w:tblPr>
        <w:tblStyle w:val="9"/>
        <w:tblW w:w="9134" w:type="dxa"/>
        <w:tblInd w:w="-34" w:type="dxa"/>
        <w:tblLayout w:type="autofit"/>
        <w:tblCellMar>
          <w:top w:w="0" w:type="dxa"/>
          <w:left w:w="108" w:type="dxa"/>
          <w:bottom w:w="0" w:type="dxa"/>
          <w:right w:w="108" w:type="dxa"/>
        </w:tblCellMar>
      </w:tblPr>
      <w:tblGrid>
        <w:gridCol w:w="1194"/>
        <w:gridCol w:w="3041"/>
        <w:gridCol w:w="1659"/>
        <w:gridCol w:w="1330"/>
        <w:gridCol w:w="1910"/>
      </w:tblGrid>
      <w:tr w14:paraId="5ECF78DE">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B1E612">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序号</w:t>
            </w:r>
          </w:p>
        </w:tc>
        <w:tc>
          <w:tcPr>
            <w:tcW w:w="3041" w:type="dxa"/>
            <w:tcBorders>
              <w:top w:val="single" w:color="auto" w:sz="4" w:space="0"/>
              <w:left w:val="nil"/>
              <w:bottom w:val="single" w:color="auto" w:sz="4" w:space="0"/>
              <w:right w:val="single" w:color="auto" w:sz="4" w:space="0"/>
            </w:tcBorders>
            <w:shd w:val="clear" w:color="auto" w:fill="auto"/>
            <w:vAlign w:val="center"/>
          </w:tcPr>
          <w:p w14:paraId="21D42685">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货物/服务名称</w:t>
            </w:r>
          </w:p>
        </w:tc>
        <w:tc>
          <w:tcPr>
            <w:tcW w:w="1659" w:type="dxa"/>
            <w:tcBorders>
              <w:top w:val="single" w:color="auto" w:sz="4" w:space="0"/>
              <w:left w:val="nil"/>
              <w:bottom w:val="single" w:color="auto" w:sz="4" w:space="0"/>
              <w:right w:val="single" w:color="auto" w:sz="4" w:space="0"/>
            </w:tcBorders>
            <w:shd w:val="clear" w:color="auto" w:fill="auto"/>
            <w:noWrap/>
            <w:vAlign w:val="center"/>
          </w:tcPr>
          <w:p w14:paraId="62D67808">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单位</w:t>
            </w:r>
          </w:p>
        </w:tc>
        <w:tc>
          <w:tcPr>
            <w:tcW w:w="1330" w:type="dxa"/>
            <w:tcBorders>
              <w:top w:val="single" w:color="auto" w:sz="4" w:space="0"/>
              <w:left w:val="nil"/>
              <w:bottom w:val="single" w:color="auto" w:sz="4" w:space="0"/>
              <w:right w:val="single" w:color="auto" w:sz="4" w:space="0"/>
            </w:tcBorders>
            <w:shd w:val="clear" w:color="auto" w:fill="auto"/>
            <w:noWrap/>
            <w:vAlign w:val="center"/>
          </w:tcPr>
          <w:p w14:paraId="58C7C231">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数量</w:t>
            </w:r>
          </w:p>
        </w:tc>
        <w:tc>
          <w:tcPr>
            <w:tcW w:w="1910" w:type="dxa"/>
            <w:tcBorders>
              <w:top w:val="single" w:color="auto" w:sz="4" w:space="0"/>
              <w:left w:val="nil"/>
              <w:bottom w:val="single" w:color="auto" w:sz="4" w:space="0"/>
              <w:right w:val="single" w:color="auto" w:sz="4" w:space="0"/>
            </w:tcBorders>
            <w:shd w:val="clear" w:color="auto" w:fill="auto"/>
            <w:noWrap/>
            <w:vAlign w:val="center"/>
          </w:tcPr>
          <w:p w14:paraId="0271B23D">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备注</w:t>
            </w:r>
          </w:p>
        </w:tc>
      </w:tr>
      <w:tr w14:paraId="540D6927">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14:paraId="585CCB05">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1</w:t>
            </w:r>
          </w:p>
        </w:tc>
        <w:tc>
          <w:tcPr>
            <w:tcW w:w="3041" w:type="dxa"/>
            <w:tcBorders>
              <w:top w:val="nil"/>
              <w:left w:val="nil"/>
              <w:bottom w:val="single" w:color="auto" w:sz="4" w:space="0"/>
              <w:right w:val="single" w:color="auto" w:sz="4" w:space="0"/>
            </w:tcBorders>
            <w:shd w:val="clear" w:color="000000" w:fill="FFFFFF"/>
            <w:vAlign w:val="center"/>
          </w:tcPr>
          <w:p w14:paraId="7AE55EA5">
            <w:pPr>
              <w:pStyle w:val="4"/>
              <w:tabs>
                <w:tab w:val="left" w:pos="3300"/>
                <w:tab w:val="left" w:pos="3630"/>
              </w:tabs>
              <w:contextualSpacing/>
              <w:jc w:val="center"/>
              <w:rPr>
                <w:rFonts w:hint="eastAsia" w:hAnsi="宋体"/>
                <w:spacing w:val="2"/>
                <w:sz w:val="28"/>
                <w:szCs w:val="28"/>
                <w:highlight w:val="none"/>
              </w:rPr>
            </w:pPr>
            <w:r>
              <w:rPr>
                <w:rFonts w:hint="eastAsia" w:hAnsi="宋体" w:cs="宋体"/>
                <w:sz w:val="28"/>
                <w:szCs w:val="28"/>
                <w:highlight w:val="none"/>
              </w:rPr>
              <w:t>企业微信微盘高级功能</w:t>
            </w:r>
          </w:p>
        </w:tc>
        <w:tc>
          <w:tcPr>
            <w:tcW w:w="1659" w:type="dxa"/>
            <w:tcBorders>
              <w:top w:val="nil"/>
              <w:left w:val="nil"/>
              <w:bottom w:val="single" w:color="auto" w:sz="4" w:space="0"/>
              <w:right w:val="single" w:color="auto" w:sz="4" w:space="0"/>
            </w:tcBorders>
            <w:shd w:val="clear" w:color="000000" w:fill="FFFFFF"/>
            <w:vAlign w:val="center"/>
          </w:tcPr>
          <w:p w14:paraId="4C6CEC5B">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年</w:t>
            </w:r>
          </w:p>
        </w:tc>
        <w:tc>
          <w:tcPr>
            <w:tcW w:w="1330" w:type="dxa"/>
            <w:tcBorders>
              <w:top w:val="nil"/>
              <w:left w:val="nil"/>
              <w:bottom w:val="single" w:color="auto" w:sz="4" w:space="0"/>
              <w:right w:val="single" w:color="auto" w:sz="4" w:space="0"/>
            </w:tcBorders>
            <w:shd w:val="clear" w:color="000000" w:fill="FFFFFF"/>
            <w:vAlign w:val="center"/>
          </w:tcPr>
          <w:p w14:paraId="09B44830">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1</w:t>
            </w:r>
          </w:p>
        </w:tc>
        <w:tc>
          <w:tcPr>
            <w:tcW w:w="1910" w:type="dxa"/>
            <w:tcBorders>
              <w:top w:val="nil"/>
              <w:left w:val="nil"/>
              <w:bottom w:val="single" w:color="auto" w:sz="4" w:space="0"/>
              <w:right w:val="single" w:color="auto" w:sz="4" w:space="0"/>
            </w:tcBorders>
            <w:shd w:val="clear" w:color="auto" w:fill="auto"/>
            <w:vAlign w:val="center"/>
          </w:tcPr>
          <w:p w14:paraId="644206D8">
            <w:pPr>
              <w:pStyle w:val="4"/>
              <w:tabs>
                <w:tab w:val="left" w:pos="3300"/>
                <w:tab w:val="left" w:pos="3630"/>
              </w:tabs>
              <w:contextualSpacing/>
              <w:jc w:val="center"/>
              <w:rPr>
                <w:rFonts w:hint="eastAsia" w:hAnsi="宋体"/>
                <w:spacing w:val="2"/>
                <w:highlight w:val="none"/>
              </w:rPr>
            </w:pPr>
            <w:r>
              <w:rPr>
                <w:rFonts w:hint="eastAsia" w:hAnsi="宋体"/>
                <w:spacing w:val="2"/>
                <w:highlight w:val="none"/>
              </w:rPr>
              <w:t>100个高级功能用户，5000G容量　</w:t>
            </w:r>
          </w:p>
        </w:tc>
      </w:tr>
      <w:tr w14:paraId="00F16F90">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14:paraId="2187F175">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2</w:t>
            </w:r>
          </w:p>
        </w:tc>
        <w:tc>
          <w:tcPr>
            <w:tcW w:w="3041" w:type="dxa"/>
            <w:tcBorders>
              <w:top w:val="nil"/>
              <w:left w:val="nil"/>
              <w:bottom w:val="single" w:color="auto" w:sz="4" w:space="0"/>
              <w:right w:val="single" w:color="auto" w:sz="4" w:space="0"/>
            </w:tcBorders>
            <w:shd w:val="clear" w:color="000000" w:fill="FFFFFF"/>
            <w:vAlign w:val="center"/>
          </w:tcPr>
          <w:p w14:paraId="7746EBBE">
            <w:pPr>
              <w:pStyle w:val="4"/>
              <w:tabs>
                <w:tab w:val="left" w:pos="3300"/>
                <w:tab w:val="left" w:pos="3630"/>
              </w:tabs>
              <w:contextualSpacing/>
              <w:jc w:val="center"/>
              <w:rPr>
                <w:rFonts w:hint="eastAsia" w:hAnsi="宋体"/>
                <w:spacing w:val="2"/>
                <w:sz w:val="28"/>
                <w:szCs w:val="28"/>
                <w:highlight w:val="none"/>
              </w:rPr>
            </w:pPr>
          </w:p>
        </w:tc>
        <w:tc>
          <w:tcPr>
            <w:tcW w:w="1659" w:type="dxa"/>
            <w:tcBorders>
              <w:top w:val="nil"/>
              <w:left w:val="nil"/>
              <w:bottom w:val="single" w:color="auto" w:sz="4" w:space="0"/>
              <w:right w:val="single" w:color="auto" w:sz="4" w:space="0"/>
            </w:tcBorders>
            <w:shd w:val="clear" w:color="000000" w:fill="FFFFFF"/>
            <w:vAlign w:val="center"/>
          </w:tcPr>
          <w:p w14:paraId="76CEDAD8">
            <w:pPr>
              <w:pStyle w:val="4"/>
              <w:tabs>
                <w:tab w:val="left" w:pos="3300"/>
                <w:tab w:val="left" w:pos="3630"/>
              </w:tabs>
              <w:contextualSpacing/>
              <w:jc w:val="center"/>
              <w:rPr>
                <w:rFonts w:hint="eastAsia" w:hAnsi="宋体"/>
                <w:spacing w:val="2"/>
                <w:sz w:val="28"/>
                <w:szCs w:val="28"/>
                <w:highlight w:val="none"/>
              </w:rPr>
            </w:pPr>
          </w:p>
        </w:tc>
        <w:tc>
          <w:tcPr>
            <w:tcW w:w="1330" w:type="dxa"/>
            <w:tcBorders>
              <w:top w:val="nil"/>
              <w:left w:val="nil"/>
              <w:bottom w:val="single" w:color="auto" w:sz="4" w:space="0"/>
              <w:right w:val="single" w:color="auto" w:sz="4" w:space="0"/>
            </w:tcBorders>
            <w:shd w:val="clear" w:color="000000" w:fill="FFFFFF"/>
            <w:vAlign w:val="center"/>
          </w:tcPr>
          <w:p w14:paraId="78AE965D">
            <w:pPr>
              <w:pStyle w:val="4"/>
              <w:tabs>
                <w:tab w:val="left" w:pos="3300"/>
                <w:tab w:val="left" w:pos="3630"/>
              </w:tabs>
              <w:contextualSpacing/>
              <w:jc w:val="center"/>
              <w:rPr>
                <w:rFonts w:hint="eastAsia" w:hAnsi="宋体"/>
                <w:spacing w:val="2"/>
                <w:sz w:val="28"/>
                <w:szCs w:val="28"/>
                <w:highlight w:val="none"/>
              </w:rPr>
            </w:pPr>
          </w:p>
        </w:tc>
        <w:tc>
          <w:tcPr>
            <w:tcW w:w="1910" w:type="dxa"/>
            <w:tcBorders>
              <w:top w:val="nil"/>
              <w:left w:val="nil"/>
              <w:bottom w:val="single" w:color="auto" w:sz="4" w:space="0"/>
              <w:right w:val="single" w:color="auto" w:sz="4" w:space="0"/>
            </w:tcBorders>
            <w:shd w:val="clear" w:color="auto" w:fill="auto"/>
            <w:vAlign w:val="center"/>
          </w:tcPr>
          <w:p w14:paraId="5CCB5E67">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　</w:t>
            </w:r>
          </w:p>
        </w:tc>
      </w:tr>
    </w:tbl>
    <w:p w14:paraId="226F2B6E">
      <w:pPr>
        <w:autoSpaceDE w:val="0"/>
        <w:autoSpaceDN w:val="0"/>
        <w:adjustRightInd w:val="0"/>
        <w:contextualSpacing/>
        <w:outlineLvl w:val="0"/>
        <w:rPr>
          <w:rFonts w:ascii="宋体" w:hAnsi="宋体"/>
          <w:b/>
          <w:sz w:val="28"/>
          <w:szCs w:val="28"/>
          <w:highlight w:val="none"/>
        </w:rPr>
      </w:pPr>
      <w:r>
        <w:rPr>
          <w:rFonts w:hint="eastAsia" w:ascii="宋体" w:hAnsi="宋体"/>
          <w:b/>
          <w:sz w:val="28"/>
          <w:szCs w:val="28"/>
          <w:highlight w:val="none"/>
        </w:rPr>
        <w:t>（二）详细技术要求</w:t>
      </w:r>
    </w:p>
    <w:tbl>
      <w:tblPr>
        <w:tblStyle w:val="9"/>
        <w:tblW w:w="9134" w:type="dxa"/>
        <w:tblInd w:w="-34" w:type="dxa"/>
        <w:tblLayout w:type="autofit"/>
        <w:tblCellMar>
          <w:top w:w="0" w:type="dxa"/>
          <w:left w:w="108" w:type="dxa"/>
          <w:bottom w:w="0" w:type="dxa"/>
          <w:right w:w="108" w:type="dxa"/>
        </w:tblCellMar>
      </w:tblPr>
      <w:tblGrid>
        <w:gridCol w:w="1194"/>
        <w:gridCol w:w="2067"/>
        <w:gridCol w:w="4252"/>
        <w:gridCol w:w="1621"/>
      </w:tblGrid>
      <w:tr w14:paraId="387FE8D4">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62EC4">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序号</w:t>
            </w:r>
          </w:p>
        </w:tc>
        <w:tc>
          <w:tcPr>
            <w:tcW w:w="2067" w:type="dxa"/>
            <w:tcBorders>
              <w:top w:val="single" w:color="auto" w:sz="4" w:space="0"/>
              <w:left w:val="nil"/>
              <w:bottom w:val="single" w:color="auto" w:sz="4" w:space="0"/>
              <w:right w:val="single" w:color="auto" w:sz="4" w:space="0"/>
            </w:tcBorders>
            <w:shd w:val="clear" w:color="auto" w:fill="auto"/>
            <w:vAlign w:val="center"/>
          </w:tcPr>
          <w:p w14:paraId="7B4D090A">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货物/服务名称</w:t>
            </w:r>
          </w:p>
        </w:tc>
        <w:tc>
          <w:tcPr>
            <w:tcW w:w="4252" w:type="dxa"/>
            <w:tcBorders>
              <w:top w:val="single" w:color="auto" w:sz="4" w:space="0"/>
              <w:left w:val="nil"/>
              <w:bottom w:val="single" w:color="auto" w:sz="4" w:space="0"/>
              <w:right w:val="single" w:color="auto" w:sz="4" w:space="0"/>
            </w:tcBorders>
            <w:shd w:val="clear" w:color="auto" w:fill="auto"/>
            <w:noWrap/>
            <w:vAlign w:val="center"/>
          </w:tcPr>
          <w:p w14:paraId="5560BDF1">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技术规格参数、服务要求</w:t>
            </w:r>
          </w:p>
        </w:tc>
        <w:tc>
          <w:tcPr>
            <w:tcW w:w="1621" w:type="dxa"/>
            <w:tcBorders>
              <w:top w:val="single" w:color="auto" w:sz="4" w:space="0"/>
              <w:left w:val="nil"/>
              <w:bottom w:val="single" w:color="auto" w:sz="4" w:space="0"/>
              <w:right w:val="single" w:color="auto" w:sz="4" w:space="0"/>
            </w:tcBorders>
            <w:shd w:val="clear" w:color="auto" w:fill="auto"/>
            <w:noWrap/>
            <w:vAlign w:val="center"/>
          </w:tcPr>
          <w:p w14:paraId="7B63A362">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备注</w:t>
            </w:r>
          </w:p>
        </w:tc>
      </w:tr>
      <w:tr w14:paraId="775586DF">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13DB2B">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1</w:t>
            </w:r>
          </w:p>
        </w:tc>
        <w:tc>
          <w:tcPr>
            <w:tcW w:w="2067" w:type="dxa"/>
            <w:tcBorders>
              <w:top w:val="single" w:color="auto" w:sz="4" w:space="0"/>
              <w:left w:val="nil"/>
              <w:bottom w:val="single" w:color="auto" w:sz="4" w:space="0"/>
              <w:right w:val="single" w:color="auto" w:sz="4" w:space="0"/>
            </w:tcBorders>
            <w:shd w:val="clear" w:color="auto" w:fill="auto"/>
            <w:vAlign w:val="center"/>
          </w:tcPr>
          <w:p w14:paraId="7ACBC567">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微盘容量及可分配数</w:t>
            </w:r>
          </w:p>
        </w:tc>
        <w:tc>
          <w:tcPr>
            <w:tcW w:w="4252" w:type="dxa"/>
            <w:tcBorders>
              <w:top w:val="single" w:color="auto" w:sz="4" w:space="0"/>
              <w:left w:val="nil"/>
              <w:bottom w:val="single" w:color="auto" w:sz="4" w:space="0"/>
              <w:right w:val="single" w:color="auto" w:sz="4" w:space="0"/>
            </w:tcBorders>
            <w:shd w:val="clear" w:color="auto" w:fill="auto"/>
            <w:noWrap/>
            <w:vAlign w:val="center"/>
          </w:tcPr>
          <w:p w14:paraId="7660F6E0">
            <w:pPr>
              <w:pStyle w:val="4"/>
              <w:tabs>
                <w:tab w:val="left" w:pos="3300"/>
                <w:tab w:val="left" w:pos="3630"/>
              </w:tabs>
              <w:contextualSpacing/>
              <w:jc w:val="left"/>
              <w:rPr>
                <w:rFonts w:hint="eastAsia" w:hAnsi="宋体"/>
                <w:spacing w:val="2"/>
                <w:sz w:val="28"/>
                <w:szCs w:val="28"/>
                <w:highlight w:val="none"/>
              </w:rPr>
            </w:pPr>
            <w:r>
              <w:rPr>
                <w:rFonts w:hint="eastAsia" w:hAnsi="宋体"/>
                <w:spacing w:val="2"/>
                <w:sz w:val="28"/>
                <w:szCs w:val="28"/>
                <w:highlight w:val="none"/>
              </w:rPr>
              <w:t>· 微盘可用容量至5</w:t>
            </w:r>
            <w:r>
              <w:rPr>
                <w:rFonts w:hAnsi="宋体"/>
                <w:spacing w:val="2"/>
                <w:sz w:val="28"/>
                <w:szCs w:val="28"/>
                <w:highlight w:val="none"/>
              </w:rPr>
              <w:t>000G</w:t>
            </w:r>
            <w:r>
              <w:rPr>
                <w:rFonts w:hint="eastAsia" w:hAnsi="宋体"/>
                <w:spacing w:val="2"/>
                <w:sz w:val="28"/>
                <w:szCs w:val="28"/>
                <w:highlight w:val="none"/>
              </w:rPr>
              <w:t>，分配高级功能权限数1</w:t>
            </w:r>
            <w:r>
              <w:rPr>
                <w:rFonts w:hAnsi="宋体"/>
                <w:spacing w:val="2"/>
                <w:sz w:val="28"/>
                <w:szCs w:val="28"/>
                <w:highlight w:val="none"/>
              </w:rPr>
              <w:t>00</w:t>
            </w:r>
            <w:r>
              <w:rPr>
                <w:rFonts w:hint="eastAsia" w:hAnsi="宋体"/>
                <w:spacing w:val="2"/>
                <w:sz w:val="28"/>
                <w:szCs w:val="28"/>
                <w:highlight w:val="none"/>
              </w:rPr>
              <w:t>个。</w:t>
            </w:r>
            <w:r>
              <w:rPr>
                <w:rFonts w:hint="eastAsia" w:hAnsi="宋体"/>
                <w:spacing w:val="2"/>
                <w:sz w:val="28"/>
                <w:szCs w:val="28"/>
                <w:highlight w:val="none"/>
              </w:rPr>
              <w:br w:type="textWrapping"/>
            </w:r>
            <w:r>
              <w:rPr>
                <w:rFonts w:hint="eastAsia" w:hAnsi="宋体"/>
                <w:spacing w:val="2"/>
                <w:sz w:val="28"/>
                <w:szCs w:val="28"/>
                <w:highlight w:val="none"/>
              </w:rPr>
              <w:t>· 微盘容量可供存储：微盘上传的文件、邮件发送的超大附件、直播产生的视频回放、聊天发往微信的超大文件等。</w:t>
            </w:r>
          </w:p>
        </w:tc>
        <w:tc>
          <w:tcPr>
            <w:tcW w:w="1621" w:type="dxa"/>
            <w:tcBorders>
              <w:top w:val="single" w:color="auto" w:sz="4" w:space="0"/>
              <w:left w:val="nil"/>
              <w:bottom w:val="single" w:color="auto" w:sz="4" w:space="0"/>
              <w:right w:val="single" w:color="auto" w:sz="4" w:space="0"/>
            </w:tcBorders>
            <w:shd w:val="clear" w:color="auto" w:fill="auto"/>
            <w:noWrap/>
            <w:vAlign w:val="center"/>
          </w:tcPr>
          <w:p w14:paraId="00EBF653">
            <w:pPr>
              <w:pStyle w:val="4"/>
              <w:tabs>
                <w:tab w:val="left" w:pos="3300"/>
                <w:tab w:val="left" w:pos="3630"/>
              </w:tabs>
              <w:contextualSpacing/>
              <w:jc w:val="center"/>
              <w:rPr>
                <w:rFonts w:hint="eastAsia" w:hAnsi="宋体"/>
                <w:spacing w:val="2"/>
                <w:sz w:val="28"/>
                <w:szCs w:val="28"/>
                <w:highlight w:val="none"/>
              </w:rPr>
            </w:pPr>
          </w:p>
        </w:tc>
      </w:tr>
      <w:tr w14:paraId="6703BDBB">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24061C">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2</w:t>
            </w:r>
          </w:p>
        </w:tc>
        <w:tc>
          <w:tcPr>
            <w:tcW w:w="2067" w:type="dxa"/>
            <w:tcBorders>
              <w:top w:val="single" w:color="auto" w:sz="4" w:space="0"/>
              <w:left w:val="nil"/>
              <w:bottom w:val="single" w:color="auto" w:sz="4" w:space="0"/>
              <w:right w:val="single" w:color="auto" w:sz="4" w:space="0"/>
            </w:tcBorders>
            <w:shd w:val="clear" w:color="auto" w:fill="auto"/>
            <w:vAlign w:val="center"/>
          </w:tcPr>
          <w:p w14:paraId="2C0B312C">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管理全企业文件</w:t>
            </w:r>
          </w:p>
        </w:tc>
        <w:tc>
          <w:tcPr>
            <w:tcW w:w="4252" w:type="dxa"/>
            <w:tcBorders>
              <w:top w:val="single" w:color="auto" w:sz="4" w:space="0"/>
              <w:left w:val="nil"/>
              <w:bottom w:val="single" w:color="auto" w:sz="4" w:space="0"/>
              <w:right w:val="single" w:color="auto" w:sz="4" w:space="0"/>
            </w:tcBorders>
            <w:shd w:val="clear" w:color="auto" w:fill="auto"/>
            <w:noWrap/>
            <w:vAlign w:val="center"/>
          </w:tcPr>
          <w:p w14:paraId="446A2606">
            <w:pPr>
              <w:pStyle w:val="4"/>
              <w:tabs>
                <w:tab w:val="left" w:pos="3300"/>
                <w:tab w:val="left" w:pos="3630"/>
              </w:tabs>
              <w:contextualSpacing/>
              <w:jc w:val="left"/>
              <w:rPr>
                <w:rFonts w:hint="eastAsia" w:hAnsi="宋体"/>
                <w:spacing w:val="2"/>
                <w:sz w:val="28"/>
                <w:szCs w:val="28"/>
                <w:highlight w:val="none"/>
              </w:rPr>
            </w:pPr>
            <w:r>
              <w:rPr>
                <w:rFonts w:hint="eastAsia" w:hAnsi="宋体"/>
                <w:spacing w:val="2"/>
                <w:sz w:val="28"/>
                <w:szCs w:val="28"/>
                <w:highlight w:val="none"/>
              </w:rPr>
              <w:t>· 管理员可在空间内容管理中查看所有企业成员创建的共享空间列表。</w:t>
            </w:r>
            <w:r>
              <w:rPr>
                <w:rFonts w:hint="eastAsia" w:hAnsi="宋体"/>
                <w:spacing w:val="2"/>
                <w:sz w:val="28"/>
                <w:szCs w:val="28"/>
                <w:highlight w:val="none"/>
              </w:rPr>
              <w:br w:type="textWrapping"/>
            </w:r>
            <w:r>
              <w:rPr>
                <w:rFonts w:hint="eastAsia" w:hAnsi="宋体"/>
                <w:spacing w:val="2"/>
                <w:sz w:val="28"/>
                <w:szCs w:val="28"/>
                <w:highlight w:val="none"/>
              </w:rPr>
              <w:t>· 为成员分配高级功能后，管理员可加入该成员创建的共享空间、管理空间内的所有文件。</w:t>
            </w:r>
          </w:p>
        </w:tc>
        <w:tc>
          <w:tcPr>
            <w:tcW w:w="1621" w:type="dxa"/>
            <w:tcBorders>
              <w:top w:val="single" w:color="auto" w:sz="4" w:space="0"/>
              <w:left w:val="nil"/>
              <w:bottom w:val="single" w:color="auto" w:sz="4" w:space="0"/>
              <w:right w:val="single" w:color="auto" w:sz="4" w:space="0"/>
            </w:tcBorders>
            <w:shd w:val="clear" w:color="auto" w:fill="auto"/>
            <w:noWrap/>
            <w:vAlign w:val="center"/>
          </w:tcPr>
          <w:p w14:paraId="37418122">
            <w:pPr>
              <w:pStyle w:val="4"/>
              <w:tabs>
                <w:tab w:val="left" w:pos="3300"/>
                <w:tab w:val="left" w:pos="3630"/>
              </w:tabs>
              <w:contextualSpacing/>
              <w:jc w:val="center"/>
              <w:rPr>
                <w:rFonts w:hint="eastAsia" w:hAnsi="宋体"/>
                <w:spacing w:val="2"/>
                <w:sz w:val="28"/>
                <w:szCs w:val="28"/>
                <w:highlight w:val="none"/>
              </w:rPr>
            </w:pPr>
          </w:p>
        </w:tc>
      </w:tr>
      <w:tr w14:paraId="6745DC2A">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929A9C">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3</w:t>
            </w:r>
          </w:p>
        </w:tc>
        <w:tc>
          <w:tcPr>
            <w:tcW w:w="2067" w:type="dxa"/>
            <w:tcBorders>
              <w:top w:val="single" w:color="auto" w:sz="4" w:space="0"/>
              <w:left w:val="nil"/>
              <w:bottom w:val="single" w:color="auto" w:sz="4" w:space="0"/>
              <w:right w:val="single" w:color="auto" w:sz="4" w:space="0"/>
            </w:tcBorders>
            <w:shd w:val="clear" w:color="auto" w:fill="auto"/>
            <w:vAlign w:val="center"/>
          </w:tcPr>
          <w:p w14:paraId="344206D3">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灵活自定义权限</w:t>
            </w:r>
          </w:p>
        </w:tc>
        <w:tc>
          <w:tcPr>
            <w:tcW w:w="4252" w:type="dxa"/>
            <w:tcBorders>
              <w:top w:val="single" w:color="auto" w:sz="4" w:space="0"/>
              <w:left w:val="nil"/>
              <w:bottom w:val="single" w:color="auto" w:sz="4" w:space="0"/>
              <w:right w:val="single" w:color="auto" w:sz="4" w:space="0"/>
            </w:tcBorders>
            <w:shd w:val="clear" w:color="auto" w:fill="auto"/>
            <w:noWrap/>
            <w:vAlign w:val="center"/>
          </w:tcPr>
          <w:p w14:paraId="640C9050">
            <w:pPr>
              <w:pStyle w:val="4"/>
              <w:tabs>
                <w:tab w:val="left" w:pos="3300"/>
                <w:tab w:val="left" w:pos="3630"/>
              </w:tabs>
              <w:contextualSpacing/>
              <w:jc w:val="left"/>
              <w:rPr>
                <w:rFonts w:hint="eastAsia" w:hAnsi="宋体"/>
                <w:spacing w:val="2"/>
                <w:sz w:val="28"/>
                <w:szCs w:val="28"/>
                <w:highlight w:val="none"/>
              </w:rPr>
            </w:pPr>
            <w:r>
              <w:rPr>
                <w:rFonts w:hint="eastAsia" w:hAnsi="宋体"/>
                <w:spacing w:val="2"/>
                <w:sz w:val="28"/>
                <w:szCs w:val="28"/>
                <w:highlight w:val="none"/>
              </w:rPr>
              <w:t>· 通过自定义权限，成员可以灵活管控他人对微盘空间与文件的权限，加强文件安全保障。</w:t>
            </w:r>
            <w:r>
              <w:rPr>
                <w:rFonts w:hint="eastAsia" w:hAnsi="宋体"/>
                <w:spacing w:val="2"/>
                <w:sz w:val="28"/>
                <w:szCs w:val="28"/>
                <w:highlight w:val="none"/>
              </w:rPr>
              <w:br w:type="textWrapping"/>
            </w:r>
            <w:r>
              <w:rPr>
                <w:rFonts w:hint="eastAsia" w:hAnsi="宋体"/>
                <w:spacing w:val="2"/>
                <w:sz w:val="28"/>
                <w:szCs w:val="28"/>
                <w:highlight w:val="none"/>
              </w:rPr>
              <w:t>· 为成员分配高级功能后，他可额外设置文件权限为「可上传下载」、「仅预览」，或通过「自定义权限」设置其他人对文件的编辑、上传、下载、分享、删除等权限。</w:t>
            </w:r>
          </w:p>
        </w:tc>
        <w:tc>
          <w:tcPr>
            <w:tcW w:w="1621" w:type="dxa"/>
            <w:tcBorders>
              <w:top w:val="single" w:color="auto" w:sz="4" w:space="0"/>
              <w:left w:val="nil"/>
              <w:bottom w:val="single" w:color="auto" w:sz="4" w:space="0"/>
              <w:right w:val="single" w:color="auto" w:sz="4" w:space="0"/>
            </w:tcBorders>
            <w:shd w:val="clear" w:color="auto" w:fill="auto"/>
            <w:noWrap/>
            <w:vAlign w:val="center"/>
          </w:tcPr>
          <w:p w14:paraId="510927BA">
            <w:pPr>
              <w:pStyle w:val="4"/>
              <w:tabs>
                <w:tab w:val="left" w:pos="3300"/>
                <w:tab w:val="left" w:pos="3630"/>
              </w:tabs>
              <w:contextualSpacing/>
              <w:jc w:val="center"/>
              <w:rPr>
                <w:rFonts w:hint="eastAsia" w:hAnsi="宋体"/>
                <w:spacing w:val="2"/>
                <w:sz w:val="28"/>
                <w:szCs w:val="28"/>
                <w:highlight w:val="none"/>
              </w:rPr>
            </w:pPr>
          </w:p>
        </w:tc>
      </w:tr>
      <w:tr w14:paraId="07813066">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1C300A">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4</w:t>
            </w:r>
          </w:p>
        </w:tc>
        <w:tc>
          <w:tcPr>
            <w:tcW w:w="2067" w:type="dxa"/>
            <w:tcBorders>
              <w:top w:val="single" w:color="auto" w:sz="4" w:space="0"/>
              <w:left w:val="nil"/>
              <w:bottom w:val="single" w:color="auto" w:sz="4" w:space="0"/>
              <w:right w:val="single" w:color="auto" w:sz="4" w:space="0"/>
            </w:tcBorders>
            <w:shd w:val="clear" w:color="auto" w:fill="auto"/>
            <w:vAlign w:val="center"/>
          </w:tcPr>
          <w:p w14:paraId="1A6BE858">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微盘暗水印</w:t>
            </w:r>
          </w:p>
        </w:tc>
        <w:tc>
          <w:tcPr>
            <w:tcW w:w="4252" w:type="dxa"/>
            <w:tcBorders>
              <w:top w:val="single" w:color="auto" w:sz="4" w:space="0"/>
              <w:left w:val="nil"/>
              <w:bottom w:val="single" w:color="auto" w:sz="4" w:space="0"/>
              <w:right w:val="single" w:color="auto" w:sz="4" w:space="0"/>
            </w:tcBorders>
            <w:shd w:val="clear" w:color="auto" w:fill="auto"/>
            <w:noWrap/>
            <w:vAlign w:val="center"/>
          </w:tcPr>
          <w:p w14:paraId="38BD436C">
            <w:pPr>
              <w:pStyle w:val="4"/>
              <w:tabs>
                <w:tab w:val="left" w:pos="3300"/>
                <w:tab w:val="left" w:pos="3630"/>
              </w:tabs>
              <w:contextualSpacing/>
              <w:jc w:val="left"/>
              <w:rPr>
                <w:rFonts w:hint="eastAsia" w:hAnsi="宋体"/>
                <w:spacing w:val="2"/>
                <w:sz w:val="28"/>
                <w:szCs w:val="28"/>
                <w:highlight w:val="none"/>
              </w:rPr>
            </w:pPr>
            <w:r>
              <w:rPr>
                <w:rFonts w:hint="eastAsia" w:hAnsi="宋体"/>
                <w:spacing w:val="2"/>
                <w:sz w:val="28"/>
                <w:szCs w:val="28"/>
                <w:highlight w:val="none"/>
              </w:rPr>
              <w:t>· 暗水印为不可见的数字水印，开启文档暗水印后，企业管理员可以通过解析泄密截图，追踪泄密人员信息及操作时间，保障企业数据安全。</w:t>
            </w:r>
            <w:r>
              <w:rPr>
                <w:rFonts w:hint="eastAsia" w:hAnsi="宋体"/>
                <w:spacing w:val="2"/>
                <w:sz w:val="28"/>
                <w:szCs w:val="28"/>
                <w:highlight w:val="none"/>
              </w:rPr>
              <w:br w:type="textWrapping"/>
            </w:r>
            <w:r>
              <w:rPr>
                <w:rFonts w:hint="eastAsia" w:hAnsi="宋体"/>
                <w:spacing w:val="2"/>
                <w:sz w:val="28"/>
                <w:szCs w:val="28"/>
                <w:highlight w:val="none"/>
              </w:rPr>
              <w:t>· 为成员分配高级功能后，该成员上传的文件可被设置暗水印。其他人在线预览该文件并截图时将会带上暗水印。</w:t>
            </w:r>
          </w:p>
        </w:tc>
        <w:tc>
          <w:tcPr>
            <w:tcW w:w="1621" w:type="dxa"/>
            <w:tcBorders>
              <w:top w:val="single" w:color="auto" w:sz="4" w:space="0"/>
              <w:left w:val="nil"/>
              <w:bottom w:val="single" w:color="auto" w:sz="4" w:space="0"/>
              <w:right w:val="single" w:color="auto" w:sz="4" w:space="0"/>
            </w:tcBorders>
            <w:shd w:val="clear" w:color="auto" w:fill="auto"/>
            <w:noWrap/>
            <w:vAlign w:val="center"/>
          </w:tcPr>
          <w:p w14:paraId="4FD05CB3">
            <w:pPr>
              <w:pStyle w:val="4"/>
              <w:tabs>
                <w:tab w:val="left" w:pos="3300"/>
                <w:tab w:val="left" w:pos="3630"/>
              </w:tabs>
              <w:contextualSpacing/>
              <w:jc w:val="center"/>
              <w:rPr>
                <w:rFonts w:hint="eastAsia" w:hAnsi="宋体"/>
                <w:spacing w:val="2"/>
                <w:sz w:val="28"/>
                <w:szCs w:val="28"/>
                <w:highlight w:val="none"/>
              </w:rPr>
            </w:pPr>
          </w:p>
        </w:tc>
      </w:tr>
      <w:tr w14:paraId="33E78B73">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2A65B7">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5</w:t>
            </w:r>
          </w:p>
        </w:tc>
        <w:tc>
          <w:tcPr>
            <w:tcW w:w="2067" w:type="dxa"/>
            <w:tcBorders>
              <w:top w:val="single" w:color="auto" w:sz="4" w:space="0"/>
              <w:left w:val="nil"/>
              <w:bottom w:val="single" w:color="auto" w:sz="4" w:space="0"/>
              <w:right w:val="single" w:color="auto" w:sz="4" w:space="0"/>
            </w:tcBorders>
            <w:shd w:val="clear" w:color="auto" w:fill="auto"/>
            <w:vAlign w:val="center"/>
          </w:tcPr>
          <w:p w14:paraId="2F8CDAD9">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强制开启明水印</w:t>
            </w:r>
          </w:p>
        </w:tc>
        <w:tc>
          <w:tcPr>
            <w:tcW w:w="4252" w:type="dxa"/>
            <w:tcBorders>
              <w:top w:val="single" w:color="auto" w:sz="4" w:space="0"/>
              <w:left w:val="nil"/>
              <w:bottom w:val="single" w:color="auto" w:sz="4" w:space="0"/>
              <w:right w:val="single" w:color="auto" w:sz="4" w:space="0"/>
            </w:tcBorders>
            <w:shd w:val="clear" w:color="auto" w:fill="auto"/>
            <w:noWrap/>
            <w:vAlign w:val="center"/>
          </w:tcPr>
          <w:p w14:paraId="49B4879B">
            <w:pPr>
              <w:pStyle w:val="4"/>
              <w:tabs>
                <w:tab w:val="left" w:pos="3300"/>
                <w:tab w:val="left" w:pos="3630"/>
              </w:tabs>
              <w:contextualSpacing/>
              <w:jc w:val="left"/>
              <w:rPr>
                <w:rFonts w:hint="eastAsia" w:hAnsi="宋体"/>
                <w:spacing w:val="2"/>
                <w:sz w:val="28"/>
                <w:szCs w:val="28"/>
                <w:highlight w:val="none"/>
              </w:rPr>
            </w:pPr>
            <w:r>
              <w:rPr>
                <w:rFonts w:hint="eastAsia" w:hAnsi="宋体"/>
                <w:spacing w:val="2"/>
                <w:sz w:val="28"/>
                <w:szCs w:val="28"/>
                <w:highlight w:val="none"/>
              </w:rPr>
              <w:t>· 通过强制开启明水印，企业可以降低保密文件被截图外泄的风险，外泄后可及时溯源。</w:t>
            </w:r>
            <w:r>
              <w:rPr>
                <w:rFonts w:hint="eastAsia" w:hAnsi="宋体"/>
                <w:spacing w:val="2"/>
                <w:sz w:val="28"/>
                <w:szCs w:val="28"/>
                <w:highlight w:val="none"/>
              </w:rPr>
              <w:br w:type="textWrapping"/>
            </w:r>
            <w:r>
              <w:rPr>
                <w:rFonts w:hint="eastAsia" w:hAnsi="宋体"/>
                <w:spacing w:val="2"/>
                <w:sz w:val="28"/>
                <w:szCs w:val="28"/>
                <w:highlight w:val="none"/>
              </w:rPr>
              <w:t>· 为成员分配高级功能后，他创建的文档和文件在被其他人在线预览时，将强制显示明水印。</w:t>
            </w:r>
          </w:p>
        </w:tc>
        <w:tc>
          <w:tcPr>
            <w:tcW w:w="1621" w:type="dxa"/>
            <w:tcBorders>
              <w:top w:val="single" w:color="auto" w:sz="4" w:space="0"/>
              <w:left w:val="nil"/>
              <w:bottom w:val="single" w:color="auto" w:sz="4" w:space="0"/>
              <w:right w:val="single" w:color="auto" w:sz="4" w:space="0"/>
            </w:tcBorders>
            <w:shd w:val="clear" w:color="auto" w:fill="auto"/>
            <w:noWrap/>
            <w:vAlign w:val="center"/>
          </w:tcPr>
          <w:p w14:paraId="2DC32ECF">
            <w:pPr>
              <w:pStyle w:val="4"/>
              <w:tabs>
                <w:tab w:val="left" w:pos="3300"/>
                <w:tab w:val="left" w:pos="3630"/>
              </w:tabs>
              <w:contextualSpacing/>
              <w:jc w:val="center"/>
              <w:rPr>
                <w:rFonts w:hint="eastAsia" w:hAnsi="宋体"/>
                <w:spacing w:val="2"/>
                <w:sz w:val="28"/>
                <w:szCs w:val="28"/>
                <w:highlight w:val="none"/>
              </w:rPr>
            </w:pPr>
          </w:p>
        </w:tc>
      </w:tr>
      <w:tr w14:paraId="1FDED351">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DD82DB">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6</w:t>
            </w:r>
          </w:p>
        </w:tc>
        <w:tc>
          <w:tcPr>
            <w:tcW w:w="2067" w:type="dxa"/>
            <w:tcBorders>
              <w:top w:val="single" w:color="auto" w:sz="4" w:space="0"/>
              <w:left w:val="nil"/>
              <w:bottom w:val="single" w:color="auto" w:sz="4" w:space="0"/>
              <w:right w:val="single" w:color="auto" w:sz="4" w:space="0"/>
            </w:tcBorders>
            <w:shd w:val="clear" w:color="auto" w:fill="auto"/>
            <w:vAlign w:val="center"/>
          </w:tcPr>
          <w:p w14:paraId="50F201B8">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企业IP访问限制</w:t>
            </w:r>
          </w:p>
        </w:tc>
        <w:tc>
          <w:tcPr>
            <w:tcW w:w="4252" w:type="dxa"/>
            <w:tcBorders>
              <w:top w:val="single" w:color="auto" w:sz="4" w:space="0"/>
              <w:left w:val="nil"/>
              <w:bottom w:val="single" w:color="auto" w:sz="4" w:space="0"/>
              <w:right w:val="single" w:color="auto" w:sz="4" w:space="0"/>
            </w:tcBorders>
            <w:shd w:val="clear" w:color="auto" w:fill="auto"/>
            <w:noWrap/>
            <w:vAlign w:val="center"/>
          </w:tcPr>
          <w:p w14:paraId="6F38DAD7">
            <w:pPr>
              <w:pStyle w:val="4"/>
              <w:tabs>
                <w:tab w:val="left" w:pos="3300"/>
                <w:tab w:val="left" w:pos="3630"/>
              </w:tabs>
              <w:contextualSpacing/>
              <w:jc w:val="left"/>
              <w:rPr>
                <w:rFonts w:hint="eastAsia" w:hAnsi="宋体"/>
                <w:spacing w:val="2"/>
                <w:sz w:val="28"/>
                <w:szCs w:val="28"/>
                <w:highlight w:val="none"/>
              </w:rPr>
            </w:pPr>
            <w:r>
              <w:rPr>
                <w:rFonts w:hint="eastAsia" w:hAnsi="宋体"/>
                <w:spacing w:val="2"/>
                <w:sz w:val="28"/>
                <w:szCs w:val="28"/>
                <w:highlight w:val="none"/>
              </w:rPr>
              <w:t>· 为保障企业信息安全，管理员可通过添加可信IP，限制企业成员必须在固定场所使用微盘。</w:t>
            </w:r>
            <w:r>
              <w:rPr>
                <w:rFonts w:hint="eastAsia" w:hAnsi="宋体"/>
                <w:spacing w:val="2"/>
                <w:sz w:val="28"/>
                <w:szCs w:val="28"/>
                <w:highlight w:val="none"/>
              </w:rPr>
              <w:br w:type="textWrapping"/>
            </w:r>
            <w:r>
              <w:rPr>
                <w:rFonts w:hint="eastAsia" w:hAnsi="宋体"/>
                <w:spacing w:val="2"/>
                <w:sz w:val="28"/>
                <w:szCs w:val="28"/>
                <w:highlight w:val="none"/>
              </w:rPr>
              <w:t>· 不在允许的IP或IP段内的成员将无法使用微盘，企业文件更安全。</w:t>
            </w:r>
            <w:r>
              <w:rPr>
                <w:rFonts w:hint="eastAsia" w:hAnsi="宋体"/>
                <w:spacing w:val="2"/>
                <w:sz w:val="28"/>
                <w:szCs w:val="28"/>
                <w:highlight w:val="none"/>
              </w:rPr>
              <w:br w:type="textWrapping"/>
            </w:r>
            <w:r>
              <w:rPr>
                <w:rFonts w:hint="eastAsia" w:hAnsi="宋体"/>
                <w:spacing w:val="2"/>
                <w:sz w:val="28"/>
                <w:szCs w:val="28"/>
                <w:highlight w:val="none"/>
              </w:rPr>
              <w:t>· 可将成员添加进白名单，在可信IP外也可访问微盘，外出办公更方便。</w:t>
            </w:r>
          </w:p>
        </w:tc>
        <w:tc>
          <w:tcPr>
            <w:tcW w:w="1621" w:type="dxa"/>
            <w:tcBorders>
              <w:top w:val="single" w:color="auto" w:sz="4" w:space="0"/>
              <w:left w:val="nil"/>
              <w:bottom w:val="single" w:color="auto" w:sz="4" w:space="0"/>
              <w:right w:val="single" w:color="auto" w:sz="4" w:space="0"/>
            </w:tcBorders>
            <w:shd w:val="clear" w:color="auto" w:fill="auto"/>
            <w:noWrap/>
            <w:vAlign w:val="center"/>
          </w:tcPr>
          <w:p w14:paraId="733052A1">
            <w:pPr>
              <w:pStyle w:val="4"/>
              <w:tabs>
                <w:tab w:val="left" w:pos="3300"/>
                <w:tab w:val="left" w:pos="3630"/>
              </w:tabs>
              <w:contextualSpacing/>
              <w:jc w:val="center"/>
              <w:rPr>
                <w:rFonts w:hint="eastAsia" w:hAnsi="宋体"/>
                <w:spacing w:val="2"/>
                <w:sz w:val="28"/>
                <w:szCs w:val="28"/>
                <w:highlight w:val="none"/>
              </w:rPr>
            </w:pPr>
          </w:p>
        </w:tc>
      </w:tr>
      <w:tr w14:paraId="5262836D">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5D8266">
            <w:pPr>
              <w:pStyle w:val="4"/>
              <w:tabs>
                <w:tab w:val="left" w:pos="3300"/>
                <w:tab w:val="left" w:pos="3630"/>
              </w:tabs>
              <w:contextualSpacing/>
              <w:jc w:val="center"/>
              <w:rPr>
                <w:rFonts w:hint="eastAsia" w:hAnsi="宋体"/>
                <w:spacing w:val="2"/>
                <w:sz w:val="28"/>
                <w:szCs w:val="28"/>
                <w:highlight w:val="none"/>
              </w:rPr>
            </w:pPr>
            <w:r>
              <w:rPr>
                <w:rFonts w:hAnsi="宋体"/>
                <w:spacing w:val="2"/>
                <w:sz w:val="28"/>
                <w:szCs w:val="28"/>
                <w:highlight w:val="none"/>
              </w:rPr>
              <w:t>7</w:t>
            </w:r>
          </w:p>
        </w:tc>
        <w:tc>
          <w:tcPr>
            <w:tcW w:w="2067" w:type="dxa"/>
            <w:tcBorders>
              <w:top w:val="single" w:color="auto" w:sz="4" w:space="0"/>
              <w:left w:val="nil"/>
              <w:bottom w:val="single" w:color="auto" w:sz="4" w:space="0"/>
              <w:right w:val="single" w:color="auto" w:sz="4" w:space="0"/>
            </w:tcBorders>
            <w:shd w:val="clear" w:color="auto" w:fill="auto"/>
            <w:vAlign w:val="center"/>
          </w:tcPr>
          <w:p w14:paraId="186050D5">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自定义可用容量</w:t>
            </w:r>
          </w:p>
        </w:tc>
        <w:tc>
          <w:tcPr>
            <w:tcW w:w="4252" w:type="dxa"/>
            <w:tcBorders>
              <w:top w:val="single" w:color="auto" w:sz="4" w:space="0"/>
              <w:left w:val="nil"/>
              <w:bottom w:val="single" w:color="auto" w:sz="4" w:space="0"/>
              <w:right w:val="single" w:color="auto" w:sz="4" w:space="0"/>
            </w:tcBorders>
            <w:shd w:val="clear" w:color="auto" w:fill="auto"/>
            <w:noWrap/>
            <w:vAlign w:val="center"/>
          </w:tcPr>
          <w:p w14:paraId="4209C3AF">
            <w:pPr>
              <w:pStyle w:val="4"/>
              <w:tabs>
                <w:tab w:val="left" w:pos="3300"/>
                <w:tab w:val="left" w:pos="3630"/>
              </w:tabs>
              <w:contextualSpacing/>
              <w:jc w:val="left"/>
              <w:rPr>
                <w:rFonts w:hint="eastAsia" w:hAnsi="宋体"/>
                <w:spacing w:val="2"/>
                <w:sz w:val="28"/>
                <w:szCs w:val="28"/>
                <w:highlight w:val="none"/>
              </w:rPr>
            </w:pPr>
            <w:r>
              <w:rPr>
                <w:rFonts w:hint="eastAsia" w:hAnsi="宋体"/>
                <w:spacing w:val="2"/>
                <w:sz w:val="28"/>
                <w:szCs w:val="28"/>
                <w:highlight w:val="none"/>
              </w:rPr>
              <w:t>· 通过限制成员可用容量，企业可避免成员上传大量无用文件，导致微盘容量被占满。</w:t>
            </w:r>
            <w:r>
              <w:rPr>
                <w:rFonts w:hint="eastAsia" w:hAnsi="宋体"/>
                <w:spacing w:val="2"/>
                <w:sz w:val="28"/>
                <w:szCs w:val="28"/>
                <w:highlight w:val="none"/>
              </w:rPr>
              <w:br w:type="textWrapping"/>
            </w:r>
            <w:r>
              <w:rPr>
                <w:rFonts w:hint="eastAsia" w:hAnsi="宋体"/>
                <w:spacing w:val="2"/>
                <w:sz w:val="28"/>
                <w:szCs w:val="28"/>
                <w:highlight w:val="none"/>
              </w:rPr>
              <w:t>· 购买高级功能，管理员可自定义每位成员可使用的微盘容量上限。</w:t>
            </w:r>
          </w:p>
        </w:tc>
        <w:tc>
          <w:tcPr>
            <w:tcW w:w="1621" w:type="dxa"/>
            <w:tcBorders>
              <w:top w:val="single" w:color="auto" w:sz="4" w:space="0"/>
              <w:left w:val="nil"/>
              <w:bottom w:val="single" w:color="auto" w:sz="4" w:space="0"/>
              <w:right w:val="single" w:color="auto" w:sz="4" w:space="0"/>
            </w:tcBorders>
            <w:shd w:val="clear" w:color="auto" w:fill="auto"/>
            <w:noWrap/>
            <w:vAlign w:val="center"/>
          </w:tcPr>
          <w:p w14:paraId="0BA4F548">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　</w:t>
            </w:r>
          </w:p>
        </w:tc>
      </w:tr>
      <w:tr w14:paraId="4536E2FE">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58D640">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8</w:t>
            </w:r>
          </w:p>
        </w:tc>
        <w:tc>
          <w:tcPr>
            <w:tcW w:w="2067" w:type="dxa"/>
            <w:tcBorders>
              <w:top w:val="single" w:color="auto" w:sz="4" w:space="0"/>
              <w:left w:val="nil"/>
              <w:bottom w:val="single" w:color="auto" w:sz="4" w:space="0"/>
              <w:right w:val="single" w:color="auto" w:sz="4" w:space="0"/>
            </w:tcBorders>
            <w:shd w:val="clear" w:color="auto" w:fill="auto"/>
            <w:vAlign w:val="center"/>
          </w:tcPr>
          <w:p w14:paraId="73200D12">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企业回收站</w:t>
            </w:r>
          </w:p>
        </w:tc>
        <w:tc>
          <w:tcPr>
            <w:tcW w:w="4252" w:type="dxa"/>
            <w:tcBorders>
              <w:top w:val="single" w:color="auto" w:sz="4" w:space="0"/>
              <w:left w:val="nil"/>
              <w:bottom w:val="single" w:color="auto" w:sz="4" w:space="0"/>
              <w:right w:val="single" w:color="auto" w:sz="4" w:space="0"/>
            </w:tcBorders>
            <w:shd w:val="clear" w:color="auto" w:fill="auto"/>
            <w:noWrap/>
            <w:vAlign w:val="center"/>
          </w:tcPr>
          <w:p w14:paraId="2FA251BE">
            <w:pPr>
              <w:pStyle w:val="4"/>
              <w:tabs>
                <w:tab w:val="left" w:pos="3300"/>
                <w:tab w:val="left" w:pos="3630"/>
              </w:tabs>
              <w:contextualSpacing/>
              <w:jc w:val="left"/>
              <w:rPr>
                <w:rFonts w:hint="eastAsia" w:hAnsi="宋体"/>
                <w:spacing w:val="2"/>
                <w:sz w:val="28"/>
                <w:szCs w:val="28"/>
                <w:highlight w:val="none"/>
              </w:rPr>
            </w:pPr>
            <w:r>
              <w:rPr>
                <w:rFonts w:hint="eastAsia" w:hAnsi="宋体"/>
                <w:spacing w:val="2"/>
                <w:sz w:val="28"/>
                <w:szCs w:val="28"/>
                <w:highlight w:val="none"/>
              </w:rPr>
              <w:t>· 通过企业回收站，企业可找回被误删除或恶意删除的文件，避免重要资料丢失。</w:t>
            </w:r>
            <w:r>
              <w:rPr>
                <w:rFonts w:hint="eastAsia" w:hAnsi="宋体"/>
                <w:spacing w:val="2"/>
                <w:sz w:val="28"/>
                <w:szCs w:val="28"/>
                <w:highlight w:val="none"/>
              </w:rPr>
              <w:br w:type="textWrapping"/>
            </w:r>
            <w:r>
              <w:rPr>
                <w:rFonts w:hint="eastAsia" w:hAnsi="宋体"/>
                <w:spacing w:val="2"/>
                <w:sz w:val="28"/>
                <w:szCs w:val="28"/>
                <w:highlight w:val="none"/>
              </w:rPr>
              <w:t>· 为成员分配高级功能后，管理员可在企业回收站中恢复该成员180 天内删除的文件。</w:t>
            </w:r>
          </w:p>
        </w:tc>
        <w:tc>
          <w:tcPr>
            <w:tcW w:w="1621" w:type="dxa"/>
            <w:tcBorders>
              <w:top w:val="single" w:color="auto" w:sz="4" w:space="0"/>
              <w:left w:val="nil"/>
              <w:bottom w:val="single" w:color="auto" w:sz="4" w:space="0"/>
              <w:right w:val="single" w:color="auto" w:sz="4" w:space="0"/>
            </w:tcBorders>
            <w:shd w:val="clear" w:color="auto" w:fill="auto"/>
            <w:noWrap/>
            <w:vAlign w:val="center"/>
          </w:tcPr>
          <w:p w14:paraId="0126B693">
            <w:pPr>
              <w:pStyle w:val="4"/>
              <w:tabs>
                <w:tab w:val="left" w:pos="3300"/>
                <w:tab w:val="left" w:pos="3630"/>
              </w:tabs>
              <w:contextualSpacing/>
              <w:jc w:val="center"/>
              <w:rPr>
                <w:rFonts w:hint="eastAsia" w:hAnsi="宋体"/>
                <w:spacing w:val="2"/>
                <w:sz w:val="28"/>
                <w:szCs w:val="28"/>
                <w:highlight w:val="none"/>
              </w:rPr>
            </w:pPr>
          </w:p>
        </w:tc>
      </w:tr>
      <w:tr w14:paraId="68DF30B2">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AF0FF3">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9</w:t>
            </w:r>
          </w:p>
        </w:tc>
        <w:tc>
          <w:tcPr>
            <w:tcW w:w="2067" w:type="dxa"/>
            <w:tcBorders>
              <w:top w:val="single" w:color="auto" w:sz="4" w:space="0"/>
              <w:left w:val="nil"/>
              <w:bottom w:val="single" w:color="auto" w:sz="4" w:space="0"/>
              <w:right w:val="single" w:color="auto" w:sz="4" w:space="0"/>
            </w:tcBorders>
            <w:shd w:val="clear" w:color="auto" w:fill="auto"/>
            <w:vAlign w:val="center"/>
          </w:tcPr>
          <w:p w14:paraId="0803D53E">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离职成员文件自动转交</w:t>
            </w:r>
          </w:p>
        </w:tc>
        <w:tc>
          <w:tcPr>
            <w:tcW w:w="4252" w:type="dxa"/>
            <w:tcBorders>
              <w:top w:val="single" w:color="auto" w:sz="4" w:space="0"/>
              <w:left w:val="nil"/>
              <w:bottom w:val="single" w:color="auto" w:sz="4" w:space="0"/>
              <w:right w:val="single" w:color="auto" w:sz="4" w:space="0"/>
            </w:tcBorders>
            <w:shd w:val="clear" w:color="auto" w:fill="auto"/>
            <w:noWrap/>
            <w:vAlign w:val="center"/>
          </w:tcPr>
          <w:p w14:paraId="16185796">
            <w:pPr>
              <w:pStyle w:val="4"/>
              <w:tabs>
                <w:tab w:val="left" w:pos="3300"/>
                <w:tab w:val="left" w:pos="3630"/>
              </w:tabs>
              <w:contextualSpacing/>
              <w:jc w:val="left"/>
              <w:rPr>
                <w:rFonts w:hint="eastAsia" w:hAnsi="宋体"/>
                <w:spacing w:val="2"/>
                <w:sz w:val="28"/>
                <w:szCs w:val="28"/>
                <w:highlight w:val="none"/>
              </w:rPr>
            </w:pPr>
            <w:r>
              <w:rPr>
                <w:rFonts w:hint="eastAsia" w:hAnsi="宋体"/>
                <w:spacing w:val="2"/>
                <w:sz w:val="28"/>
                <w:szCs w:val="28"/>
                <w:highlight w:val="none"/>
              </w:rPr>
              <w:t>· 通过离职成员文件自动转交，企业可以更高效地交接离职成员的工作资料，节约管理成本。</w:t>
            </w:r>
            <w:r>
              <w:rPr>
                <w:rFonts w:hint="eastAsia" w:hAnsi="宋体"/>
                <w:spacing w:val="2"/>
                <w:sz w:val="28"/>
                <w:szCs w:val="28"/>
                <w:highlight w:val="none"/>
              </w:rPr>
              <w:br w:type="textWrapping"/>
            </w:r>
            <w:r>
              <w:rPr>
                <w:rFonts w:hint="eastAsia" w:hAnsi="宋体"/>
                <w:spacing w:val="2"/>
                <w:sz w:val="28"/>
                <w:szCs w:val="28"/>
                <w:highlight w:val="none"/>
              </w:rPr>
              <w:t>· 购买高级功能后，企业可开启离职成员文件自动转交。开启后，成员离职时，他个人空间的文件将自动转交给上级。</w:t>
            </w:r>
          </w:p>
        </w:tc>
        <w:tc>
          <w:tcPr>
            <w:tcW w:w="1621" w:type="dxa"/>
            <w:tcBorders>
              <w:top w:val="single" w:color="auto" w:sz="4" w:space="0"/>
              <w:left w:val="nil"/>
              <w:bottom w:val="single" w:color="auto" w:sz="4" w:space="0"/>
              <w:right w:val="single" w:color="auto" w:sz="4" w:space="0"/>
            </w:tcBorders>
            <w:shd w:val="clear" w:color="auto" w:fill="auto"/>
            <w:noWrap/>
            <w:vAlign w:val="center"/>
          </w:tcPr>
          <w:p w14:paraId="3EE4C17A">
            <w:pPr>
              <w:pStyle w:val="4"/>
              <w:tabs>
                <w:tab w:val="left" w:pos="3300"/>
                <w:tab w:val="left" w:pos="3630"/>
              </w:tabs>
              <w:contextualSpacing/>
              <w:jc w:val="center"/>
              <w:rPr>
                <w:rFonts w:hint="eastAsia" w:hAnsi="宋体"/>
                <w:spacing w:val="2"/>
                <w:sz w:val="28"/>
                <w:szCs w:val="28"/>
                <w:highlight w:val="none"/>
              </w:rPr>
            </w:pPr>
          </w:p>
        </w:tc>
      </w:tr>
      <w:tr w14:paraId="28311905">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5C1286">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1</w:t>
            </w:r>
            <w:r>
              <w:rPr>
                <w:rFonts w:hAnsi="宋体"/>
                <w:spacing w:val="2"/>
                <w:sz w:val="28"/>
                <w:szCs w:val="28"/>
                <w:highlight w:val="none"/>
              </w:rPr>
              <w:t>0</w:t>
            </w:r>
          </w:p>
        </w:tc>
        <w:tc>
          <w:tcPr>
            <w:tcW w:w="2067" w:type="dxa"/>
            <w:tcBorders>
              <w:top w:val="single" w:color="auto" w:sz="4" w:space="0"/>
              <w:left w:val="nil"/>
              <w:bottom w:val="single" w:color="auto" w:sz="4" w:space="0"/>
              <w:right w:val="single" w:color="auto" w:sz="4" w:space="0"/>
            </w:tcBorders>
            <w:shd w:val="clear" w:color="auto" w:fill="auto"/>
            <w:vAlign w:val="center"/>
          </w:tcPr>
          <w:p w14:paraId="483F942B">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禁止下载/导出文件</w:t>
            </w:r>
          </w:p>
        </w:tc>
        <w:tc>
          <w:tcPr>
            <w:tcW w:w="4252" w:type="dxa"/>
            <w:tcBorders>
              <w:top w:val="single" w:color="auto" w:sz="4" w:space="0"/>
              <w:left w:val="nil"/>
              <w:bottom w:val="single" w:color="auto" w:sz="4" w:space="0"/>
              <w:right w:val="single" w:color="auto" w:sz="4" w:space="0"/>
            </w:tcBorders>
            <w:shd w:val="clear" w:color="auto" w:fill="auto"/>
            <w:noWrap/>
            <w:vAlign w:val="center"/>
          </w:tcPr>
          <w:p w14:paraId="4A240844">
            <w:pPr>
              <w:pStyle w:val="4"/>
              <w:tabs>
                <w:tab w:val="left" w:pos="3300"/>
                <w:tab w:val="left" w:pos="3630"/>
              </w:tabs>
              <w:contextualSpacing/>
              <w:jc w:val="left"/>
              <w:rPr>
                <w:rFonts w:hint="eastAsia" w:hAnsi="宋体"/>
                <w:spacing w:val="2"/>
                <w:sz w:val="28"/>
                <w:szCs w:val="28"/>
                <w:highlight w:val="none"/>
              </w:rPr>
            </w:pPr>
            <w:r>
              <w:rPr>
                <w:rFonts w:hint="eastAsia" w:hAnsi="宋体"/>
                <w:spacing w:val="2"/>
                <w:sz w:val="28"/>
                <w:szCs w:val="28"/>
                <w:highlight w:val="none"/>
              </w:rPr>
              <w:t>· 开启文件防泄漏后，企业成员在聊天、邮件及应用中发送或上传的文件将被保护，降低信息泄漏风险。</w:t>
            </w:r>
            <w:r>
              <w:rPr>
                <w:rFonts w:hint="eastAsia" w:hAnsi="宋体"/>
                <w:spacing w:val="2"/>
                <w:sz w:val="28"/>
                <w:szCs w:val="28"/>
                <w:highlight w:val="none"/>
              </w:rPr>
              <w:br w:type="textWrapping"/>
            </w:r>
            <w:r>
              <w:rPr>
                <w:rFonts w:hint="eastAsia" w:hAnsi="宋体"/>
                <w:spacing w:val="2"/>
                <w:sz w:val="28"/>
                <w:szCs w:val="28"/>
                <w:highlight w:val="none"/>
              </w:rPr>
              <w:t>· 为研发、财务等岗位成员分配高级功能后，可以禁止他人下载或导出这些成员上传的文件，降低机密信息泄漏风险。</w:t>
            </w:r>
          </w:p>
        </w:tc>
        <w:tc>
          <w:tcPr>
            <w:tcW w:w="1621" w:type="dxa"/>
            <w:tcBorders>
              <w:top w:val="single" w:color="auto" w:sz="4" w:space="0"/>
              <w:left w:val="nil"/>
              <w:bottom w:val="single" w:color="auto" w:sz="4" w:space="0"/>
              <w:right w:val="single" w:color="auto" w:sz="4" w:space="0"/>
            </w:tcBorders>
            <w:shd w:val="clear" w:color="auto" w:fill="auto"/>
            <w:noWrap/>
            <w:vAlign w:val="center"/>
          </w:tcPr>
          <w:p w14:paraId="635DFFF4">
            <w:pPr>
              <w:pStyle w:val="4"/>
              <w:tabs>
                <w:tab w:val="left" w:pos="3300"/>
                <w:tab w:val="left" w:pos="3630"/>
              </w:tabs>
              <w:contextualSpacing/>
              <w:jc w:val="center"/>
              <w:rPr>
                <w:rFonts w:hint="eastAsia" w:hAnsi="宋体"/>
                <w:spacing w:val="2"/>
                <w:sz w:val="28"/>
                <w:szCs w:val="28"/>
                <w:highlight w:val="none"/>
              </w:rPr>
            </w:pPr>
          </w:p>
        </w:tc>
      </w:tr>
      <w:tr w14:paraId="79106D5B">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99A570">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1</w:t>
            </w:r>
            <w:r>
              <w:rPr>
                <w:rFonts w:hAnsi="宋体"/>
                <w:spacing w:val="2"/>
                <w:sz w:val="28"/>
                <w:szCs w:val="28"/>
                <w:highlight w:val="none"/>
              </w:rPr>
              <w:t>1</w:t>
            </w:r>
          </w:p>
        </w:tc>
        <w:tc>
          <w:tcPr>
            <w:tcW w:w="2067" w:type="dxa"/>
            <w:tcBorders>
              <w:top w:val="single" w:color="auto" w:sz="4" w:space="0"/>
              <w:left w:val="nil"/>
              <w:bottom w:val="single" w:color="auto" w:sz="4" w:space="0"/>
              <w:right w:val="single" w:color="auto" w:sz="4" w:space="0"/>
            </w:tcBorders>
            <w:shd w:val="clear" w:color="auto" w:fill="auto"/>
            <w:vAlign w:val="center"/>
          </w:tcPr>
          <w:p w14:paraId="676CA49C">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操作日志</w:t>
            </w:r>
          </w:p>
        </w:tc>
        <w:tc>
          <w:tcPr>
            <w:tcW w:w="4252" w:type="dxa"/>
            <w:tcBorders>
              <w:top w:val="single" w:color="auto" w:sz="4" w:space="0"/>
              <w:left w:val="nil"/>
              <w:bottom w:val="single" w:color="auto" w:sz="4" w:space="0"/>
              <w:right w:val="single" w:color="auto" w:sz="4" w:space="0"/>
            </w:tcBorders>
            <w:shd w:val="clear" w:color="auto" w:fill="auto"/>
            <w:noWrap/>
            <w:vAlign w:val="center"/>
          </w:tcPr>
          <w:p w14:paraId="4DF3D64E">
            <w:pPr>
              <w:pStyle w:val="4"/>
              <w:tabs>
                <w:tab w:val="left" w:pos="3300"/>
                <w:tab w:val="left" w:pos="3630"/>
              </w:tabs>
              <w:contextualSpacing/>
              <w:jc w:val="left"/>
              <w:rPr>
                <w:rFonts w:hint="eastAsia" w:hAnsi="宋体"/>
                <w:spacing w:val="2"/>
                <w:sz w:val="28"/>
                <w:szCs w:val="28"/>
                <w:highlight w:val="none"/>
              </w:rPr>
            </w:pPr>
            <w:r>
              <w:rPr>
                <w:rFonts w:hint="eastAsia" w:hAnsi="宋体"/>
                <w:spacing w:val="2"/>
                <w:sz w:val="28"/>
                <w:szCs w:val="28"/>
                <w:highlight w:val="none"/>
              </w:rPr>
              <w:t>· 通过操作日志，管理员可查看成员的所有微盘操作记录。</w:t>
            </w:r>
            <w:r>
              <w:rPr>
                <w:rFonts w:hint="eastAsia" w:hAnsi="宋体"/>
                <w:spacing w:val="2"/>
                <w:sz w:val="28"/>
                <w:szCs w:val="28"/>
                <w:highlight w:val="none"/>
              </w:rPr>
              <w:br w:type="textWrapping"/>
            </w:r>
            <w:r>
              <w:rPr>
                <w:rFonts w:hint="eastAsia" w:hAnsi="宋体"/>
                <w:spacing w:val="2"/>
                <w:sz w:val="28"/>
                <w:szCs w:val="28"/>
                <w:highlight w:val="none"/>
              </w:rPr>
              <w:t>· 为成员分配高级功能后，他的操作日志将永久保留。</w:t>
            </w:r>
            <w:r>
              <w:rPr>
                <w:rFonts w:hint="eastAsia" w:hAnsi="宋体"/>
                <w:spacing w:val="2"/>
                <w:sz w:val="28"/>
                <w:szCs w:val="28"/>
                <w:highlight w:val="none"/>
              </w:rPr>
              <w:br w:type="textWrapping"/>
            </w:r>
            <w:r>
              <w:rPr>
                <w:rFonts w:hint="eastAsia" w:hAnsi="宋体"/>
                <w:spacing w:val="2"/>
                <w:sz w:val="28"/>
                <w:szCs w:val="28"/>
                <w:highlight w:val="none"/>
              </w:rPr>
              <w:t>· 其余成员的操作日志仅保留 90 天。</w:t>
            </w:r>
          </w:p>
        </w:tc>
        <w:tc>
          <w:tcPr>
            <w:tcW w:w="1621" w:type="dxa"/>
            <w:tcBorders>
              <w:top w:val="single" w:color="auto" w:sz="4" w:space="0"/>
              <w:left w:val="nil"/>
              <w:bottom w:val="single" w:color="auto" w:sz="4" w:space="0"/>
              <w:right w:val="single" w:color="auto" w:sz="4" w:space="0"/>
            </w:tcBorders>
            <w:shd w:val="clear" w:color="auto" w:fill="auto"/>
            <w:noWrap/>
            <w:vAlign w:val="center"/>
          </w:tcPr>
          <w:p w14:paraId="1E713BD0">
            <w:pPr>
              <w:pStyle w:val="4"/>
              <w:tabs>
                <w:tab w:val="left" w:pos="3300"/>
                <w:tab w:val="left" w:pos="3630"/>
              </w:tabs>
              <w:contextualSpacing/>
              <w:jc w:val="center"/>
              <w:rPr>
                <w:rFonts w:hint="eastAsia" w:hAnsi="宋体"/>
                <w:spacing w:val="2"/>
                <w:sz w:val="28"/>
                <w:szCs w:val="28"/>
                <w:highlight w:val="none"/>
              </w:rPr>
            </w:pPr>
          </w:p>
        </w:tc>
      </w:tr>
      <w:tr w14:paraId="3688CB28">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403140">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1</w:t>
            </w:r>
            <w:r>
              <w:rPr>
                <w:rFonts w:hAnsi="宋体"/>
                <w:spacing w:val="2"/>
                <w:sz w:val="28"/>
                <w:szCs w:val="28"/>
                <w:highlight w:val="none"/>
              </w:rPr>
              <w:t>2</w:t>
            </w:r>
          </w:p>
        </w:tc>
        <w:tc>
          <w:tcPr>
            <w:tcW w:w="2067" w:type="dxa"/>
            <w:tcBorders>
              <w:top w:val="single" w:color="auto" w:sz="4" w:space="0"/>
              <w:left w:val="nil"/>
              <w:bottom w:val="single" w:color="auto" w:sz="4" w:space="0"/>
              <w:right w:val="single" w:color="auto" w:sz="4" w:space="0"/>
            </w:tcBorders>
            <w:shd w:val="clear" w:color="auto" w:fill="auto"/>
            <w:vAlign w:val="center"/>
          </w:tcPr>
          <w:p w14:paraId="67AE1B05">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回收站保留时长</w:t>
            </w:r>
          </w:p>
        </w:tc>
        <w:tc>
          <w:tcPr>
            <w:tcW w:w="4252" w:type="dxa"/>
            <w:tcBorders>
              <w:top w:val="single" w:color="auto" w:sz="4" w:space="0"/>
              <w:left w:val="nil"/>
              <w:bottom w:val="single" w:color="auto" w:sz="4" w:space="0"/>
              <w:right w:val="single" w:color="auto" w:sz="4" w:space="0"/>
            </w:tcBorders>
            <w:shd w:val="clear" w:color="auto" w:fill="auto"/>
            <w:noWrap/>
            <w:vAlign w:val="center"/>
          </w:tcPr>
          <w:p w14:paraId="1D4F868E">
            <w:pPr>
              <w:pStyle w:val="4"/>
              <w:tabs>
                <w:tab w:val="left" w:pos="3300"/>
                <w:tab w:val="left" w:pos="3630"/>
              </w:tabs>
              <w:contextualSpacing/>
              <w:jc w:val="left"/>
              <w:rPr>
                <w:rFonts w:hint="eastAsia" w:hAnsi="宋体"/>
                <w:spacing w:val="2"/>
                <w:sz w:val="28"/>
                <w:szCs w:val="28"/>
                <w:highlight w:val="none"/>
              </w:rPr>
            </w:pPr>
            <w:r>
              <w:rPr>
                <w:rFonts w:hint="eastAsia" w:hAnsi="宋体"/>
                <w:spacing w:val="2"/>
                <w:sz w:val="28"/>
                <w:szCs w:val="28"/>
                <w:highlight w:val="none"/>
              </w:rPr>
              <w:t>· 通过个人回收站，成员可找回自己误删的文件。</w:t>
            </w:r>
            <w:r>
              <w:rPr>
                <w:rFonts w:hint="eastAsia" w:hAnsi="宋体"/>
                <w:spacing w:val="2"/>
                <w:sz w:val="28"/>
                <w:szCs w:val="28"/>
                <w:highlight w:val="none"/>
              </w:rPr>
              <w:br w:type="textWrapping"/>
            </w:r>
            <w:r>
              <w:rPr>
                <w:rFonts w:hint="eastAsia" w:hAnsi="宋体"/>
                <w:spacing w:val="2"/>
                <w:sz w:val="28"/>
                <w:szCs w:val="28"/>
                <w:highlight w:val="none"/>
              </w:rPr>
              <w:t>· 为成员分配高级功能后，他可以找回近180内误删的文件。</w:t>
            </w:r>
            <w:r>
              <w:rPr>
                <w:rFonts w:hint="eastAsia" w:hAnsi="宋体"/>
                <w:spacing w:val="2"/>
                <w:sz w:val="28"/>
                <w:szCs w:val="28"/>
                <w:highlight w:val="none"/>
              </w:rPr>
              <w:br w:type="textWrapping"/>
            </w:r>
            <w:r>
              <w:rPr>
                <w:rFonts w:hint="eastAsia" w:hAnsi="宋体"/>
                <w:spacing w:val="2"/>
                <w:sz w:val="28"/>
                <w:szCs w:val="28"/>
                <w:highlight w:val="none"/>
              </w:rPr>
              <w:t>· 其他成员可找回近7天内误删的文件。</w:t>
            </w:r>
          </w:p>
        </w:tc>
        <w:tc>
          <w:tcPr>
            <w:tcW w:w="1621" w:type="dxa"/>
            <w:tcBorders>
              <w:top w:val="single" w:color="auto" w:sz="4" w:space="0"/>
              <w:left w:val="nil"/>
              <w:bottom w:val="single" w:color="auto" w:sz="4" w:space="0"/>
              <w:right w:val="single" w:color="auto" w:sz="4" w:space="0"/>
            </w:tcBorders>
            <w:shd w:val="clear" w:color="auto" w:fill="auto"/>
            <w:noWrap/>
            <w:vAlign w:val="center"/>
          </w:tcPr>
          <w:p w14:paraId="0EE9B31B">
            <w:pPr>
              <w:pStyle w:val="4"/>
              <w:tabs>
                <w:tab w:val="left" w:pos="3300"/>
                <w:tab w:val="left" w:pos="3630"/>
              </w:tabs>
              <w:contextualSpacing/>
              <w:jc w:val="center"/>
              <w:rPr>
                <w:rFonts w:hint="eastAsia" w:hAnsi="宋体"/>
                <w:spacing w:val="2"/>
                <w:sz w:val="28"/>
                <w:szCs w:val="28"/>
                <w:highlight w:val="none"/>
              </w:rPr>
            </w:pPr>
          </w:p>
        </w:tc>
      </w:tr>
      <w:tr w14:paraId="7C30FF73">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E687C9">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1</w:t>
            </w:r>
            <w:r>
              <w:rPr>
                <w:rFonts w:hAnsi="宋体"/>
                <w:spacing w:val="2"/>
                <w:sz w:val="28"/>
                <w:szCs w:val="28"/>
                <w:highlight w:val="none"/>
              </w:rPr>
              <w:t>3</w:t>
            </w:r>
          </w:p>
        </w:tc>
        <w:tc>
          <w:tcPr>
            <w:tcW w:w="2067" w:type="dxa"/>
            <w:tcBorders>
              <w:top w:val="single" w:color="auto" w:sz="4" w:space="0"/>
              <w:left w:val="nil"/>
              <w:bottom w:val="single" w:color="auto" w:sz="4" w:space="0"/>
              <w:right w:val="single" w:color="auto" w:sz="4" w:space="0"/>
            </w:tcBorders>
            <w:shd w:val="clear" w:color="auto" w:fill="auto"/>
            <w:vAlign w:val="center"/>
          </w:tcPr>
          <w:p w14:paraId="7EF40414">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文件历史版本</w:t>
            </w:r>
          </w:p>
        </w:tc>
        <w:tc>
          <w:tcPr>
            <w:tcW w:w="4252" w:type="dxa"/>
            <w:tcBorders>
              <w:top w:val="single" w:color="auto" w:sz="4" w:space="0"/>
              <w:left w:val="nil"/>
              <w:bottom w:val="single" w:color="auto" w:sz="4" w:space="0"/>
              <w:right w:val="single" w:color="auto" w:sz="4" w:space="0"/>
            </w:tcBorders>
            <w:shd w:val="clear" w:color="auto" w:fill="auto"/>
            <w:noWrap/>
            <w:vAlign w:val="center"/>
          </w:tcPr>
          <w:p w14:paraId="724D8034">
            <w:pPr>
              <w:pStyle w:val="4"/>
              <w:tabs>
                <w:tab w:val="left" w:pos="3300"/>
                <w:tab w:val="left" w:pos="3630"/>
              </w:tabs>
              <w:contextualSpacing/>
              <w:jc w:val="left"/>
              <w:rPr>
                <w:rFonts w:hint="eastAsia" w:hAnsi="宋体"/>
                <w:spacing w:val="2"/>
                <w:sz w:val="28"/>
                <w:szCs w:val="28"/>
                <w:highlight w:val="none"/>
              </w:rPr>
            </w:pPr>
            <w:r>
              <w:rPr>
                <w:rFonts w:hint="eastAsia" w:hAnsi="宋体"/>
                <w:spacing w:val="2"/>
                <w:sz w:val="28"/>
                <w:szCs w:val="28"/>
                <w:highlight w:val="none"/>
              </w:rPr>
              <w:t>· 通过文件历史版本，成员可恢复被误改的文件，避免丢失重要信息。</w:t>
            </w:r>
            <w:r>
              <w:rPr>
                <w:rFonts w:hint="eastAsia" w:hAnsi="宋体"/>
                <w:spacing w:val="2"/>
                <w:sz w:val="28"/>
                <w:szCs w:val="28"/>
                <w:highlight w:val="none"/>
              </w:rPr>
              <w:br w:type="textWrapping"/>
            </w:r>
            <w:r>
              <w:rPr>
                <w:rFonts w:hint="eastAsia" w:hAnsi="宋体"/>
                <w:spacing w:val="2"/>
                <w:sz w:val="28"/>
                <w:szCs w:val="28"/>
                <w:highlight w:val="none"/>
              </w:rPr>
              <w:t>· 为成员分配高级功能后，他的文件可保留 100 个历史版本。</w:t>
            </w:r>
            <w:r>
              <w:rPr>
                <w:rFonts w:hint="eastAsia" w:hAnsi="宋体"/>
                <w:spacing w:val="2"/>
                <w:sz w:val="28"/>
                <w:szCs w:val="28"/>
                <w:highlight w:val="none"/>
              </w:rPr>
              <w:br w:type="textWrapping"/>
            </w:r>
            <w:r>
              <w:rPr>
                <w:rFonts w:hint="eastAsia" w:hAnsi="宋体"/>
                <w:spacing w:val="2"/>
                <w:sz w:val="28"/>
                <w:szCs w:val="28"/>
                <w:highlight w:val="none"/>
              </w:rPr>
              <w:t>· 其他成员的文件仅保留最近 10 个历史版本。</w:t>
            </w:r>
          </w:p>
        </w:tc>
        <w:tc>
          <w:tcPr>
            <w:tcW w:w="1621" w:type="dxa"/>
            <w:tcBorders>
              <w:top w:val="single" w:color="auto" w:sz="4" w:space="0"/>
              <w:left w:val="nil"/>
              <w:bottom w:val="single" w:color="auto" w:sz="4" w:space="0"/>
              <w:right w:val="single" w:color="auto" w:sz="4" w:space="0"/>
            </w:tcBorders>
            <w:shd w:val="clear" w:color="auto" w:fill="auto"/>
            <w:noWrap/>
            <w:vAlign w:val="center"/>
          </w:tcPr>
          <w:p w14:paraId="223C3E5B">
            <w:pPr>
              <w:pStyle w:val="4"/>
              <w:tabs>
                <w:tab w:val="left" w:pos="3300"/>
                <w:tab w:val="left" w:pos="3630"/>
              </w:tabs>
              <w:contextualSpacing/>
              <w:jc w:val="center"/>
              <w:rPr>
                <w:rFonts w:hint="eastAsia" w:hAnsi="宋体"/>
                <w:spacing w:val="2"/>
                <w:sz w:val="28"/>
                <w:szCs w:val="28"/>
                <w:highlight w:val="none"/>
              </w:rPr>
            </w:pPr>
          </w:p>
        </w:tc>
      </w:tr>
      <w:tr w14:paraId="1F16F022">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C4C92C">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1</w:t>
            </w:r>
            <w:r>
              <w:rPr>
                <w:rFonts w:hAnsi="宋体"/>
                <w:spacing w:val="2"/>
                <w:sz w:val="28"/>
                <w:szCs w:val="28"/>
                <w:highlight w:val="none"/>
              </w:rPr>
              <w:t>4</w:t>
            </w:r>
          </w:p>
        </w:tc>
        <w:tc>
          <w:tcPr>
            <w:tcW w:w="2067" w:type="dxa"/>
            <w:tcBorders>
              <w:top w:val="single" w:color="auto" w:sz="4" w:space="0"/>
              <w:left w:val="nil"/>
              <w:bottom w:val="single" w:color="auto" w:sz="4" w:space="0"/>
              <w:right w:val="single" w:color="auto" w:sz="4" w:space="0"/>
            </w:tcBorders>
            <w:shd w:val="clear" w:color="auto" w:fill="auto"/>
            <w:vAlign w:val="center"/>
          </w:tcPr>
          <w:p w14:paraId="5E669A7D">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中转站有效期</w:t>
            </w:r>
          </w:p>
        </w:tc>
        <w:tc>
          <w:tcPr>
            <w:tcW w:w="4252" w:type="dxa"/>
            <w:tcBorders>
              <w:top w:val="single" w:color="auto" w:sz="4" w:space="0"/>
              <w:left w:val="nil"/>
              <w:bottom w:val="single" w:color="auto" w:sz="4" w:space="0"/>
              <w:right w:val="single" w:color="auto" w:sz="4" w:space="0"/>
            </w:tcBorders>
            <w:shd w:val="clear" w:color="auto" w:fill="auto"/>
            <w:noWrap/>
            <w:vAlign w:val="center"/>
          </w:tcPr>
          <w:p w14:paraId="214190D8">
            <w:pPr>
              <w:pStyle w:val="4"/>
              <w:tabs>
                <w:tab w:val="left" w:pos="3300"/>
                <w:tab w:val="left" w:pos="3630"/>
              </w:tabs>
              <w:contextualSpacing/>
              <w:jc w:val="left"/>
              <w:rPr>
                <w:rFonts w:hint="eastAsia" w:hAnsi="宋体"/>
                <w:spacing w:val="2"/>
                <w:sz w:val="28"/>
                <w:szCs w:val="28"/>
                <w:highlight w:val="none"/>
              </w:rPr>
            </w:pPr>
            <w:r>
              <w:rPr>
                <w:rFonts w:hint="eastAsia" w:hAnsi="宋体"/>
                <w:spacing w:val="2"/>
                <w:sz w:val="28"/>
                <w:szCs w:val="28"/>
                <w:highlight w:val="none"/>
              </w:rPr>
              <w:t>· 通过中转站，成员通过邮件发送的超大附件或转发到微信的超大文件将被保存在微盘中，避免二次上传时花费大量时间，提高文件利用效率。</w:t>
            </w:r>
            <w:r>
              <w:rPr>
                <w:rFonts w:hint="eastAsia" w:hAnsi="宋体"/>
                <w:spacing w:val="2"/>
                <w:sz w:val="28"/>
                <w:szCs w:val="28"/>
                <w:highlight w:val="none"/>
              </w:rPr>
              <w:br w:type="textWrapping"/>
            </w:r>
            <w:r>
              <w:rPr>
                <w:rFonts w:hint="eastAsia" w:hAnsi="宋体"/>
                <w:spacing w:val="2"/>
                <w:sz w:val="28"/>
                <w:szCs w:val="28"/>
                <w:highlight w:val="none"/>
              </w:rPr>
              <w:t>· 为成员分配高级功能后，他的中转站文件可保留 90 天。</w:t>
            </w:r>
            <w:r>
              <w:rPr>
                <w:rFonts w:hint="eastAsia" w:hAnsi="宋体"/>
                <w:spacing w:val="2"/>
                <w:sz w:val="28"/>
                <w:szCs w:val="28"/>
                <w:highlight w:val="none"/>
              </w:rPr>
              <w:br w:type="textWrapping"/>
            </w:r>
            <w:r>
              <w:rPr>
                <w:rFonts w:hint="eastAsia" w:hAnsi="宋体"/>
                <w:spacing w:val="2"/>
                <w:sz w:val="28"/>
                <w:szCs w:val="28"/>
                <w:highlight w:val="none"/>
              </w:rPr>
              <w:t>· 其他成员的中转站文件仅保留30 天，逾期将被自动删除。</w:t>
            </w:r>
          </w:p>
        </w:tc>
        <w:tc>
          <w:tcPr>
            <w:tcW w:w="1621" w:type="dxa"/>
            <w:tcBorders>
              <w:top w:val="single" w:color="auto" w:sz="4" w:space="0"/>
              <w:left w:val="nil"/>
              <w:bottom w:val="single" w:color="auto" w:sz="4" w:space="0"/>
              <w:right w:val="single" w:color="auto" w:sz="4" w:space="0"/>
            </w:tcBorders>
            <w:shd w:val="clear" w:color="auto" w:fill="auto"/>
            <w:noWrap/>
            <w:vAlign w:val="center"/>
          </w:tcPr>
          <w:p w14:paraId="6B5E635E">
            <w:pPr>
              <w:pStyle w:val="4"/>
              <w:tabs>
                <w:tab w:val="left" w:pos="3300"/>
                <w:tab w:val="left" w:pos="3630"/>
              </w:tabs>
              <w:contextualSpacing/>
              <w:jc w:val="center"/>
              <w:rPr>
                <w:rFonts w:hint="eastAsia" w:hAnsi="宋体"/>
                <w:spacing w:val="2"/>
                <w:sz w:val="28"/>
                <w:szCs w:val="28"/>
                <w:highlight w:val="none"/>
              </w:rPr>
            </w:pPr>
          </w:p>
        </w:tc>
      </w:tr>
      <w:tr w14:paraId="3B87330E">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06F9E1">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1</w:t>
            </w:r>
            <w:r>
              <w:rPr>
                <w:rFonts w:hAnsi="宋体"/>
                <w:spacing w:val="2"/>
                <w:sz w:val="28"/>
                <w:szCs w:val="28"/>
                <w:highlight w:val="none"/>
              </w:rPr>
              <w:t>5</w:t>
            </w:r>
          </w:p>
        </w:tc>
        <w:tc>
          <w:tcPr>
            <w:tcW w:w="2067" w:type="dxa"/>
            <w:tcBorders>
              <w:top w:val="single" w:color="auto" w:sz="4" w:space="0"/>
              <w:left w:val="nil"/>
              <w:bottom w:val="single" w:color="auto" w:sz="4" w:space="0"/>
              <w:right w:val="single" w:color="auto" w:sz="4" w:space="0"/>
            </w:tcBorders>
            <w:shd w:val="clear" w:color="auto" w:fill="auto"/>
            <w:vAlign w:val="center"/>
          </w:tcPr>
          <w:p w14:paraId="7CAD090C">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在线编辑office文件</w:t>
            </w:r>
          </w:p>
        </w:tc>
        <w:tc>
          <w:tcPr>
            <w:tcW w:w="4252" w:type="dxa"/>
            <w:tcBorders>
              <w:top w:val="single" w:color="auto" w:sz="4" w:space="0"/>
              <w:left w:val="nil"/>
              <w:bottom w:val="single" w:color="auto" w:sz="4" w:space="0"/>
              <w:right w:val="single" w:color="auto" w:sz="4" w:space="0"/>
            </w:tcBorders>
            <w:shd w:val="clear" w:color="auto" w:fill="auto"/>
            <w:noWrap/>
            <w:vAlign w:val="center"/>
          </w:tcPr>
          <w:p w14:paraId="1541092C">
            <w:pPr>
              <w:pStyle w:val="4"/>
              <w:tabs>
                <w:tab w:val="left" w:pos="3300"/>
                <w:tab w:val="left" w:pos="3630"/>
              </w:tabs>
              <w:contextualSpacing/>
              <w:jc w:val="left"/>
              <w:rPr>
                <w:rFonts w:hint="eastAsia" w:hAnsi="宋体"/>
                <w:spacing w:val="2"/>
                <w:sz w:val="28"/>
                <w:szCs w:val="28"/>
                <w:highlight w:val="none"/>
              </w:rPr>
            </w:pPr>
            <w:r>
              <w:rPr>
                <w:rFonts w:hint="eastAsia" w:hAnsi="宋体"/>
                <w:spacing w:val="2"/>
                <w:sz w:val="28"/>
                <w:szCs w:val="28"/>
                <w:highlight w:val="none"/>
              </w:rPr>
              <w:t>· 通过在线编辑 office 文件，企业多名成员可以同时访问、协同编辑同一份Office 文件，提升办公效率。</w:t>
            </w:r>
            <w:r>
              <w:rPr>
                <w:rFonts w:hint="eastAsia" w:hAnsi="宋体"/>
                <w:spacing w:val="2"/>
                <w:sz w:val="28"/>
                <w:szCs w:val="28"/>
                <w:highlight w:val="none"/>
              </w:rPr>
              <w:br w:type="textWrapping"/>
            </w:r>
            <w:r>
              <w:rPr>
                <w:rFonts w:hint="eastAsia" w:hAnsi="宋体"/>
                <w:spacing w:val="2"/>
                <w:sz w:val="28"/>
                <w:szCs w:val="28"/>
                <w:highlight w:val="none"/>
              </w:rPr>
              <w:t>· 为成员分配高级功能后，他可以在电脑、手机上在线编辑 office 文件。</w:t>
            </w:r>
          </w:p>
        </w:tc>
        <w:tc>
          <w:tcPr>
            <w:tcW w:w="1621" w:type="dxa"/>
            <w:tcBorders>
              <w:top w:val="single" w:color="auto" w:sz="4" w:space="0"/>
              <w:left w:val="nil"/>
              <w:bottom w:val="single" w:color="auto" w:sz="4" w:space="0"/>
              <w:right w:val="single" w:color="auto" w:sz="4" w:space="0"/>
            </w:tcBorders>
            <w:shd w:val="clear" w:color="auto" w:fill="auto"/>
            <w:noWrap/>
            <w:vAlign w:val="center"/>
          </w:tcPr>
          <w:p w14:paraId="7B09A18A">
            <w:pPr>
              <w:pStyle w:val="4"/>
              <w:tabs>
                <w:tab w:val="left" w:pos="3300"/>
                <w:tab w:val="left" w:pos="3630"/>
              </w:tabs>
              <w:contextualSpacing/>
              <w:jc w:val="center"/>
              <w:rPr>
                <w:rFonts w:hint="eastAsia" w:hAnsi="宋体"/>
                <w:spacing w:val="2"/>
                <w:sz w:val="28"/>
                <w:szCs w:val="28"/>
                <w:highlight w:val="none"/>
              </w:rPr>
            </w:pPr>
          </w:p>
        </w:tc>
      </w:tr>
      <w:tr w14:paraId="362CD5B9">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BE66BE">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1</w:t>
            </w:r>
            <w:r>
              <w:rPr>
                <w:rFonts w:hAnsi="宋体"/>
                <w:spacing w:val="2"/>
                <w:sz w:val="28"/>
                <w:szCs w:val="28"/>
                <w:highlight w:val="none"/>
              </w:rPr>
              <w:t>6</w:t>
            </w:r>
          </w:p>
        </w:tc>
        <w:tc>
          <w:tcPr>
            <w:tcW w:w="2067" w:type="dxa"/>
            <w:tcBorders>
              <w:top w:val="single" w:color="auto" w:sz="4" w:space="0"/>
              <w:left w:val="nil"/>
              <w:bottom w:val="single" w:color="auto" w:sz="4" w:space="0"/>
              <w:right w:val="single" w:color="auto" w:sz="4" w:space="0"/>
            </w:tcBorders>
            <w:shd w:val="clear" w:color="auto" w:fill="auto"/>
            <w:vAlign w:val="center"/>
          </w:tcPr>
          <w:p w14:paraId="3F786BE1">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设置文件水印</w:t>
            </w:r>
          </w:p>
        </w:tc>
        <w:tc>
          <w:tcPr>
            <w:tcW w:w="4252" w:type="dxa"/>
            <w:tcBorders>
              <w:top w:val="single" w:color="auto" w:sz="4" w:space="0"/>
              <w:left w:val="nil"/>
              <w:bottom w:val="single" w:color="auto" w:sz="4" w:space="0"/>
              <w:right w:val="single" w:color="auto" w:sz="4" w:space="0"/>
            </w:tcBorders>
            <w:shd w:val="clear" w:color="auto" w:fill="auto"/>
            <w:noWrap/>
            <w:vAlign w:val="center"/>
          </w:tcPr>
          <w:p w14:paraId="09CF5CF3">
            <w:pPr>
              <w:pStyle w:val="4"/>
              <w:tabs>
                <w:tab w:val="left" w:pos="3300"/>
                <w:tab w:val="left" w:pos="3630"/>
              </w:tabs>
              <w:contextualSpacing/>
              <w:jc w:val="left"/>
              <w:rPr>
                <w:rFonts w:hint="eastAsia" w:hAnsi="宋体"/>
                <w:spacing w:val="2"/>
                <w:sz w:val="28"/>
                <w:szCs w:val="28"/>
                <w:highlight w:val="none"/>
              </w:rPr>
            </w:pPr>
            <w:r>
              <w:rPr>
                <w:rFonts w:hint="eastAsia" w:hAnsi="宋体"/>
                <w:spacing w:val="2"/>
                <w:sz w:val="28"/>
                <w:szCs w:val="28"/>
                <w:highlight w:val="none"/>
              </w:rPr>
              <w:t>· 通过设置文件水印，可以降低保密文件被截图外泄的风险，外泄后可及时溯源。</w:t>
            </w:r>
            <w:r>
              <w:rPr>
                <w:rFonts w:hint="eastAsia" w:hAnsi="宋体"/>
                <w:spacing w:val="2"/>
                <w:sz w:val="28"/>
                <w:szCs w:val="28"/>
                <w:highlight w:val="none"/>
              </w:rPr>
              <w:br w:type="textWrapping"/>
            </w:r>
            <w:r>
              <w:rPr>
                <w:rFonts w:hint="eastAsia" w:hAnsi="宋体"/>
                <w:spacing w:val="2"/>
                <w:sz w:val="28"/>
                <w:szCs w:val="28"/>
                <w:highlight w:val="none"/>
              </w:rPr>
              <w:t>· 为成员分配高级功能后，他可在文件权限管理的安全设置中设置在线预览水印，其他人在线预览该文件时将展示名称水印。</w:t>
            </w:r>
          </w:p>
        </w:tc>
        <w:tc>
          <w:tcPr>
            <w:tcW w:w="1621" w:type="dxa"/>
            <w:tcBorders>
              <w:top w:val="single" w:color="auto" w:sz="4" w:space="0"/>
              <w:left w:val="nil"/>
              <w:bottom w:val="single" w:color="auto" w:sz="4" w:space="0"/>
              <w:right w:val="single" w:color="auto" w:sz="4" w:space="0"/>
            </w:tcBorders>
            <w:shd w:val="clear" w:color="auto" w:fill="auto"/>
            <w:noWrap/>
            <w:vAlign w:val="center"/>
          </w:tcPr>
          <w:p w14:paraId="732D9151">
            <w:pPr>
              <w:pStyle w:val="4"/>
              <w:tabs>
                <w:tab w:val="left" w:pos="3300"/>
                <w:tab w:val="left" w:pos="3630"/>
              </w:tabs>
              <w:contextualSpacing/>
              <w:jc w:val="center"/>
              <w:rPr>
                <w:rFonts w:hint="eastAsia" w:hAnsi="宋体"/>
                <w:spacing w:val="2"/>
                <w:sz w:val="28"/>
                <w:szCs w:val="28"/>
                <w:highlight w:val="none"/>
              </w:rPr>
            </w:pPr>
          </w:p>
        </w:tc>
      </w:tr>
      <w:tr w14:paraId="3AD4C6D8">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0FF970">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1</w:t>
            </w:r>
            <w:r>
              <w:rPr>
                <w:rFonts w:hAnsi="宋体"/>
                <w:spacing w:val="2"/>
                <w:sz w:val="28"/>
                <w:szCs w:val="28"/>
                <w:highlight w:val="none"/>
              </w:rPr>
              <w:t>7</w:t>
            </w:r>
          </w:p>
        </w:tc>
        <w:tc>
          <w:tcPr>
            <w:tcW w:w="2067" w:type="dxa"/>
            <w:tcBorders>
              <w:top w:val="single" w:color="auto" w:sz="4" w:space="0"/>
              <w:left w:val="nil"/>
              <w:bottom w:val="single" w:color="auto" w:sz="4" w:space="0"/>
              <w:right w:val="single" w:color="auto" w:sz="4" w:space="0"/>
            </w:tcBorders>
            <w:shd w:val="clear" w:color="auto" w:fill="auto"/>
            <w:vAlign w:val="center"/>
          </w:tcPr>
          <w:p w14:paraId="0CE138B9">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自定义品牌封面</w:t>
            </w:r>
          </w:p>
        </w:tc>
        <w:tc>
          <w:tcPr>
            <w:tcW w:w="4252" w:type="dxa"/>
            <w:tcBorders>
              <w:top w:val="single" w:color="auto" w:sz="4" w:space="0"/>
              <w:left w:val="nil"/>
              <w:bottom w:val="single" w:color="auto" w:sz="4" w:space="0"/>
              <w:right w:val="single" w:color="auto" w:sz="4" w:space="0"/>
            </w:tcBorders>
            <w:shd w:val="clear" w:color="auto" w:fill="auto"/>
            <w:noWrap/>
            <w:vAlign w:val="center"/>
          </w:tcPr>
          <w:p w14:paraId="3749CE93">
            <w:pPr>
              <w:pStyle w:val="4"/>
              <w:tabs>
                <w:tab w:val="left" w:pos="3300"/>
                <w:tab w:val="left" w:pos="3630"/>
              </w:tabs>
              <w:contextualSpacing/>
              <w:jc w:val="left"/>
              <w:rPr>
                <w:rFonts w:hint="eastAsia" w:hAnsi="宋体"/>
                <w:spacing w:val="2"/>
                <w:sz w:val="28"/>
                <w:szCs w:val="28"/>
                <w:highlight w:val="none"/>
              </w:rPr>
            </w:pPr>
            <w:r>
              <w:rPr>
                <w:rFonts w:hint="eastAsia" w:hAnsi="宋体"/>
                <w:spacing w:val="2"/>
                <w:sz w:val="28"/>
                <w:szCs w:val="28"/>
                <w:highlight w:val="none"/>
              </w:rPr>
              <w:t>· 通过自定义品牌封面，可以配置微信用户打开微盘文件时看到品牌信息，有效增加品牌曝光。</w:t>
            </w:r>
            <w:r>
              <w:rPr>
                <w:rFonts w:hint="eastAsia" w:hAnsi="宋体"/>
                <w:spacing w:val="2"/>
                <w:sz w:val="28"/>
                <w:szCs w:val="28"/>
                <w:highlight w:val="none"/>
              </w:rPr>
              <w:br w:type="textWrapping"/>
            </w:r>
            <w:r>
              <w:rPr>
                <w:rFonts w:hint="eastAsia" w:hAnsi="宋体"/>
                <w:spacing w:val="2"/>
                <w:sz w:val="28"/>
                <w:szCs w:val="28"/>
                <w:highlight w:val="none"/>
              </w:rPr>
              <w:t>· 为成员分配高级功能后，他可在分享微盘文件到微信时配置品牌封面。</w:t>
            </w:r>
          </w:p>
        </w:tc>
        <w:tc>
          <w:tcPr>
            <w:tcW w:w="1621" w:type="dxa"/>
            <w:tcBorders>
              <w:top w:val="single" w:color="auto" w:sz="4" w:space="0"/>
              <w:left w:val="nil"/>
              <w:bottom w:val="single" w:color="auto" w:sz="4" w:space="0"/>
              <w:right w:val="single" w:color="auto" w:sz="4" w:space="0"/>
            </w:tcBorders>
            <w:shd w:val="clear" w:color="auto" w:fill="auto"/>
            <w:noWrap/>
            <w:vAlign w:val="center"/>
          </w:tcPr>
          <w:p w14:paraId="2586AE2D">
            <w:pPr>
              <w:pStyle w:val="4"/>
              <w:tabs>
                <w:tab w:val="left" w:pos="3300"/>
                <w:tab w:val="left" w:pos="3630"/>
              </w:tabs>
              <w:contextualSpacing/>
              <w:jc w:val="center"/>
              <w:rPr>
                <w:rFonts w:hint="eastAsia" w:hAnsi="宋体"/>
                <w:spacing w:val="2"/>
                <w:sz w:val="28"/>
                <w:szCs w:val="28"/>
                <w:highlight w:val="none"/>
              </w:rPr>
            </w:pPr>
          </w:p>
        </w:tc>
      </w:tr>
    </w:tbl>
    <w:p w14:paraId="0DB5C344">
      <w:pPr>
        <w:jc w:val="left"/>
        <w:rPr>
          <w:rFonts w:hint="eastAsia" w:ascii="宋体" w:hAnsi="宋体" w:cs="宋体"/>
          <w:b/>
          <w:kern w:val="0"/>
          <w:sz w:val="28"/>
          <w:szCs w:val="24"/>
          <w:highlight w:val="none"/>
        </w:rPr>
      </w:pPr>
      <w:r>
        <w:rPr>
          <w:rFonts w:hint="eastAsia" w:ascii="宋体" w:hAnsi="宋体" w:cs="宋体"/>
          <w:b/>
          <w:kern w:val="0"/>
          <w:sz w:val="28"/>
          <w:szCs w:val="24"/>
          <w:highlight w:val="none"/>
        </w:rPr>
        <w:t>3.</w:t>
      </w:r>
      <w:r>
        <w:rPr>
          <w:rFonts w:ascii="宋体" w:hAnsi="宋体" w:cs="宋体"/>
          <w:b/>
          <w:kern w:val="0"/>
          <w:sz w:val="28"/>
          <w:szCs w:val="24"/>
          <w:highlight w:val="none"/>
        </w:rPr>
        <w:t>3</w:t>
      </w:r>
      <w:r>
        <w:rPr>
          <w:rFonts w:hint="eastAsia" w:ascii="宋体" w:hAnsi="宋体" w:cs="宋体"/>
          <w:b/>
          <w:kern w:val="0"/>
          <w:sz w:val="28"/>
          <w:szCs w:val="24"/>
          <w:highlight w:val="none"/>
        </w:rPr>
        <w:t>商务要求</w:t>
      </w:r>
    </w:p>
    <w:p w14:paraId="0BABE5A6">
      <w:pPr>
        <w:widowControl/>
        <w:adjustRightInd w:val="0"/>
        <w:snapToGrid w:val="0"/>
        <w:spacing w:line="600" w:lineRule="exact"/>
        <w:ind w:left="420"/>
        <w:jc w:val="left"/>
        <w:rPr>
          <w:rFonts w:hint="eastAsia" w:ascii="仿宋" w:hAnsi="仿宋" w:eastAsia="仿宋" w:cs="宋体"/>
          <w:sz w:val="28"/>
          <w:szCs w:val="28"/>
          <w:highlight w:val="none"/>
        </w:rPr>
      </w:pPr>
      <w:r>
        <w:rPr>
          <w:rFonts w:hint="eastAsia" w:ascii="仿宋" w:hAnsi="仿宋" w:eastAsia="仿宋" w:cs="宋体"/>
          <w:sz w:val="28"/>
          <w:szCs w:val="28"/>
          <w:highlight w:val="none"/>
        </w:rPr>
        <w:t>1、供应商应当根据项目的实际需求合理报价，报价应当含有价格构成、报价依据等内容，并保证能在所报价格内保质保量完成采购内容，如不提供上述材料，投标文件视为不满足采购要求。</w:t>
      </w:r>
    </w:p>
    <w:p w14:paraId="5C95C2C2">
      <w:pPr>
        <w:widowControl/>
        <w:adjustRightInd w:val="0"/>
        <w:snapToGrid w:val="0"/>
        <w:spacing w:line="600" w:lineRule="exact"/>
        <w:ind w:left="420"/>
        <w:jc w:val="left"/>
        <w:rPr>
          <w:rFonts w:hint="eastAsia" w:ascii="仿宋" w:hAnsi="仿宋" w:eastAsia="仿宋" w:cs="宋体"/>
          <w:sz w:val="28"/>
          <w:szCs w:val="28"/>
          <w:highlight w:val="none"/>
        </w:rPr>
      </w:pPr>
      <w:r>
        <w:rPr>
          <w:rFonts w:hint="eastAsia" w:ascii="仿宋" w:hAnsi="仿宋" w:eastAsia="仿宋" w:cs="宋体"/>
          <w:sz w:val="28"/>
          <w:szCs w:val="28"/>
          <w:highlight w:val="none"/>
        </w:rPr>
        <w:t>2、交货地点：采购人指定地点。</w:t>
      </w:r>
    </w:p>
    <w:p w14:paraId="785D78CF">
      <w:pPr>
        <w:widowControl/>
        <w:adjustRightInd w:val="0"/>
        <w:snapToGrid w:val="0"/>
        <w:spacing w:line="600" w:lineRule="exact"/>
        <w:ind w:left="420"/>
        <w:jc w:val="left"/>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3、付款条件及方式:签订合同后，供应商开通企业微信微盘高级功能，服务满半年，采购人开具正规发票后，支付合同总额的50%，服务满一年，采购人开具正规发票后，支付合同总额的50%。 </w:t>
      </w:r>
    </w:p>
    <w:p w14:paraId="12B96A7B">
      <w:pPr>
        <w:widowControl/>
        <w:adjustRightInd w:val="0"/>
        <w:snapToGrid w:val="0"/>
        <w:spacing w:line="600" w:lineRule="exact"/>
        <w:ind w:left="420"/>
        <w:jc w:val="left"/>
        <w:rPr>
          <w:rFonts w:ascii="仿宋" w:hAnsi="仿宋" w:eastAsia="仿宋" w:cs="宋体"/>
          <w:sz w:val="28"/>
          <w:szCs w:val="28"/>
          <w:highlight w:val="none"/>
        </w:rPr>
      </w:pPr>
      <w:r>
        <w:rPr>
          <w:rFonts w:hint="eastAsia" w:ascii="仿宋" w:hAnsi="仿宋" w:eastAsia="仿宋" w:cs="宋体"/>
          <w:sz w:val="28"/>
          <w:szCs w:val="28"/>
          <w:highlight w:val="none"/>
        </w:rPr>
        <w:t>4、售后服务：服务期限为合同签订之日起一年，售后服务期内，提供相关技术支持和咨询服务。</w:t>
      </w:r>
    </w:p>
    <w:p w14:paraId="08FEA3CC">
      <w:pPr>
        <w:widowControl/>
        <w:adjustRightInd w:val="0"/>
        <w:snapToGrid w:val="0"/>
        <w:spacing w:line="600" w:lineRule="exact"/>
        <w:ind w:left="420"/>
        <w:jc w:val="left"/>
        <w:rPr>
          <w:rFonts w:hint="eastAsia" w:ascii="宋体" w:hAnsi="宋体" w:cs="宋体"/>
          <w:bCs/>
          <w:sz w:val="24"/>
          <w:highlight w:val="none"/>
        </w:rPr>
      </w:pPr>
    </w:p>
    <w:p w14:paraId="6E369D6A">
      <w:pPr>
        <w:jc w:val="left"/>
        <w:rPr>
          <w:rFonts w:hint="eastAsia" w:ascii="宋体" w:hAnsi="宋体" w:cs="宋体"/>
          <w:kern w:val="0"/>
          <w:sz w:val="28"/>
          <w:szCs w:val="28"/>
          <w:highlight w:val="none"/>
        </w:rPr>
      </w:pPr>
      <w:r>
        <w:rPr>
          <w:rFonts w:hint="eastAsia" w:ascii="宋体" w:hAnsi="宋体" w:cs="宋体"/>
          <w:b/>
          <w:kern w:val="0"/>
          <w:sz w:val="28"/>
          <w:szCs w:val="28"/>
          <w:highlight w:val="none"/>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633"/>
        <w:gridCol w:w="5355"/>
      </w:tblGrid>
      <w:tr w14:paraId="3E75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7" w:type="dxa"/>
            <w:gridSpan w:val="2"/>
            <w:tcBorders>
              <w:top w:val="single" w:color="auto" w:sz="4" w:space="0"/>
              <w:left w:val="single" w:color="auto" w:sz="4" w:space="0"/>
              <w:right w:val="single" w:color="auto" w:sz="4" w:space="0"/>
            </w:tcBorders>
            <w:vAlign w:val="center"/>
          </w:tcPr>
          <w:p w14:paraId="4041D635">
            <w:pPr>
              <w:spacing w:line="460" w:lineRule="exact"/>
              <w:jc w:val="center"/>
              <w:rPr>
                <w:rFonts w:hint="eastAsia" w:ascii="宋体" w:hAnsi="宋体"/>
                <w:b/>
                <w:sz w:val="24"/>
                <w:szCs w:val="24"/>
                <w:highlight w:val="none"/>
              </w:rPr>
            </w:pPr>
            <w:r>
              <w:rPr>
                <w:rFonts w:hint="eastAsia" w:ascii="宋体" w:hAnsi="宋体"/>
                <w:b/>
                <w:sz w:val="24"/>
                <w:szCs w:val="24"/>
                <w:highlight w:val="none"/>
              </w:rPr>
              <w:t>审查内容</w:t>
            </w:r>
          </w:p>
        </w:tc>
        <w:tc>
          <w:tcPr>
            <w:tcW w:w="5355" w:type="dxa"/>
            <w:tcBorders>
              <w:left w:val="single" w:color="auto" w:sz="4" w:space="0"/>
            </w:tcBorders>
            <w:vAlign w:val="center"/>
          </w:tcPr>
          <w:p w14:paraId="38C37BE8">
            <w:pPr>
              <w:spacing w:line="460" w:lineRule="exact"/>
              <w:jc w:val="center"/>
              <w:rPr>
                <w:rFonts w:hint="eastAsia" w:ascii="宋体" w:hAnsi="宋体"/>
                <w:b/>
                <w:sz w:val="24"/>
                <w:szCs w:val="24"/>
                <w:highlight w:val="none"/>
              </w:rPr>
            </w:pPr>
            <w:r>
              <w:rPr>
                <w:rFonts w:hint="eastAsia" w:ascii="宋体" w:hAnsi="宋体"/>
                <w:b/>
                <w:sz w:val="24"/>
                <w:szCs w:val="24"/>
                <w:highlight w:val="none"/>
              </w:rPr>
              <w:t>评审因素</w:t>
            </w:r>
          </w:p>
        </w:tc>
      </w:tr>
      <w:tr w14:paraId="0311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34111BF6">
            <w:pPr>
              <w:spacing w:line="460" w:lineRule="exact"/>
              <w:rPr>
                <w:rFonts w:hint="eastAsia" w:ascii="宋体" w:hAnsi="宋体"/>
                <w:sz w:val="24"/>
                <w:szCs w:val="24"/>
                <w:highlight w:val="none"/>
              </w:rPr>
            </w:pPr>
            <w:r>
              <w:rPr>
                <w:rFonts w:hint="eastAsia" w:ascii="宋体" w:hAnsi="宋体"/>
                <w:sz w:val="24"/>
                <w:szCs w:val="24"/>
                <w:highlight w:val="none"/>
              </w:rPr>
              <w:t>资格性</w:t>
            </w:r>
            <w:r>
              <w:rPr>
                <w:rFonts w:ascii="宋体" w:hAnsi="宋体"/>
                <w:sz w:val="24"/>
                <w:szCs w:val="24"/>
                <w:highlight w:val="none"/>
              </w:rPr>
              <w:t>审查</w:t>
            </w:r>
          </w:p>
        </w:tc>
        <w:tc>
          <w:tcPr>
            <w:tcW w:w="2633" w:type="dxa"/>
            <w:tcBorders>
              <w:top w:val="single" w:color="auto" w:sz="4" w:space="0"/>
              <w:left w:val="single" w:color="auto" w:sz="4" w:space="0"/>
              <w:bottom w:val="single" w:color="auto" w:sz="4" w:space="0"/>
              <w:right w:val="single" w:color="auto" w:sz="4" w:space="0"/>
            </w:tcBorders>
            <w:vAlign w:val="center"/>
          </w:tcPr>
          <w:p w14:paraId="0F6A8563">
            <w:pPr>
              <w:spacing w:line="460" w:lineRule="exact"/>
              <w:rPr>
                <w:rFonts w:hint="eastAsia" w:ascii="宋体" w:hAnsi="宋体"/>
                <w:sz w:val="24"/>
                <w:szCs w:val="24"/>
                <w:highlight w:val="none"/>
              </w:rPr>
            </w:pPr>
            <w:r>
              <w:rPr>
                <w:rFonts w:hint="eastAsia" w:ascii="宋体" w:hAnsi="宋体"/>
                <w:sz w:val="24"/>
                <w:szCs w:val="24"/>
                <w:highlight w:val="none"/>
              </w:rPr>
              <w:t>具有独立承担民事责任的能力</w:t>
            </w:r>
          </w:p>
        </w:tc>
        <w:tc>
          <w:tcPr>
            <w:tcW w:w="5355" w:type="dxa"/>
            <w:tcBorders>
              <w:left w:val="single" w:color="auto" w:sz="4" w:space="0"/>
            </w:tcBorders>
            <w:vAlign w:val="center"/>
          </w:tcPr>
          <w:p w14:paraId="048BD25A">
            <w:pPr>
              <w:spacing w:line="460" w:lineRule="exact"/>
              <w:rPr>
                <w:rFonts w:hint="eastAsia" w:ascii="宋体" w:hAnsi="宋体"/>
                <w:sz w:val="24"/>
                <w:szCs w:val="24"/>
                <w:highlight w:val="none"/>
              </w:rPr>
            </w:pPr>
            <w:r>
              <w:rPr>
                <w:rFonts w:hint="eastAsia" w:ascii="宋体" w:hAnsi="宋体"/>
                <w:sz w:val="24"/>
                <w:szCs w:val="24"/>
                <w:highlight w:val="none"/>
              </w:rPr>
              <w:t>供应商具有有效的营业执照或事业单位法人证书或社会团体法人登记证书或执业许可证或自然人身份证明等证明文件（供应商根据自身情况提供对应的证明材料）</w:t>
            </w:r>
          </w:p>
        </w:tc>
      </w:tr>
      <w:tr w14:paraId="695C6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182D067">
            <w:pPr>
              <w:spacing w:line="460" w:lineRule="exact"/>
              <w:rPr>
                <w:rFonts w:hint="eastAsia" w:ascii="宋体" w:hAnsi="宋体"/>
                <w:sz w:val="24"/>
                <w:szCs w:val="24"/>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2281F1EA">
            <w:pPr>
              <w:spacing w:line="460" w:lineRule="exact"/>
              <w:rPr>
                <w:rFonts w:hint="eastAsia" w:ascii="宋体" w:hAnsi="宋体"/>
                <w:sz w:val="24"/>
                <w:szCs w:val="24"/>
                <w:highlight w:val="none"/>
              </w:rPr>
            </w:pPr>
            <w:r>
              <w:rPr>
                <w:rFonts w:hint="eastAsia" w:ascii="宋体" w:hAnsi="宋体"/>
                <w:sz w:val="24"/>
                <w:szCs w:val="24"/>
                <w:highlight w:val="none"/>
              </w:rPr>
              <w:t>主体信用记录</w:t>
            </w:r>
          </w:p>
        </w:tc>
        <w:tc>
          <w:tcPr>
            <w:tcW w:w="5355" w:type="dxa"/>
            <w:tcBorders>
              <w:left w:val="single" w:color="auto" w:sz="4" w:space="0"/>
            </w:tcBorders>
            <w:vAlign w:val="center"/>
          </w:tcPr>
          <w:p w14:paraId="6E2A571A">
            <w:pPr>
              <w:spacing w:line="460" w:lineRule="exact"/>
              <w:rPr>
                <w:rFonts w:hint="eastAsia" w:ascii="宋体" w:hAnsi="宋体"/>
                <w:sz w:val="24"/>
                <w:szCs w:val="24"/>
                <w:highlight w:val="none"/>
              </w:rPr>
            </w:pPr>
            <w:r>
              <w:rPr>
                <w:rFonts w:hint="eastAsia" w:ascii="宋体" w:hAnsi="宋体"/>
                <w:sz w:val="24"/>
                <w:szCs w:val="24"/>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05EA5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95C191C">
            <w:pPr>
              <w:spacing w:line="460" w:lineRule="exact"/>
              <w:rPr>
                <w:rFonts w:hint="eastAsia" w:ascii="宋体" w:hAnsi="宋体"/>
                <w:sz w:val="24"/>
                <w:szCs w:val="24"/>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7D3C1219">
            <w:pPr>
              <w:spacing w:line="460" w:lineRule="exact"/>
              <w:rPr>
                <w:rFonts w:hint="eastAsia" w:ascii="宋体" w:hAnsi="宋体"/>
                <w:sz w:val="24"/>
                <w:szCs w:val="24"/>
                <w:highlight w:val="none"/>
              </w:rPr>
            </w:pPr>
            <w:r>
              <w:rPr>
                <w:rFonts w:hint="eastAsia" w:ascii="宋体" w:hAnsi="宋体"/>
                <w:sz w:val="24"/>
                <w:szCs w:val="24"/>
                <w:highlight w:val="none"/>
              </w:rPr>
              <w:t>公正性</w:t>
            </w:r>
          </w:p>
        </w:tc>
        <w:tc>
          <w:tcPr>
            <w:tcW w:w="5355" w:type="dxa"/>
            <w:tcBorders>
              <w:left w:val="single" w:color="auto" w:sz="4" w:space="0"/>
            </w:tcBorders>
            <w:vAlign w:val="center"/>
          </w:tcPr>
          <w:p w14:paraId="048F3B80">
            <w:pPr>
              <w:spacing w:line="460" w:lineRule="exact"/>
              <w:rPr>
                <w:rFonts w:hint="eastAsia" w:ascii="宋体" w:hAnsi="宋体"/>
                <w:sz w:val="24"/>
                <w:szCs w:val="24"/>
                <w:highlight w:val="none"/>
              </w:rPr>
            </w:pPr>
            <w:r>
              <w:rPr>
                <w:rFonts w:hint="eastAsia" w:ascii="宋体" w:hAnsi="宋体"/>
                <w:sz w:val="24"/>
                <w:szCs w:val="24"/>
                <w:highlight w:val="none"/>
              </w:rPr>
              <w:t>单位负责人为同一人或者存在直接控股、管理关系的不同供应商，不得参加本项目同一合同项下的采购活动（供应商</w:t>
            </w:r>
            <w:r>
              <w:rPr>
                <w:rFonts w:ascii="宋体" w:hAnsi="宋体"/>
                <w:sz w:val="24"/>
                <w:szCs w:val="24"/>
                <w:highlight w:val="none"/>
              </w:rPr>
              <w:t>提供承诺函加盖公章</w:t>
            </w:r>
            <w:r>
              <w:rPr>
                <w:rFonts w:hint="eastAsia" w:ascii="宋体" w:hAnsi="宋体"/>
                <w:sz w:val="24"/>
                <w:szCs w:val="24"/>
                <w:highlight w:val="none"/>
              </w:rPr>
              <w:t>，</w:t>
            </w:r>
            <w:r>
              <w:rPr>
                <w:rFonts w:ascii="宋体" w:hAnsi="宋体"/>
                <w:sz w:val="24"/>
                <w:szCs w:val="24"/>
                <w:highlight w:val="none"/>
              </w:rPr>
              <w:t>格式附后）</w:t>
            </w:r>
            <w:r>
              <w:rPr>
                <w:rFonts w:hint="eastAsia" w:ascii="宋体" w:hAnsi="宋体"/>
                <w:sz w:val="24"/>
                <w:szCs w:val="24"/>
                <w:highlight w:val="none"/>
              </w:rPr>
              <w:t>。</w:t>
            </w:r>
          </w:p>
        </w:tc>
      </w:tr>
      <w:tr w14:paraId="25932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B4DC02F">
            <w:pPr>
              <w:spacing w:line="460" w:lineRule="exact"/>
              <w:rPr>
                <w:rFonts w:hint="eastAsia" w:ascii="宋体" w:hAnsi="宋体"/>
                <w:sz w:val="24"/>
                <w:szCs w:val="24"/>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40D2769C">
            <w:pPr>
              <w:spacing w:line="460" w:lineRule="exact"/>
              <w:rPr>
                <w:rFonts w:hint="eastAsia" w:ascii="宋体" w:hAnsi="宋体"/>
                <w:sz w:val="24"/>
                <w:szCs w:val="24"/>
                <w:highlight w:val="none"/>
              </w:rPr>
            </w:pPr>
            <w:r>
              <w:rPr>
                <w:rFonts w:hint="eastAsia" w:ascii="宋体" w:hAnsi="宋体"/>
                <w:sz w:val="24"/>
                <w:szCs w:val="24"/>
                <w:highlight w:val="none"/>
              </w:rPr>
              <w:t>联合体</w:t>
            </w:r>
          </w:p>
        </w:tc>
        <w:tc>
          <w:tcPr>
            <w:tcW w:w="5355" w:type="dxa"/>
            <w:tcBorders>
              <w:left w:val="single" w:color="auto" w:sz="4" w:space="0"/>
            </w:tcBorders>
            <w:vAlign w:val="center"/>
          </w:tcPr>
          <w:p w14:paraId="651D069A">
            <w:pPr>
              <w:spacing w:line="460" w:lineRule="exact"/>
              <w:rPr>
                <w:rFonts w:hint="eastAsia" w:ascii="宋体" w:hAnsi="宋体"/>
                <w:sz w:val="24"/>
                <w:szCs w:val="24"/>
                <w:highlight w:val="none"/>
              </w:rPr>
            </w:pPr>
            <w:r>
              <w:rPr>
                <w:rFonts w:hint="eastAsia" w:ascii="宋体" w:hAnsi="宋体"/>
                <w:sz w:val="24"/>
                <w:szCs w:val="24"/>
                <w:highlight w:val="none"/>
              </w:rPr>
              <w:t>本项目不接受联合体投标，投标人中标后不允许分包</w:t>
            </w:r>
          </w:p>
        </w:tc>
      </w:tr>
      <w:tr w14:paraId="2BDD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19C5A6DD">
            <w:pPr>
              <w:spacing w:line="460" w:lineRule="exact"/>
              <w:rPr>
                <w:rFonts w:hint="eastAsia" w:ascii="宋体" w:hAnsi="宋体"/>
                <w:sz w:val="24"/>
                <w:szCs w:val="24"/>
                <w:highlight w:val="none"/>
              </w:rPr>
            </w:pPr>
            <w:r>
              <w:rPr>
                <w:rFonts w:hint="eastAsia" w:ascii="宋体" w:hAnsi="宋体"/>
                <w:sz w:val="24"/>
                <w:szCs w:val="24"/>
                <w:highlight w:val="none"/>
              </w:rPr>
              <w:t>符合性审查</w:t>
            </w:r>
          </w:p>
        </w:tc>
        <w:tc>
          <w:tcPr>
            <w:tcW w:w="2633" w:type="dxa"/>
            <w:tcBorders>
              <w:top w:val="single" w:color="auto" w:sz="4" w:space="0"/>
              <w:left w:val="single" w:color="auto" w:sz="4" w:space="0"/>
              <w:bottom w:val="single" w:color="auto" w:sz="4" w:space="0"/>
              <w:right w:val="single" w:color="auto" w:sz="4" w:space="0"/>
            </w:tcBorders>
            <w:vAlign w:val="center"/>
          </w:tcPr>
          <w:p w14:paraId="4E9F2DB2">
            <w:pPr>
              <w:spacing w:line="460" w:lineRule="exact"/>
              <w:rPr>
                <w:rFonts w:hint="eastAsia" w:ascii="宋体" w:hAnsi="宋体"/>
                <w:sz w:val="24"/>
                <w:szCs w:val="24"/>
                <w:highlight w:val="none"/>
              </w:rPr>
            </w:pPr>
            <w:r>
              <w:rPr>
                <w:rFonts w:hint="eastAsia" w:ascii="宋体" w:hAnsi="宋体"/>
                <w:sz w:val="24"/>
                <w:szCs w:val="24"/>
                <w:highlight w:val="none"/>
              </w:rPr>
              <w:t>投标人名称</w:t>
            </w:r>
          </w:p>
        </w:tc>
        <w:tc>
          <w:tcPr>
            <w:tcW w:w="5355" w:type="dxa"/>
            <w:tcBorders>
              <w:top w:val="single" w:color="auto" w:sz="4" w:space="0"/>
              <w:left w:val="single" w:color="auto" w:sz="4" w:space="0"/>
              <w:bottom w:val="single" w:color="auto" w:sz="4" w:space="0"/>
              <w:right w:val="single" w:color="auto" w:sz="4" w:space="0"/>
            </w:tcBorders>
            <w:vAlign w:val="center"/>
          </w:tcPr>
          <w:p w14:paraId="4BA8F575">
            <w:pPr>
              <w:spacing w:line="460" w:lineRule="exact"/>
              <w:rPr>
                <w:rFonts w:hint="eastAsia" w:ascii="宋体" w:hAnsi="宋体"/>
                <w:sz w:val="24"/>
                <w:szCs w:val="24"/>
                <w:highlight w:val="none"/>
              </w:rPr>
            </w:pPr>
            <w:r>
              <w:rPr>
                <w:rFonts w:hint="eastAsia" w:ascii="宋体" w:hAnsi="宋体"/>
                <w:sz w:val="24"/>
                <w:szCs w:val="24"/>
                <w:highlight w:val="none"/>
              </w:rPr>
              <w:t>与营业执照等其他证件一致</w:t>
            </w:r>
          </w:p>
        </w:tc>
      </w:tr>
      <w:tr w14:paraId="748E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744781F">
            <w:pPr>
              <w:spacing w:line="460" w:lineRule="exact"/>
              <w:rPr>
                <w:rFonts w:hint="eastAsia" w:ascii="宋体" w:hAnsi="宋体"/>
                <w:sz w:val="24"/>
                <w:szCs w:val="24"/>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48C12C88">
            <w:pPr>
              <w:spacing w:line="460" w:lineRule="exact"/>
              <w:rPr>
                <w:rFonts w:hint="eastAsia" w:ascii="宋体" w:hAnsi="宋体"/>
                <w:sz w:val="24"/>
                <w:szCs w:val="24"/>
                <w:highlight w:val="none"/>
              </w:rPr>
            </w:pPr>
            <w:r>
              <w:rPr>
                <w:rFonts w:hint="eastAsia" w:ascii="宋体" w:hAnsi="宋体"/>
                <w:sz w:val="24"/>
                <w:szCs w:val="24"/>
                <w:highlight w:val="none"/>
              </w:rPr>
              <w:t>投标文件签署</w:t>
            </w:r>
          </w:p>
        </w:tc>
        <w:tc>
          <w:tcPr>
            <w:tcW w:w="5355" w:type="dxa"/>
            <w:tcBorders>
              <w:top w:val="single" w:color="auto" w:sz="4" w:space="0"/>
              <w:left w:val="single" w:color="auto" w:sz="4" w:space="0"/>
              <w:bottom w:val="single" w:color="auto" w:sz="4" w:space="0"/>
              <w:right w:val="single" w:color="auto" w:sz="4" w:space="0"/>
            </w:tcBorders>
            <w:vAlign w:val="center"/>
          </w:tcPr>
          <w:p w14:paraId="35D62D22">
            <w:pPr>
              <w:spacing w:line="460" w:lineRule="exact"/>
              <w:rPr>
                <w:rFonts w:hint="eastAsia" w:ascii="宋体" w:hAnsi="宋体"/>
                <w:sz w:val="24"/>
                <w:szCs w:val="24"/>
                <w:highlight w:val="none"/>
              </w:rPr>
            </w:pPr>
            <w:r>
              <w:rPr>
                <w:rFonts w:hint="eastAsia" w:ascii="宋体" w:hAnsi="宋体"/>
                <w:sz w:val="24"/>
                <w:szCs w:val="24"/>
                <w:highlight w:val="none"/>
              </w:rPr>
              <w:t>按要求在规定区域加盖单位公章和签章</w:t>
            </w:r>
          </w:p>
        </w:tc>
      </w:tr>
      <w:tr w14:paraId="3FB0E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DAE991A">
            <w:pPr>
              <w:spacing w:line="460" w:lineRule="exact"/>
              <w:rPr>
                <w:rFonts w:hint="eastAsia" w:ascii="宋体" w:hAnsi="宋体"/>
                <w:sz w:val="24"/>
                <w:szCs w:val="24"/>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7E343C9B">
            <w:pPr>
              <w:spacing w:line="460" w:lineRule="exact"/>
              <w:rPr>
                <w:rFonts w:hint="eastAsia" w:ascii="宋体" w:hAnsi="宋体"/>
                <w:sz w:val="24"/>
                <w:highlight w:val="none"/>
              </w:rPr>
            </w:pPr>
            <w:r>
              <w:rPr>
                <w:rFonts w:hint="eastAsia" w:ascii="宋体" w:hAnsi="宋体"/>
                <w:sz w:val="24"/>
                <w:highlight w:val="none"/>
              </w:rPr>
              <w:t>投标人</w:t>
            </w:r>
            <w:r>
              <w:rPr>
                <w:rFonts w:ascii="宋体" w:hAnsi="宋体"/>
                <w:sz w:val="24"/>
                <w:highlight w:val="none"/>
              </w:rPr>
              <w:t>身份证明</w:t>
            </w:r>
            <w:r>
              <w:rPr>
                <w:rFonts w:hint="eastAsia" w:ascii="宋体" w:hAnsi="宋体"/>
                <w:sz w:val="24"/>
                <w:highlight w:val="none"/>
              </w:rPr>
              <w:t>文件</w:t>
            </w:r>
          </w:p>
        </w:tc>
        <w:tc>
          <w:tcPr>
            <w:tcW w:w="5355" w:type="dxa"/>
            <w:tcBorders>
              <w:top w:val="single" w:color="auto" w:sz="4" w:space="0"/>
              <w:left w:val="single" w:color="auto" w:sz="4" w:space="0"/>
              <w:bottom w:val="single" w:color="auto" w:sz="4" w:space="0"/>
              <w:right w:val="single" w:color="auto" w:sz="4" w:space="0"/>
            </w:tcBorders>
            <w:vAlign w:val="center"/>
          </w:tcPr>
          <w:p w14:paraId="3505EF0F">
            <w:pPr>
              <w:spacing w:line="460" w:lineRule="exact"/>
              <w:rPr>
                <w:rFonts w:hint="eastAsia" w:ascii="宋体" w:hAnsi="宋体"/>
                <w:sz w:val="24"/>
                <w:highlight w:val="none"/>
              </w:rPr>
            </w:pPr>
            <w:r>
              <w:rPr>
                <w:rFonts w:hint="eastAsia" w:ascii="宋体" w:hAnsi="宋体"/>
                <w:sz w:val="24"/>
                <w:highlight w:val="none"/>
              </w:rPr>
              <w:t>具有法定代表人或其他组织或自然人等资格证明或法定代表人授权委托书</w:t>
            </w:r>
          </w:p>
        </w:tc>
      </w:tr>
      <w:tr w14:paraId="18FC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109A8B2">
            <w:pPr>
              <w:spacing w:line="460" w:lineRule="exact"/>
              <w:rPr>
                <w:rFonts w:hint="eastAsia" w:ascii="宋体" w:hAnsi="宋体"/>
                <w:sz w:val="24"/>
                <w:szCs w:val="24"/>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6A997879">
            <w:pPr>
              <w:spacing w:line="460" w:lineRule="exact"/>
              <w:rPr>
                <w:rFonts w:hint="eastAsia" w:ascii="宋体" w:hAnsi="宋体"/>
                <w:sz w:val="24"/>
                <w:szCs w:val="24"/>
                <w:highlight w:val="none"/>
              </w:rPr>
            </w:pPr>
            <w:r>
              <w:rPr>
                <w:rFonts w:hint="eastAsia" w:ascii="宋体" w:hAnsi="宋体"/>
                <w:sz w:val="24"/>
                <w:szCs w:val="24"/>
                <w:highlight w:val="none"/>
              </w:rPr>
              <w:t>投标报价</w:t>
            </w:r>
          </w:p>
        </w:tc>
        <w:tc>
          <w:tcPr>
            <w:tcW w:w="5355" w:type="dxa"/>
            <w:tcBorders>
              <w:top w:val="single" w:color="auto" w:sz="4" w:space="0"/>
              <w:left w:val="single" w:color="auto" w:sz="4" w:space="0"/>
              <w:bottom w:val="single" w:color="auto" w:sz="4" w:space="0"/>
              <w:right w:val="single" w:color="auto" w:sz="4" w:space="0"/>
            </w:tcBorders>
            <w:vAlign w:val="center"/>
          </w:tcPr>
          <w:p w14:paraId="1CAFA290">
            <w:pPr>
              <w:spacing w:line="460" w:lineRule="exact"/>
              <w:rPr>
                <w:rFonts w:hint="eastAsia" w:ascii="宋体" w:hAnsi="宋体"/>
                <w:sz w:val="24"/>
                <w:szCs w:val="24"/>
                <w:highlight w:val="none"/>
              </w:rPr>
            </w:pPr>
            <w:r>
              <w:rPr>
                <w:rFonts w:hint="eastAsia" w:ascii="宋体" w:hAnsi="宋体"/>
                <w:sz w:val="24"/>
                <w:szCs w:val="24"/>
                <w:highlight w:val="none"/>
              </w:rPr>
              <w:t>投标报价唯一；投标报价未超过预算金额或者最高限价；投标报价合理</w:t>
            </w:r>
          </w:p>
        </w:tc>
      </w:tr>
      <w:tr w14:paraId="49EB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AE87CB9">
            <w:pPr>
              <w:spacing w:line="460" w:lineRule="exact"/>
              <w:rPr>
                <w:rFonts w:hint="eastAsia" w:ascii="宋体" w:hAnsi="宋体"/>
                <w:sz w:val="24"/>
                <w:szCs w:val="24"/>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64057FCD">
            <w:pPr>
              <w:spacing w:line="360" w:lineRule="exact"/>
              <w:jc w:val="left"/>
              <w:rPr>
                <w:rFonts w:hint="eastAsia" w:ascii="宋体" w:hAnsi="宋体"/>
                <w:sz w:val="24"/>
                <w:highlight w:val="none"/>
              </w:rPr>
            </w:pPr>
            <w:r>
              <w:rPr>
                <w:rFonts w:hint="eastAsia" w:ascii="宋体" w:hAnsi="宋体"/>
                <w:sz w:val="24"/>
                <w:highlight w:val="none"/>
              </w:rPr>
              <w:t>采购需求</w:t>
            </w:r>
          </w:p>
        </w:tc>
        <w:tc>
          <w:tcPr>
            <w:tcW w:w="5355" w:type="dxa"/>
            <w:tcBorders>
              <w:top w:val="single" w:color="auto" w:sz="4" w:space="0"/>
              <w:left w:val="single" w:color="auto" w:sz="4" w:space="0"/>
              <w:bottom w:val="single" w:color="auto" w:sz="4" w:space="0"/>
              <w:right w:val="single" w:color="auto" w:sz="4" w:space="0"/>
            </w:tcBorders>
            <w:vAlign w:val="center"/>
          </w:tcPr>
          <w:p w14:paraId="4204B6F6">
            <w:pPr>
              <w:spacing w:line="360" w:lineRule="exact"/>
              <w:jc w:val="left"/>
              <w:rPr>
                <w:rFonts w:hint="eastAsia" w:ascii="宋体" w:hAnsi="宋体"/>
                <w:sz w:val="24"/>
                <w:highlight w:val="none"/>
              </w:rPr>
            </w:pPr>
            <w:r>
              <w:rPr>
                <w:rFonts w:hint="eastAsia" w:ascii="宋体" w:hAnsi="宋体"/>
                <w:sz w:val="24"/>
                <w:highlight w:val="none"/>
              </w:rPr>
              <w:t>符合采购文件要求</w:t>
            </w:r>
          </w:p>
        </w:tc>
      </w:tr>
      <w:tr w14:paraId="360E0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76201247">
            <w:pPr>
              <w:spacing w:line="460" w:lineRule="exact"/>
              <w:rPr>
                <w:rFonts w:hint="eastAsia" w:ascii="宋体" w:hAnsi="宋体"/>
                <w:sz w:val="24"/>
                <w:szCs w:val="24"/>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476A2AA0">
            <w:pPr>
              <w:spacing w:line="360" w:lineRule="exact"/>
              <w:jc w:val="left"/>
              <w:rPr>
                <w:rFonts w:hint="eastAsia" w:ascii="宋体" w:hAnsi="宋体"/>
                <w:sz w:val="24"/>
                <w:highlight w:val="none"/>
              </w:rPr>
            </w:pPr>
            <w:r>
              <w:rPr>
                <w:rFonts w:hint="eastAsia" w:ascii="宋体" w:hAnsi="宋体"/>
                <w:sz w:val="24"/>
                <w:highlight w:val="none"/>
              </w:rPr>
              <w:t>其他要求</w:t>
            </w:r>
          </w:p>
        </w:tc>
        <w:tc>
          <w:tcPr>
            <w:tcW w:w="5355" w:type="dxa"/>
            <w:tcBorders>
              <w:top w:val="single" w:color="auto" w:sz="4" w:space="0"/>
              <w:left w:val="single" w:color="auto" w:sz="4" w:space="0"/>
              <w:bottom w:val="single" w:color="auto" w:sz="4" w:space="0"/>
              <w:right w:val="single" w:color="auto" w:sz="4" w:space="0"/>
            </w:tcBorders>
            <w:vAlign w:val="center"/>
          </w:tcPr>
          <w:p w14:paraId="4EF20747">
            <w:pPr>
              <w:spacing w:line="360" w:lineRule="exact"/>
              <w:jc w:val="left"/>
              <w:rPr>
                <w:rFonts w:hint="eastAsia" w:ascii="宋体" w:hAnsi="宋体"/>
                <w:sz w:val="24"/>
                <w:highlight w:val="none"/>
              </w:rPr>
            </w:pPr>
            <w:r>
              <w:rPr>
                <w:rFonts w:hint="eastAsia" w:ascii="宋体" w:hAnsi="宋体"/>
                <w:sz w:val="24"/>
                <w:highlight w:val="none"/>
              </w:rPr>
              <w:t>符合法律、法规和采购文件中规定的其他实质性内容的</w:t>
            </w:r>
          </w:p>
        </w:tc>
      </w:tr>
    </w:tbl>
    <w:p w14:paraId="547F143D">
      <w:pPr>
        <w:jc w:val="left"/>
        <w:rPr>
          <w:rFonts w:asci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14:paraId="2A3839AF">
      <w:pPr>
        <w:ind w:firstLine="560" w:firstLineChars="200"/>
        <w:jc w:val="left"/>
        <w:rPr>
          <w:rFonts w:asci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4A09BA07">
      <w:pPr>
        <w:widowControl/>
        <w:spacing w:line="500" w:lineRule="exact"/>
        <w:ind w:firstLine="560" w:firstLineChars="200"/>
        <w:jc w:val="left"/>
        <w:rPr>
          <w:rFonts w:asci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72327502">
      <w:pPr>
        <w:widowControl/>
        <w:shd w:val="clear" w:color="auto" w:fill="FFFFFF"/>
        <w:spacing w:line="500" w:lineRule="exact"/>
        <w:ind w:firstLine="560" w:firstLineChars="200"/>
        <w:jc w:val="left"/>
        <w:rPr>
          <w:rFonts w:asci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14BFBF19">
      <w:pPr>
        <w:widowControl/>
        <w:shd w:val="clear" w:color="auto" w:fill="FFFFFF"/>
        <w:spacing w:line="500" w:lineRule="exact"/>
        <w:ind w:firstLine="560" w:firstLineChars="200"/>
        <w:jc w:val="left"/>
        <w:rPr>
          <w:rFonts w:hint="eastAsia"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1B12CED1">
      <w:pPr>
        <w:widowControl/>
        <w:shd w:val="clear" w:color="auto" w:fill="FFFFFF"/>
        <w:spacing w:line="500" w:lineRule="exact"/>
        <w:ind w:firstLine="560" w:firstLineChars="200"/>
        <w:jc w:val="left"/>
        <w:rPr>
          <w:rFonts w:hint="eastAsia"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3B94EC43">
      <w:pPr>
        <w:widowControl/>
        <w:shd w:val="clear" w:color="auto" w:fill="FFFFFF"/>
        <w:spacing w:line="500" w:lineRule="exact"/>
        <w:ind w:firstLine="560" w:firstLineChars="200"/>
        <w:jc w:val="left"/>
        <w:rPr>
          <w:rFonts w:ascii="宋体" w:cs="Times New Roman"/>
          <w:kern w:val="0"/>
          <w:sz w:val="28"/>
          <w:szCs w:val="28"/>
          <w:highlight w:val="none"/>
        </w:rPr>
      </w:pPr>
      <w:r>
        <w:rPr>
          <w:rFonts w:ascii="宋体"/>
          <w:kern w:val="0"/>
          <w:sz w:val="28"/>
          <w:szCs w:val="28"/>
          <w:highlight w:val="none"/>
        </w:rPr>
        <w:t>6</w:t>
      </w:r>
      <w:r>
        <w:rPr>
          <w:rFonts w:hint="eastAsia" w:ascii="宋体"/>
          <w:kern w:val="0"/>
          <w:sz w:val="28"/>
          <w:szCs w:val="28"/>
          <w:highlight w:val="none"/>
        </w:rPr>
        <w:t>、投标人应当编制投标文件正本一份</w:t>
      </w:r>
      <w:r>
        <w:rPr>
          <w:rFonts w:hint="eastAsia" w:ascii="宋体"/>
          <w:kern w:val="0"/>
          <w:sz w:val="28"/>
          <w:szCs w:val="28"/>
          <w:highlight w:val="none"/>
          <w:lang w:eastAsia="zh-CN"/>
        </w:rPr>
        <w:t>、</w:t>
      </w:r>
      <w:r>
        <w:rPr>
          <w:rFonts w:hint="eastAsia" w:ascii="宋体"/>
          <w:kern w:val="0"/>
          <w:sz w:val="28"/>
          <w:szCs w:val="28"/>
          <w:highlight w:val="none"/>
          <w:lang w:val="en-US" w:eastAsia="zh-CN"/>
        </w:rPr>
        <w:t>与正本一致副本一份</w:t>
      </w:r>
      <w:r>
        <w:rPr>
          <w:rFonts w:hint="eastAsia" w:ascii="宋体"/>
          <w:kern w:val="0"/>
          <w:sz w:val="28"/>
          <w:szCs w:val="28"/>
          <w:highlight w:val="none"/>
        </w:rPr>
        <w:t>。投标文件不得行间插字、涂改或增删。如有修改错漏处，必须由投标文件签署人签字或盖章，否则视为无效文件。上述投标资料需装入档案袋，密封盖章。</w:t>
      </w:r>
    </w:p>
    <w:p w14:paraId="5B3892FD">
      <w:pPr>
        <w:spacing w:line="400" w:lineRule="exact"/>
        <w:ind w:left="-141" w:leftChars="-67" w:right="-197" w:rightChars="-94" w:firstLine="560" w:firstLineChars="200"/>
        <w:jc w:val="left"/>
        <w:rPr>
          <w:rFonts w:hint="eastAsia"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32E55BDD">
      <w:pPr>
        <w:spacing w:line="340" w:lineRule="exact"/>
        <w:ind w:right="-197" w:rightChars="-94"/>
        <w:rPr>
          <w:rFonts w:hint="eastAsia"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14:paraId="5B757A3C">
      <w:pPr>
        <w:pStyle w:val="2"/>
        <w:jc w:val="center"/>
        <w:rPr>
          <w:highlight w:val="none"/>
        </w:rPr>
      </w:pPr>
      <w:bookmarkStart w:id="1" w:name="_Toc456291280"/>
      <w:bookmarkStart w:id="2" w:name="_Toc462487372"/>
      <w:bookmarkStart w:id="3" w:name="_Toc456291537"/>
      <w:bookmarkStart w:id="4" w:name="_Toc456291354"/>
      <w:bookmarkStart w:id="5" w:name="_Toc456291165"/>
      <w:bookmarkStart w:id="6" w:name="_Toc456291260"/>
      <w:bookmarkStart w:id="7" w:name="_Toc456291479"/>
      <w:r>
        <w:rPr>
          <w:rFonts w:hint="eastAsia"/>
          <w:highlight w:val="none"/>
        </w:rPr>
        <w:t>投标文件</w:t>
      </w:r>
      <w:bookmarkEnd w:id="1"/>
      <w:bookmarkEnd w:id="2"/>
      <w:bookmarkEnd w:id="3"/>
      <w:bookmarkEnd w:id="4"/>
      <w:bookmarkEnd w:id="5"/>
      <w:bookmarkEnd w:id="6"/>
      <w:bookmarkEnd w:id="7"/>
      <w:r>
        <w:rPr>
          <w:rFonts w:hint="eastAsia"/>
          <w:highlight w:val="none"/>
        </w:rPr>
        <w:t>封皮</w:t>
      </w:r>
    </w:p>
    <w:p w14:paraId="44DF28D0">
      <w:pPr>
        <w:rPr>
          <w:rFonts w:hint="eastAsia" w:ascii="宋体" w:hAnsi="宋体"/>
          <w:highlight w:val="none"/>
        </w:rPr>
      </w:pPr>
    </w:p>
    <w:p w14:paraId="402D854F">
      <w:pPr>
        <w:pStyle w:val="24"/>
        <w:jc w:val="center"/>
        <w:rPr>
          <w:rFonts w:hint="eastAsia" w:ascii="黑体" w:hAnsi="黑体" w:eastAsia="黑体"/>
          <w:b/>
          <w:bCs/>
          <w:sz w:val="44"/>
          <w:szCs w:val="44"/>
          <w:highlight w:val="none"/>
        </w:rPr>
      </w:pPr>
    </w:p>
    <w:p w14:paraId="2D60080F">
      <w:pPr>
        <w:pStyle w:val="24"/>
        <w:jc w:val="center"/>
        <w:rPr>
          <w:rFonts w:hint="eastAsia" w:ascii="黑体" w:hAnsi="黑体" w:eastAsia="黑体"/>
          <w:b/>
          <w:bCs/>
          <w:sz w:val="44"/>
          <w:szCs w:val="44"/>
          <w:highlight w:val="none"/>
        </w:rPr>
      </w:pPr>
    </w:p>
    <w:p w14:paraId="5821F18D">
      <w:pPr>
        <w:pStyle w:val="24"/>
        <w:rPr>
          <w:rFonts w:hint="eastAsia" w:ascii="楷体_GB2312" w:eastAsia="楷体_GB2312"/>
          <w:b/>
          <w:bCs/>
          <w:sz w:val="54"/>
          <w:highlight w:val="none"/>
        </w:rPr>
      </w:pPr>
    </w:p>
    <w:p w14:paraId="293CA0B7">
      <w:pPr>
        <w:pStyle w:val="24"/>
        <w:jc w:val="center"/>
        <w:rPr>
          <w:rFonts w:hint="eastAsia" w:ascii="黑体" w:hAnsi="黑体" w:eastAsia="黑体"/>
          <w:b/>
          <w:bCs/>
          <w:sz w:val="88"/>
          <w:szCs w:val="88"/>
          <w:highlight w:val="none"/>
        </w:rPr>
      </w:pPr>
      <w:r>
        <w:rPr>
          <w:rFonts w:hint="eastAsia" w:ascii="黑体" w:hAnsi="黑体" w:eastAsia="黑体"/>
          <w:b/>
          <w:bCs/>
          <w:sz w:val="88"/>
          <w:szCs w:val="88"/>
          <w:highlight w:val="none"/>
        </w:rPr>
        <w:t>投标文件</w:t>
      </w:r>
    </w:p>
    <w:p w14:paraId="15EE54F0">
      <w:pPr>
        <w:pStyle w:val="24"/>
        <w:spacing w:line="500" w:lineRule="exact"/>
        <w:rPr>
          <w:rFonts w:hint="eastAsia" w:ascii="楷体_GB2312" w:eastAsia="楷体_GB2312"/>
          <w:b/>
          <w:sz w:val="32"/>
          <w:szCs w:val="32"/>
          <w:highlight w:val="none"/>
        </w:rPr>
      </w:pPr>
    </w:p>
    <w:p w14:paraId="733D4776">
      <w:pPr>
        <w:pStyle w:val="24"/>
        <w:spacing w:line="500" w:lineRule="exact"/>
        <w:ind w:firstLine="562" w:firstLineChars="200"/>
        <w:rPr>
          <w:rFonts w:hint="eastAsia" w:ascii="楷体_GB2312" w:eastAsia="楷体_GB2312"/>
          <w:b/>
          <w:sz w:val="28"/>
          <w:highlight w:val="none"/>
        </w:rPr>
      </w:pPr>
    </w:p>
    <w:p w14:paraId="10EB76A0">
      <w:pPr>
        <w:pStyle w:val="24"/>
        <w:spacing w:line="500" w:lineRule="exact"/>
        <w:ind w:firstLine="560" w:firstLineChars="200"/>
        <w:rPr>
          <w:rFonts w:hint="eastAsia" w:ascii="楷体_GB2312" w:eastAsia="楷体_GB2312"/>
          <w:sz w:val="28"/>
          <w:highlight w:val="none"/>
        </w:rPr>
      </w:pPr>
    </w:p>
    <w:p w14:paraId="34329C3C">
      <w:pPr>
        <w:pStyle w:val="24"/>
        <w:spacing w:line="500" w:lineRule="exact"/>
        <w:ind w:firstLine="560" w:firstLineChars="200"/>
        <w:rPr>
          <w:rFonts w:hint="eastAsia" w:ascii="楷体_GB2312" w:eastAsia="楷体_GB2312"/>
          <w:sz w:val="28"/>
          <w:highlight w:val="none"/>
        </w:rPr>
      </w:pPr>
    </w:p>
    <w:p w14:paraId="14A087E9">
      <w:pPr>
        <w:pStyle w:val="24"/>
        <w:spacing w:line="500" w:lineRule="exact"/>
        <w:ind w:firstLine="560" w:firstLineChars="200"/>
        <w:rPr>
          <w:rFonts w:hint="eastAsia" w:ascii="楷体_GB2312" w:eastAsia="楷体_GB2312"/>
          <w:sz w:val="28"/>
          <w:highlight w:val="none"/>
        </w:rPr>
      </w:pPr>
    </w:p>
    <w:p w14:paraId="6D8AAE83">
      <w:pPr>
        <w:pStyle w:val="24"/>
        <w:spacing w:line="500" w:lineRule="exact"/>
        <w:ind w:firstLine="560" w:firstLineChars="200"/>
        <w:rPr>
          <w:rFonts w:hint="eastAsia" w:ascii="楷体_GB2312" w:eastAsia="楷体_GB2312"/>
          <w:sz w:val="28"/>
          <w:highlight w:val="none"/>
        </w:rPr>
      </w:pPr>
    </w:p>
    <w:p w14:paraId="7C55D29E">
      <w:pPr>
        <w:pStyle w:val="24"/>
        <w:spacing w:line="500" w:lineRule="exact"/>
        <w:ind w:firstLine="560" w:firstLineChars="200"/>
        <w:rPr>
          <w:rFonts w:hint="eastAsia" w:ascii="楷体_GB2312" w:eastAsia="楷体_GB2312"/>
          <w:sz w:val="28"/>
          <w:highlight w:val="none"/>
        </w:rPr>
      </w:pPr>
    </w:p>
    <w:p w14:paraId="037E017F">
      <w:pPr>
        <w:pStyle w:val="24"/>
        <w:spacing w:line="500" w:lineRule="exact"/>
        <w:ind w:firstLine="560" w:firstLineChars="200"/>
        <w:rPr>
          <w:rFonts w:hint="eastAsia" w:ascii="楷体_GB2312" w:eastAsia="楷体_GB2312"/>
          <w:sz w:val="28"/>
          <w:highlight w:val="none"/>
        </w:rPr>
      </w:pPr>
    </w:p>
    <w:p w14:paraId="140C0FA0">
      <w:pPr>
        <w:pStyle w:val="24"/>
        <w:spacing w:line="360" w:lineRule="auto"/>
        <w:ind w:left="141" w:leftChars="67"/>
        <w:rPr>
          <w:rFonts w:hint="eastAsia"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2DC0203A">
      <w:pPr>
        <w:pStyle w:val="24"/>
        <w:spacing w:line="360" w:lineRule="auto"/>
        <w:ind w:left="141" w:leftChars="67"/>
        <w:rPr>
          <w:rFonts w:hint="eastAsia"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3EA12644">
      <w:pPr>
        <w:pStyle w:val="24"/>
        <w:spacing w:line="360" w:lineRule="auto"/>
        <w:ind w:left="141" w:leftChars="67"/>
        <w:rPr>
          <w:rFonts w:hint="eastAsia"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4745C656">
      <w:pPr>
        <w:pStyle w:val="24"/>
        <w:spacing w:line="360" w:lineRule="auto"/>
        <w:ind w:left="141" w:leftChars="67"/>
        <w:rPr>
          <w:rFonts w:hint="eastAsia"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14:paraId="5AD69D98">
      <w:pPr>
        <w:ind w:left="-141" w:leftChars="-67" w:right="-197" w:rightChars="-94" w:firstLine="883" w:firstLineChars="200"/>
        <w:jc w:val="center"/>
        <w:rPr>
          <w:rFonts w:hint="eastAsia" w:ascii="宋体" w:hAnsi="宋体"/>
          <w:b/>
          <w:sz w:val="44"/>
          <w:highlight w:val="none"/>
        </w:rPr>
      </w:pPr>
    </w:p>
    <w:p w14:paraId="7668AD94">
      <w:pPr>
        <w:ind w:left="-141" w:leftChars="-67" w:right="-197" w:rightChars="-94" w:firstLine="883" w:firstLineChars="200"/>
        <w:jc w:val="center"/>
        <w:rPr>
          <w:rFonts w:hint="eastAsia" w:ascii="宋体" w:hAnsi="宋体"/>
          <w:b/>
          <w:sz w:val="44"/>
          <w:highlight w:val="none"/>
        </w:rPr>
      </w:pPr>
    </w:p>
    <w:p w14:paraId="28D7ED0B">
      <w:pPr>
        <w:ind w:left="-141" w:leftChars="-67" w:right="-197" w:rightChars="-94" w:firstLine="883" w:firstLineChars="200"/>
        <w:jc w:val="center"/>
        <w:rPr>
          <w:rFonts w:hint="eastAsia" w:ascii="宋体" w:hAnsi="宋体"/>
          <w:b/>
          <w:sz w:val="44"/>
          <w:highlight w:val="none"/>
        </w:rPr>
      </w:pPr>
    </w:p>
    <w:p w14:paraId="7EAD9695">
      <w:pPr>
        <w:spacing w:line="360" w:lineRule="auto"/>
        <w:jc w:val="center"/>
        <w:rPr>
          <w:rFonts w:hint="eastAsia" w:ascii="宋体" w:hAnsi="宋体"/>
          <w:b/>
          <w:sz w:val="28"/>
          <w:highlight w:val="none"/>
        </w:rPr>
      </w:pPr>
      <w:r>
        <w:rPr>
          <w:rFonts w:hint="eastAsia" w:ascii="宋体" w:hAnsi="宋体"/>
          <w:b/>
          <w:sz w:val="28"/>
          <w:highlight w:val="none"/>
        </w:rPr>
        <w:t>法定代表人资格证明书</w:t>
      </w:r>
    </w:p>
    <w:p w14:paraId="6476DF4B">
      <w:pPr>
        <w:spacing w:line="360" w:lineRule="auto"/>
        <w:rPr>
          <w:rFonts w:hint="eastAsia" w:ascii="宋体" w:hAnsi="宋体"/>
          <w:sz w:val="24"/>
          <w:highlight w:val="none"/>
        </w:rPr>
      </w:pPr>
    </w:p>
    <w:p w14:paraId="3F61222D">
      <w:pPr>
        <w:pStyle w:val="27"/>
        <w:adjustRightInd w:val="0"/>
        <w:snapToGrid w:val="0"/>
        <w:spacing w:line="500" w:lineRule="exact"/>
        <w:jc w:val="left"/>
        <w:rPr>
          <w:rFonts w:hint="eastAsia"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0C6901B3">
      <w:pPr>
        <w:pStyle w:val="27"/>
        <w:adjustRightInd w:val="0"/>
        <w:snapToGrid w:val="0"/>
        <w:spacing w:line="500" w:lineRule="exact"/>
        <w:ind w:left="0" w:firstLine="560" w:firstLineChars="200"/>
        <w:jc w:val="left"/>
        <w:rPr>
          <w:rFonts w:hint="eastAsia"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3372F257">
      <w:pPr>
        <w:pStyle w:val="27"/>
        <w:adjustRightInd w:val="0"/>
        <w:snapToGrid w:val="0"/>
        <w:spacing w:line="500" w:lineRule="exact"/>
        <w:ind w:left="0" w:firstLine="560" w:firstLineChars="200"/>
        <w:jc w:val="left"/>
        <w:rPr>
          <w:rFonts w:hint="eastAsia" w:ascii="宋体" w:hAnsi="宋体"/>
          <w:szCs w:val="28"/>
          <w:highlight w:val="none"/>
        </w:rPr>
      </w:pPr>
      <w:r>
        <w:rPr>
          <w:rFonts w:hint="eastAsia" w:ascii="宋体" w:hAnsi="宋体"/>
          <w:szCs w:val="28"/>
          <w:highlight w:val="none"/>
        </w:rPr>
        <w:t xml:space="preserve">附法定代表人基本情况： </w:t>
      </w:r>
    </w:p>
    <w:p w14:paraId="5BC7C3ED">
      <w:pPr>
        <w:pStyle w:val="27"/>
        <w:adjustRightInd w:val="0"/>
        <w:snapToGrid w:val="0"/>
        <w:spacing w:line="500" w:lineRule="exact"/>
        <w:ind w:left="0" w:firstLine="560" w:firstLineChars="200"/>
        <w:jc w:val="left"/>
        <w:rPr>
          <w:rFonts w:hint="eastAsia"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14:paraId="19B45083">
      <w:pPr>
        <w:pStyle w:val="27"/>
        <w:adjustRightInd w:val="0"/>
        <w:snapToGrid w:val="0"/>
        <w:spacing w:line="500" w:lineRule="exact"/>
        <w:ind w:left="0" w:firstLine="560" w:firstLineChars="200"/>
        <w:jc w:val="left"/>
        <w:rPr>
          <w:rFonts w:hint="eastAsia"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35817D45">
      <w:pPr>
        <w:pStyle w:val="27"/>
        <w:adjustRightInd w:val="0"/>
        <w:snapToGrid w:val="0"/>
        <w:spacing w:line="500" w:lineRule="exact"/>
        <w:ind w:left="0" w:firstLine="560" w:firstLineChars="200"/>
        <w:jc w:val="left"/>
        <w:rPr>
          <w:rFonts w:hint="eastAsia"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43AF8513">
      <w:pPr>
        <w:pStyle w:val="27"/>
        <w:adjustRightInd w:val="0"/>
        <w:snapToGrid w:val="0"/>
        <w:spacing w:line="500" w:lineRule="exact"/>
        <w:ind w:left="0" w:firstLine="560" w:firstLineChars="200"/>
        <w:jc w:val="left"/>
        <w:rPr>
          <w:rFonts w:hint="eastAsia"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3F910EE8">
      <w:pPr>
        <w:pStyle w:val="27"/>
        <w:adjustRightInd w:val="0"/>
        <w:snapToGrid w:val="0"/>
        <w:spacing w:line="500" w:lineRule="exact"/>
        <w:rPr>
          <w:rFonts w:hint="eastAsia" w:ascii="宋体" w:hAnsi="宋体"/>
          <w:szCs w:val="28"/>
          <w:highlight w:val="none"/>
        </w:rPr>
      </w:pPr>
      <w:r>
        <w:rPr>
          <w:rFonts w:hint="eastAsia" w:ascii="宋体" w:hAnsi="宋体"/>
          <w:szCs w:val="28"/>
          <w:highlight w:val="none"/>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097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3AF5AE6D">
            <w:pPr>
              <w:pStyle w:val="27"/>
              <w:adjustRightInd w:val="0"/>
              <w:snapToGrid w:val="0"/>
              <w:spacing w:line="500" w:lineRule="exact"/>
              <w:jc w:val="center"/>
              <w:rPr>
                <w:rFonts w:hint="eastAsia" w:ascii="宋体" w:hAnsi="宋体"/>
                <w:szCs w:val="28"/>
                <w:highlight w:val="none"/>
              </w:rPr>
            </w:pPr>
          </w:p>
          <w:p w14:paraId="7E3164C2">
            <w:pPr>
              <w:pStyle w:val="27"/>
              <w:adjustRightInd w:val="0"/>
              <w:snapToGrid w:val="0"/>
              <w:spacing w:line="500" w:lineRule="exact"/>
              <w:jc w:val="center"/>
              <w:rPr>
                <w:rFonts w:hint="eastAsia" w:ascii="宋体" w:hAnsi="宋体"/>
                <w:szCs w:val="28"/>
                <w:highlight w:val="none"/>
              </w:rPr>
            </w:pPr>
            <w:r>
              <w:rPr>
                <w:rFonts w:hint="eastAsia" w:ascii="宋体" w:hAnsi="宋体"/>
                <w:szCs w:val="28"/>
                <w:highlight w:val="none"/>
              </w:rPr>
              <w:t>法定代表人《居民身份证》扫描件</w:t>
            </w:r>
          </w:p>
          <w:p w14:paraId="47F36C86">
            <w:pPr>
              <w:pStyle w:val="27"/>
              <w:adjustRightInd w:val="0"/>
              <w:snapToGrid w:val="0"/>
              <w:spacing w:line="500" w:lineRule="exact"/>
              <w:jc w:val="center"/>
              <w:rPr>
                <w:rFonts w:hint="eastAsia" w:ascii="宋体" w:hAnsi="宋体"/>
                <w:szCs w:val="28"/>
                <w:highlight w:val="none"/>
              </w:rPr>
            </w:pPr>
          </w:p>
        </w:tc>
      </w:tr>
    </w:tbl>
    <w:p w14:paraId="2207C4D6">
      <w:pPr>
        <w:pStyle w:val="27"/>
        <w:adjustRightInd w:val="0"/>
        <w:snapToGrid w:val="0"/>
        <w:spacing w:line="500" w:lineRule="exact"/>
        <w:rPr>
          <w:rFonts w:hint="eastAsia" w:ascii="宋体" w:hAnsi="宋体"/>
          <w:szCs w:val="28"/>
          <w:highlight w:val="none"/>
        </w:rPr>
      </w:pPr>
    </w:p>
    <w:p w14:paraId="1F1706B5">
      <w:pPr>
        <w:pStyle w:val="27"/>
        <w:adjustRightInd w:val="0"/>
        <w:snapToGrid w:val="0"/>
        <w:spacing w:line="500" w:lineRule="exact"/>
        <w:ind w:left="0" w:firstLine="560" w:firstLineChars="200"/>
        <w:jc w:val="left"/>
        <w:rPr>
          <w:rFonts w:hint="eastAsia"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516913BC">
      <w:pPr>
        <w:pStyle w:val="27"/>
        <w:adjustRightInd w:val="0"/>
        <w:snapToGrid w:val="0"/>
        <w:spacing w:line="500" w:lineRule="exact"/>
        <w:ind w:left="0" w:firstLine="560" w:firstLineChars="200"/>
        <w:jc w:val="left"/>
        <w:rPr>
          <w:rFonts w:hint="eastAsia"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47270629">
      <w:pPr>
        <w:pStyle w:val="27"/>
        <w:adjustRightInd w:val="0"/>
        <w:snapToGrid w:val="0"/>
        <w:spacing w:line="500" w:lineRule="exact"/>
        <w:ind w:left="0" w:firstLine="560" w:firstLineChars="200"/>
        <w:jc w:val="left"/>
        <w:rPr>
          <w:rFonts w:hint="eastAsia"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3F243E31">
      <w:pPr>
        <w:spacing w:line="360" w:lineRule="auto"/>
        <w:jc w:val="right"/>
        <w:rPr>
          <w:rFonts w:hint="eastAsia" w:ascii="宋体" w:hAnsi="宋体"/>
          <w:sz w:val="24"/>
          <w:highlight w:val="none"/>
        </w:rPr>
      </w:pPr>
    </w:p>
    <w:p w14:paraId="6C72BBD5">
      <w:pPr>
        <w:spacing w:line="360" w:lineRule="auto"/>
        <w:jc w:val="center"/>
        <w:rPr>
          <w:rFonts w:hint="eastAsia"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11381F35">
      <w:pPr>
        <w:spacing w:line="360" w:lineRule="auto"/>
        <w:jc w:val="right"/>
        <w:rPr>
          <w:rFonts w:hint="eastAsia" w:ascii="宋体" w:hAnsi="宋体"/>
          <w:sz w:val="24"/>
          <w:highlight w:val="none"/>
        </w:rPr>
        <w:sectPr>
          <w:pgSz w:w="11906" w:h="16838"/>
          <w:pgMar w:top="1440" w:right="1800" w:bottom="1440" w:left="1800" w:header="851" w:footer="992" w:gutter="0"/>
          <w:cols w:space="720" w:num="1"/>
          <w:docGrid w:type="lines" w:linePitch="312" w:charSpace="0"/>
        </w:sectPr>
      </w:pPr>
    </w:p>
    <w:p w14:paraId="043DFAAC">
      <w:pPr>
        <w:pStyle w:val="26"/>
        <w:rPr>
          <w:rFonts w:hint="eastAsia"/>
          <w:highlight w:val="none"/>
        </w:rPr>
      </w:pPr>
      <w:r>
        <w:rPr>
          <w:rFonts w:hint="eastAsia"/>
          <w:highlight w:val="none"/>
        </w:rPr>
        <w:t xml:space="preserve">单位负责人资格证明文件 </w:t>
      </w:r>
    </w:p>
    <w:p w14:paraId="58C63CE6">
      <w:pPr>
        <w:pStyle w:val="27"/>
        <w:adjustRightInd w:val="0"/>
        <w:snapToGrid w:val="0"/>
        <w:spacing w:line="500" w:lineRule="exact"/>
        <w:rPr>
          <w:rFonts w:hint="eastAsia"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481B2809">
      <w:pPr>
        <w:pStyle w:val="27"/>
        <w:adjustRightInd w:val="0"/>
        <w:snapToGrid w:val="0"/>
        <w:spacing w:line="500" w:lineRule="exact"/>
        <w:ind w:left="0" w:firstLine="560" w:firstLineChars="200"/>
        <w:rPr>
          <w:rFonts w:hint="eastAsia"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54DBAAFF">
      <w:pPr>
        <w:pStyle w:val="27"/>
        <w:adjustRightInd w:val="0"/>
        <w:snapToGrid w:val="0"/>
        <w:spacing w:line="500" w:lineRule="exact"/>
        <w:ind w:left="1427" w:leftChars="304" w:hanging="789" w:hangingChars="282"/>
        <w:rPr>
          <w:rFonts w:hint="eastAsia" w:ascii="宋体" w:hAnsi="宋体"/>
          <w:szCs w:val="28"/>
          <w:highlight w:val="none"/>
        </w:rPr>
      </w:pPr>
      <w:r>
        <w:rPr>
          <w:rFonts w:hint="eastAsia" w:ascii="宋体" w:hAnsi="宋体"/>
          <w:szCs w:val="28"/>
          <w:highlight w:val="none"/>
        </w:rPr>
        <w:t xml:space="preserve">附单位负责人基本情况： </w:t>
      </w:r>
    </w:p>
    <w:p w14:paraId="0A3BEEA7">
      <w:pPr>
        <w:pStyle w:val="27"/>
        <w:adjustRightInd w:val="0"/>
        <w:snapToGrid w:val="0"/>
        <w:spacing w:line="500" w:lineRule="exact"/>
        <w:ind w:left="1070" w:leftChars="334" w:hanging="369" w:hangingChars="132"/>
        <w:rPr>
          <w:rFonts w:hint="eastAsia"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14:paraId="383F335E">
      <w:pPr>
        <w:pStyle w:val="27"/>
        <w:adjustRightInd w:val="0"/>
        <w:snapToGrid w:val="0"/>
        <w:spacing w:line="500" w:lineRule="exact"/>
        <w:ind w:left="1070" w:leftChars="334" w:hanging="369" w:hangingChars="132"/>
        <w:rPr>
          <w:rFonts w:hint="eastAsia"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6BA2678D">
      <w:pPr>
        <w:pStyle w:val="27"/>
        <w:adjustRightInd w:val="0"/>
        <w:snapToGrid w:val="0"/>
        <w:spacing w:line="500" w:lineRule="exact"/>
        <w:ind w:left="1070" w:leftChars="334" w:hanging="369" w:hangingChars="132"/>
        <w:rPr>
          <w:rFonts w:hint="eastAsia"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506B7439">
      <w:pPr>
        <w:pStyle w:val="27"/>
        <w:adjustRightInd w:val="0"/>
        <w:snapToGrid w:val="0"/>
        <w:spacing w:line="500" w:lineRule="exact"/>
        <w:ind w:left="1070" w:leftChars="334" w:hanging="369" w:hangingChars="132"/>
        <w:rPr>
          <w:rFonts w:hint="eastAsia"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45568D0B">
      <w:pPr>
        <w:pStyle w:val="27"/>
        <w:adjustRightInd w:val="0"/>
        <w:snapToGrid w:val="0"/>
        <w:spacing w:line="500" w:lineRule="exact"/>
        <w:rPr>
          <w:rFonts w:hint="eastAsia" w:ascii="宋体" w:hAnsi="宋体"/>
          <w:szCs w:val="28"/>
          <w:highlight w:val="none"/>
        </w:rPr>
      </w:pPr>
      <w:r>
        <w:rPr>
          <w:rFonts w:hint="eastAsia" w:ascii="宋体" w:hAnsi="宋体"/>
          <w:szCs w:val="28"/>
          <w:highlight w:val="none"/>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121C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46DACC6">
            <w:pPr>
              <w:pStyle w:val="27"/>
              <w:adjustRightInd w:val="0"/>
              <w:snapToGrid w:val="0"/>
              <w:spacing w:line="500" w:lineRule="exact"/>
              <w:jc w:val="center"/>
              <w:rPr>
                <w:rFonts w:hint="eastAsia" w:ascii="宋体" w:hAnsi="宋体"/>
                <w:szCs w:val="28"/>
                <w:highlight w:val="none"/>
              </w:rPr>
            </w:pPr>
          </w:p>
          <w:p w14:paraId="1E89F03D">
            <w:pPr>
              <w:pStyle w:val="27"/>
              <w:adjustRightInd w:val="0"/>
              <w:snapToGrid w:val="0"/>
              <w:spacing w:line="500" w:lineRule="exact"/>
              <w:jc w:val="center"/>
              <w:rPr>
                <w:rFonts w:hint="eastAsia" w:ascii="宋体" w:hAnsi="宋体"/>
                <w:szCs w:val="28"/>
                <w:highlight w:val="none"/>
              </w:rPr>
            </w:pPr>
            <w:r>
              <w:rPr>
                <w:rFonts w:hint="eastAsia" w:ascii="宋体" w:hAnsi="宋体"/>
                <w:szCs w:val="28"/>
                <w:highlight w:val="none"/>
              </w:rPr>
              <w:t>单位负责人《居民身份证》扫描件</w:t>
            </w:r>
          </w:p>
          <w:p w14:paraId="2CD21281">
            <w:pPr>
              <w:pStyle w:val="27"/>
              <w:adjustRightInd w:val="0"/>
              <w:snapToGrid w:val="0"/>
              <w:spacing w:line="500" w:lineRule="exact"/>
              <w:jc w:val="center"/>
              <w:rPr>
                <w:rFonts w:hint="eastAsia" w:ascii="宋体" w:hAnsi="宋体"/>
                <w:szCs w:val="28"/>
                <w:highlight w:val="none"/>
              </w:rPr>
            </w:pPr>
          </w:p>
        </w:tc>
      </w:tr>
    </w:tbl>
    <w:p w14:paraId="6DDEDCFF">
      <w:pPr>
        <w:pStyle w:val="27"/>
        <w:adjustRightInd w:val="0"/>
        <w:snapToGrid w:val="0"/>
        <w:spacing w:line="500" w:lineRule="exact"/>
        <w:rPr>
          <w:rFonts w:hint="eastAsia" w:ascii="宋体" w:hAnsi="宋体"/>
          <w:szCs w:val="28"/>
          <w:highlight w:val="none"/>
        </w:rPr>
      </w:pPr>
    </w:p>
    <w:p w14:paraId="19D12730">
      <w:pPr>
        <w:pStyle w:val="27"/>
        <w:tabs>
          <w:tab w:val="left" w:pos="750"/>
        </w:tabs>
        <w:adjustRightInd w:val="0"/>
        <w:snapToGrid w:val="0"/>
        <w:spacing w:line="500" w:lineRule="exact"/>
        <w:ind w:left="105" w:leftChars="50" w:firstLine="560" w:firstLineChars="200"/>
        <w:rPr>
          <w:rFonts w:hint="eastAsia"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14:paraId="07D91C5B">
      <w:pPr>
        <w:pStyle w:val="27"/>
        <w:tabs>
          <w:tab w:val="left" w:pos="750"/>
        </w:tabs>
        <w:adjustRightInd w:val="0"/>
        <w:snapToGrid w:val="0"/>
        <w:spacing w:line="500" w:lineRule="exact"/>
        <w:ind w:left="1070" w:leftChars="334" w:hanging="369" w:hangingChars="132"/>
        <w:rPr>
          <w:rFonts w:hint="eastAsia"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14:paraId="2F218037">
      <w:pPr>
        <w:spacing w:line="360" w:lineRule="auto"/>
        <w:jc w:val="right"/>
        <w:rPr>
          <w:rFonts w:hint="eastAsia"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33407774">
      <w:pPr>
        <w:spacing w:line="360" w:lineRule="auto"/>
        <w:jc w:val="right"/>
        <w:rPr>
          <w:rFonts w:hint="eastAsia" w:ascii="宋体" w:hAnsi="宋体"/>
          <w:sz w:val="24"/>
          <w:highlight w:val="none"/>
        </w:rPr>
      </w:pPr>
    </w:p>
    <w:p w14:paraId="38D8ED54">
      <w:pPr>
        <w:spacing w:line="360" w:lineRule="auto"/>
        <w:jc w:val="center"/>
        <w:rPr>
          <w:rFonts w:hint="eastAsia"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0C7D19FE">
      <w:pPr>
        <w:pStyle w:val="26"/>
        <w:rPr>
          <w:rFonts w:hint="eastAsia"/>
          <w:highlight w:val="none"/>
        </w:rPr>
      </w:pPr>
      <w:r>
        <w:rPr>
          <w:rFonts w:hint="eastAsia"/>
          <w:highlight w:val="none"/>
        </w:rPr>
        <w:t xml:space="preserve">自然人资格证明文件 </w:t>
      </w:r>
    </w:p>
    <w:p w14:paraId="365AEB1C">
      <w:pPr>
        <w:pStyle w:val="27"/>
        <w:adjustRightInd w:val="0"/>
        <w:snapToGrid w:val="0"/>
        <w:spacing w:line="500" w:lineRule="exact"/>
        <w:rPr>
          <w:rFonts w:hint="eastAsia"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58FA4FBC">
      <w:pPr>
        <w:pStyle w:val="27"/>
        <w:adjustRightInd w:val="0"/>
        <w:snapToGrid w:val="0"/>
        <w:spacing w:line="500" w:lineRule="exact"/>
        <w:ind w:left="0" w:firstLine="560" w:firstLineChars="200"/>
        <w:rPr>
          <w:rFonts w:hint="eastAsia"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14:paraId="15D1D2D7">
      <w:pPr>
        <w:pStyle w:val="27"/>
        <w:adjustRightInd w:val="0"/>
        <w:snapToGrid w:val="0"/>
        <w:spacing w:line="500" w:lineRule="exact"/>
        <w:ind w:left="1070" w:leftChars="267" w:hanging="509" w:hangingChars="182"/>
        <w:rPr>
          <w:rFonts w:hint="eastAsia" w:ascii="宋体" w:hAnsi="宋体"/>
          <w:szCs w:val="28"/>
          <w:highlight w:val="none"/>
        </w:rPr>
      </w:pPr>
      <w:r>
        <w:rPr>
          <w:rFonts w:hint="eastAsia" w:ascii="宋体" w:hAnsi="宋体"/>
          <w:szCs w:val="28"/>
          <w:highlight w:val="none"/>
        </w:rPr>
        <w:t xml:space="preserve">附经营者基本情况： </w:t>
      </w:r>
    </w:p>
    <w:p w14:paraId="2D923908">
      <w:pPr>
        <w:pStyle w:val="27"/>
        <w:adjustRightInd w:val="0"/>
        <w:snapToGrid w:val="0"/>
        <w:spacing w:line="500" w:lineRule="exact"/>
        <w:ind w:left="1070" w:leftChars="267" w:hanging="509" w:hangingChars="182"/>
        <w:rPr>
          <w:rFonts w:hint="eastAsia"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14:paraId="5DA2A0DA">
      <w:pPr>
        <w:pStyle w:val="27"/>
        <w:adjustRightInd w:val="0"/>
        <w:snapToGrid w:val="0"/>
        <w:spacing w:line="500" w:lineRule="exact"/>
        <w:ind w:left="1070" w:leftChars="267" w:hanging="509" w:hangingChars="182"/>
        <w:rPr>
          <w:rFonts w:hint="eastAsia"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4301A6D5">
      <w:pPr>
        <w:pStyle w:val="27"/>
        <w:adjustRightInd w:val="0"/>
        <w:snapToGrid w:val="0"/>
        <w:spacing w:line="500" w:lineRule="exact"/>
        <w:ind w:left="1070" w:leftChars="267" w:hanging="509" w:hangingChars="182"/>
        <w:rPr>
          <w:rFonts w:hint="eastAsia"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316A18D7">
      <w:pPr>
        <w:pStyle w:val="27"/>
        <w:adjustRightInd w:val="0"/>
        <w:snapToGrid w:val="0"/>
        <w:spacing w:line="500" w:lineRule="exact"/>
        <w:ind w:left="1070" w:leftChars="267" w:hanging="509" w:hangingChars="182"/>
        <w:rPr>
          <w:rFonts w:hint="eastAsia"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4E47B351">
      <w:pPr>
        <w:pStyle w:val="27"/>
        <w:adjustRightInd w:val="0"/>
        <w:snapToGrid w:val="0"/>
        <w:spacing w:line="500" w:lineRule="exact"/>
        <w:rPr>
          <w:rFonts w:hint="eastAsia" w:ascii="宋体" w:hAnsi="宋体"/>
          <w:szCs w:val="28"/>
          <w:highlight w:val="none"/>
        </w:rPr>
      </w:pPr>
      <w:r>
        <w:rPr>
          <w:rFonts w:hint="eastAsia" w:ascii="宋体" w:hAnsi="宋体"/>
          <w:szCs w:val="28"/>
          <w:highlight w:val="none"/>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0B2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FB701A5">
            <w:pPr>
              <w:pStyle w:val="27"/>
              <w:adjustRightInd w:val="0"/>
              <w:snapToGrid w:val="0"/>
              <w:spacing w:line="500" w:lineRule="exact"/>
              <w:jc w:val="center"/>
              <w:rPr>
                <w:rFonts w:hint="eastAsia" w:ascii="宋体" w:hAnsi="宋体"/>
                <w:szCs w:val="28"/>
                <w:highlight w:val="none"/>
              </w:rPr>
            </w:pPr>
          </w:p>
          <w:p w14:paraId="1AC6DAE7">
            <w:pPr>
              <w:pStyle w:val="27"/>
              <w:adjustRightInd w:val="0"/>
              <w:snapToGrid w:val="0"/>
              <w:spacing w:line="500" w:lineRule="exact"/>
              <w:jc w:val="center"/>
              <w:rPr>
                <w:rFonts w:hint="eastAsia" w:ascii="宋体" w:hAnsi="宋体"/>
                <w:szCs w:val="28"/>
                <w:highlight w:val="none"/>
              </w:rPr>
            </w:pPr>
            <w:r>
              <w:rPr>
                <w:rFonts w:hint="eastAsia" w:ascii="宋体" w:hAnsi="宋体"/>
                <w:szCs w:val="28"/>
                <w:highlight w:val="none"/>
              </w:rPr>
              <w:t>经营者《居民身份证》扫描件</w:t>
            </w:r>
          </w:p>
          <w:p w14:paraId="59C8A017">
            <w:pPr>
              <w:pStyle w:val="27"/>
              <w:adjustRightInd w:val="0"/>
              <w:snapToGrid w:val="0"/>
              <w:spacing w:line="500" w:lineRule="exact"/>
              <w:jc w:val="center"/>
              <w:rPr>
                <w:rFonts w:hint="eastAsia" w:ascii="宋体" w:hAnsi="宋体"/>
                <w:szCs w:val="28"/>
                <w:highlight w:val="none"/>
              </w:rPr>
            </w:pPr>
          </w:p>
        </w:tc>
      </w:tr>
    </w:tbl>
    <w:p w14:paraId="59F8B44C">
      <w:pPr>
        <w:pStyle w:val="27"/>
        <w:adjustRightInd w:val="0"/>
        <w:snapToGrid w:val="0"/>
        <w:spacing w:line="500" w:lineRule="exact"/>
        <w:ind w:left="0" w:firstLine="0"/>
        <w:rPr>
          <w:rFonts w:hint="eastAsia" w:ascii="宋体" w:hAnsi="宋体"/>
          <w:szCs w:val="28"/>
          <w:highlight w:val="none"/>
        </w:rPr>
      </w:pPr>
    </w:p>
    <w:p w14:paraId="3529B23C">
      <w:pPr>
        <w:pStyle w:val="27"/>
        <w:tabs>
          <w:tab w:val="left" w:pos="750"/>
        </w:tabs>
        <w:adjustRightInd w:val="0"/>
        <w:snapToGrid w:val="0"/>
        <w:spacing w:line="500" w:lineRule="exact"/>
        <w:ind w:left="105" w:leftChars="50" w:firstLine="560" w:firstLineChars="200"/>
        <w:rPr>
          <w:rFonts w:hint="eastAsia"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14:paraId="1BA778F2">
      <w:pPr>
        <w:pStyle w:val="27"/>
        <w:tabs>
          <w:tab w:val="left" w:pos="750"/>
        </w:tabs>
        <w:adjustRightInd w:val="0"/>
        <w:snapToGrid w:val="0"/>
        <w:spacing w:line="500" w:lineRule="exact"/>
        <w:ind w:left="1070" w:leftChars="334" w:hanging="369" w:hangingChars="132"/>
        <w:rPr>
          <w:rFonts w:hint="eastAsia"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14:paraId="02D7AAE4">
      <w:pPr>
        <w:pStyle w:val="27"/>
        <w:tabs>
          <w:tab w:val="left" w:pos="750"/>
        </w:tabs>
        <w:adjustRightInd w:val="0"/>
        <w:snapToGrid w:val="0"/>
        <w:spacing w:line="500" w:lineRule="exact"/>
        <w:ind w:left="1070" w:leftChars="334" w:hanging="369" w:hangingChars="132"/>
        <w:rPr>
          <w:rFonts w:hint="eastAsia"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26C3B18A">
      <w:pPr>
        <w:pStyle w:val="26"/>
        <w:jc w:val="both"/>
        <w:rPr>
          <w:rFonts w:hint="eastAsia"/>
          <w:b w:val="0"/>
          <w:highlight w:val="none"/>
        </w:rPr>
      </w:pPr>
    </w:p>
    <w:p w14:paraId="0A52EFF4">
      <w:pPr>
        <w:pStyle w:val="28"/>
        <w:rPr>
          <w:rFonts w:hint="eastAsia"/>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663C39F8">
      <w:pPr>
        <w:pStyle w:val="26"/>
        <w:rPr>
          <w:rFonts w:hint="eastAsia"/>
          <w:highlight w:val="none"/>
        </w:rPr>
      </w:pPr>
      <w:r>
        <w:rPr>
          <w:rFonts w:hint="eastAsia"/>
          <w:highlight w:val="none"/>
        </w:rPr>
        <w:t>授权委托书</w:t>
      </w:r>
    </w:p>
    <w:p w14:paraId="2F88D40F">
      <w:pPr>
        <w:pStyle w:val="27"/>
        <w:spacing w:line="500" w:lineRule="exact"/>
        <w:rPr>
          <w:rFonts w:hint="eastAsia"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2F3C0BAE">
      <w:pPr>
        <w:pStyle w:val="27"/>
        <w:spacing w:before="0" w:after="0" w:line="240" w:lineRule="auto"/>
        <w:ind w:left="0" w:firstLine="560" w:firstLineChars="200"/>
        <w:jc w:val="left"/>
        <w:rPr>
          <w:rFonts w:hint="eastAsia"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2D98EFF3">
      <w:pPr>
        <w:spacing w:line="500" w:lineRule="exact"/>
        <w:ind w:firstLine="560" w:firstLineChars="200"/>
        <w:rPr>
          <w:rFonts w:hint="eastAsia"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14:paraId="5F39F9AB">
      <w:pPr>
        <w:pStyle w:val="27"/>
        <w:spacing w:line="500" w:lineRule="exact"/>
        <w:ind w:left="1604" w:leftChars="255" w:hanging="1069" w:hangingChars="382"/>
        <w:rPr>
          <w:rFonts w:hint="eastAsia"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14:paraId="4E2BFE65">
      <w:pPr>
        <w:pStyle w:val="27"/>
        <w:spacing w:line="500" w:lineRule="exact"/>
        <w:ind w:left="1604" w:leftChars="255" w:hanging="1069" w:hangingChars="382"/>
        <w:rPr>
          <w:rFonts w:hint="eastAsia"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08CB4A67">
      <w:pPr>
        <w:pStyle w:val="27"/>
        <w:spacing w:before="0" w:after="0" w:line="240" w:lineRule="auto"/>
        <w:ind w:left="0" w:firstLine="0"/>
        <w:rPr>
          <w:rFonts w:hint="eastAsia" w:ascii="宋体" w:hAnsi="宋体"/>
          <w:szCs w:val="28"/>
          <w:highlight w:val="none"/>
        </w:rPr>
      </w:pPr>
      <w:r>
        <w:rPr>
          <w:rFonts w:hint="eastAsia" w:ascii="宋体" w:hAnsi="宋体"/>
          <w:szCs w:val="28"/>
          <w:highlight w:val="none"/>
        </w:rPr>
        <w:t>附：</w:t>
      </w:r>
    </w:p>
    <w:p w14:paraId="79F1FF7F">
      <w:pPr>
        <w:pStyle w:val="27"/>
        <w:spacing w:line="500" w:lineRule="exact"/>
        <w:ind w:left="105" w:leftChars="50" w:firstLine="560" w:firstLineChars="200"/>
        <w:rPr>
          <w:rFonts w:hint="eastAsia"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14:paraId="53E3A02D">
      <w:pPr>
        <w:pStyle w:val="27"/>
        <w:spacing w:line="500" w:lineRule="exact"/>
        <w:ind w:left="105" w:leftChars="50" w:firstLine="560" w:firstLineChars="200"/>
        <w:rPr>
          <w:rFonts w:hint="eastAsia"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1552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5E84ADB2">
            <w:pPr>
              <w:pStyle w:val="27"/>
              <w:spacing w:line="500" w:lineRule="exact"/>
              <w:rPr>
                <w:rFonts w:hint="eastAsia" w:ascii="宋体" w:hAnsi="宋体"/>
                <w:szCs w:val="28"/>
                <w:highlight w:val="none"/>
              </w:rPr>
            </w:pPr>
            <w:r>
              <w:rPr>
                <w:rFonts w:hint="eastAsia" w:ascii="宋体" w:hAnsi="宋体"/>
                <w:szCs w:val="28"/>
                <w:highlight w:val="none"/>
              </w:rPr>
              <w:t>粘贴被授权人身份证（扫描件）</w:t>
            </w:r>
          </w:p>
          <w:p w14:paraId="23086D38">
            <w:pPr>
              <w:pStyle w:val="27"/>
              <w:spacing w:line="500" w:lineRule="exact"/>
              <w:rPr>
                <w:rFonts w:hint="eastAsia" w:ascii="宋体" w:hAnsi="宋体"/>
                <w:szCs w:val="28"/>
                <w:highlight w:val="none"/>
              </w:rPr>
            </w:pPr>
          </w:p>
        </w:tc>
      </w:tr>
    </w:tbl>
    <w:p w14:paraId="7373BE57">
      <w:pPr>
        <w:pStyle w:val="28"/>
        <w:rPr>
          <w:rFonts w:hint="eastAsia"/>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14:paraId="2ED4363A">
      <w:pPr>
        <w:jc w:val="center"/>
        <w:rPr>
          <w:rFonts w:hint="eastAsia" w:ascii="宋体" w:hAnsi="宋体"/>
          <w:b/>
          <w:sz w:val="36"/>
          <w:szCs w:val="28"/>
          <w:highlight w:val="none"/>
        </w:rPr>
      </w:pPr>
      <w:r>
        <w:rPr>
          <w:rFonts w:ascii="宋体" w:hAnsi="宋体"/>
          <w:b/>
          <w:bCs/>
          <w:sz w:val="36"/>
          <w:szCs w:val="28"/>
          <w:highlight w:val="none"/>
        </w:rPr>
        <w:t>承诺函</w:t>
      </w:r>
    </w:p>
    <w:p w14:paraId="1E31228B">
      <w:pPr>
        <w:jc w:val="center"/>
        <w:rPr>
          <w:rFonts w:hint="eastAsia" w:ascii="宋体" w:hAnsi="宋体"/>
          <w:b/>
          <w:sz w:val="28"/>
          <w:szCs w:val="28"/>
          <w:highlight w:val="none"/>
        </w:rPr>
      </w:pPr>
    </w:p>
    <w:p w14:paraId="5E06EF4F">
      <w:pPr>
        <w:spacing w:line="360" w:lineRule="auto"/>
        <w:rPr>
          <w:rFonts w:hint="eastAsia"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14:paraId="4B17881C">
      <w:pPr>
        <w:pStyle w:val="27"/>
        <w:spacing w:before="0" w:after="0" w:line="240" w:lineRule="auto"/>
        <w:ind w:left="0" w:firstLine="560" w:firstLineChars="200"/>
        <w:jc w:val="left"/>
        <w:rPr>
          <w:rFonts w:hint="eastAsia"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14:paraId="60CD6EEA">
      <w:pPr>
        <w:pStyle w:val="27"/>
        <w:spacing w:before="0" w:after="0" w:line="240" w:lineRule="auto"/>
        <w:ind w:left="0" w:firstLine="560" w:firstLineChars="200"/>
        <w:jc w:val="left"/>
        <w:rPr>
          <w:rFonts w:hint="eastAsia"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14:paraId="4424F18E">
      <w:pPr>
        <w:pStyle w:val="27"/>
        <w:spacing w:before="0" w:after="0" w:line="240" w:lineRule="auto"/>
        <w:ind w:left="0" w:firstLine="560" w:firstLineChars="200"/>
        <w:jc w:val="left"/>
        <w:rPr>
          <w:rFonts w:hint="eastAsia"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14:paraId="5853B9AA">
      <w:pPr>
        <w:tabs>
          <w:tab w:val="left" w:pos="854"/>
        </w:tabs>
        <w:spacing w:line="360" w:lineRule="auto"/>
        <w:rPr>
          <w:rFonts w:hint="eastAsia" w:ascii="宋体" w:hAnsi="宋体"/>
          <w:bCs/>
          <w:sz w:val="28"/>
          <w:szCs w:val="28"/>
          <w:highlight w:val="none"/>
        </w:rPr>
      </w:pPr>
    </w:p>
    <w:p w14:paraId="1F0689DF">
      <w:pPr>
        <w:tabs>
          <w:tab w:val="left" w:pos="854"/>
        </w:tabs>
        <w:spacing w:line="360" w:lineRule="auto"/>
        <w:rPr>
          <w:rFonts w:hint="eastAsia" w:ascii="宋体" w:hAnsi="宋体"/>
          <w:bCs/>
          <w:sz w:val="28"/>
          <w:szCs w:val="28"/>
          <w:highlight w:val="none"/>
        </w:rPr>
      </w:pPr>
    </w:p>
    <w:p w14:paraId="58E4050E">
      <w:pPr>
        <w:pStyle w:val="27"/>
        <w:spacing w:before="0" w:after="0" w:line="240" w:lineRule="auto"/>
        <w:ind w:left="1070" w:hanging="1069" w:hangingChars="382"/>
        <w:jc w:val="left"/>
        <w:rPr>
          <w:rFonts w:hint="eastAsia"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14:paraId="3EA2CA25">
      <w:pPr>
        <w:spacing w:line="500" w:lineRule="exact"/>
        <w:ind w:firstLine="720"/>
        <w:rPr>
          <w:rFonts w:hint="eastAsia" w:ascii="宋体" w:hAnsi="宋体"/>
          <w:kern w:val="0"/>
          <w:sz w:val="28"/>
          <w:szCs w:val="28"/>
          <w:highlight w:val="none"/>
        </w:rPr>
      </w:pPr>
    </w:p>
    <w:p w14:paraId="0631C20A">
      <w:pPr>
        <w:pStyle w:val="27"/>
        <w:spacing w:before="0" w:after="0" w:line="240" w:lineRule="auto"/>
        <w:ind w:left="1070" w:hanging="1069" w:hangingChars="382"/>
        <w:jc w:val="left"/>
        <w:rPr>
          <w:rFonts w:hint="eastAsia"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14:paraId="3DEDAFE2">
      <w:pPr>
        <w:pStyle w:val="27"/>
        <w:spacing w:before="0" w:after="0" w:line="240" w:lineRule="auto"/>
        <w:ind w:left="1070" w:hanging="1069" w:hangingChars="382"/>
        <w:jc w:val="left"/>
        <w:rPr>
          <w:rFonts w:hint="eastAsia" w:ascii="宋体" w:hAnsi="宋体"/>
          <w:kern w:val="0"/>
          <w:szCs w:val="28"/>
          <w:highlight w:val="none"/>
        </w:rPr>
      </w:pPr>
    </w:p>
    <w:p w14:paraId="6281380F">
      <w:pPr>
        <w:pStyle w:val="27"/>
        <w:spacing w:before="0" w:after="0" w:line="240" w:lineRule="auto"/>
        <w:ind w:left="1070" w:hanging="1069" w:hangingChars="382"/>
        <w:jc w:val="left"/>
        <w:rPr>
          <w:rFonts w:hint="eastAsia"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14:paraId="125071D1">
      <w:pPr>
        <w:pStyle w:val="28"/>
        <w:rPr>
          <w:rFonts w:hint="eastAsia"/>
          <w:sz w:val="28"/>
          <w:szCs w:val="28"/>
          <w:highlight w:val="none"/>
        </w:rPr>
      </w:pPr>
    </w:p>
    <w:bookmarkEnd w:id="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noLineBreaksAfter w:lang="zh-CN" w:val="$([{£¥·‘“〈《「『【〔〖〝﹙﹛﹝＄（．［｛￡￥"/>
  <w:noLineBreaksBefore w:lang="zh-CN" w:val="!%),.:;&gt;?]}¢¨°·ˇˉ―‖’”…‰′″›℃∶、。〃〉》」』】〕〗〞︶︺︾﹀﹄﹚﹜﹞！＂％＇），．：；？］｀｜｝～￠"/>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5478"/>
    <w:rsid w:val="00306D33"/>
    <w:rsid w:val="00310441"/>
    <w:rsid w:val="00311434"/>
    <w:rsid w:val="00311489"/>
    <w:rsid w:val="00312F37"/>
    <w:rsid w:val="00326254"/>
    <w:rsid w:val="00331027"/>
    <w:rsid w:val="00334330"/>
    <w:rsid w:val="00341261"/>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15125"/>
    <w:rsid w:val="00521CC1"/>
    <w:rsid w:val="0052240D"/>
    <w:rsid w:val="005455AF"/>
    <w:rsid w:val="0055245D"/>
    <w:rsid w:val="00554142"/>
    <w:rsid w:val="005603E9"/>
    <w:rsid w:val="00563340"/>
    <w:rsid w:val="00564A6B"/>
    <w:rsid w:val="0056741D"/>
    <w:rsid w:val="00573DED"/>
    <w:rsid w:val="00586638"/>
    <w:rsid w:val="00586869"/>
    <w:rsid w:val="005A3835"/>
    <w:rsid w:val="005B302D"/>
    <w:rsid w:val="005B7B08"/>
    <w:rsid w:val="005C0FA3"/>
    <w:rsid w:val="005D4943"/>
    <w:rsid w:val="005E5D03"/>
    <w:rsid w:val="005F1DE4"/>
    <w:rsid w:val="005F4601"/>
    <w:rsid w:val="00601A2A"/>
    <w:rsid w:val="00605EDC"/>
    <w:rsid w:val="006212AD"/>
    <w:rsid w:val="006275A3"/>
    <w:rsid w:val="006300B6"/>
    <w:rsid w:val="00644CE6"/>
    <w:rsid w:val="00645B11"/>
    <w:rsid w:val="00661044"/>
    <w:rsid w:val="00672A37"/>
    <w:rsid w:val="00673FC6"/>
    <w:rsid w:val="00682114"/>
    <w:rsid w:val="006864CE"/>
    <w:rsid w:val="00687A6E"/>
    <w:rsid w:val="00694DF5"/>
    <w:rsid w:val="006A466A"/>
    <w:rsid w:val="006A642F"/>
    <w:rsid w:val="006C50FE"/>
    <w:rsid w:val="006C65A3"/>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67BFA"/>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224D2"/>
    <w:rsid w:val="00830026"/>
    <w:rsid w:val="00832AA4"/>
    <w:rsid w:val="00842EDB"/>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4D07"/>
    <w:rsid w:val="00AD7B16"/>
    <w:rsid w:val="00AF3791"/>
    <w:rsid w:val="00B13AE6"/>
    <w:rsid w:val="00B2309B"/>
    <w:rsid w:val="00B25174"/>
    <w:rsid w:val="00B26B6F"/>
    <w:rsid w:val="00B32179"/>
    <w:rsid w:val="00B34EC3"/>
    <w:rsid w:val="00B351DC"/>
    <w:rsid w:val="00B4611C"/>
    <w:rsid w:val="00B47379"/>
    <w:rsid w:val="00B54BAA"/>
    <w:rsid w:val="00B7055F"/>
    <w:rsid w:val="00B81208"/>
    <w:rsid w:val="00B935A2"/>
    <w:rsid w:val="00B95FB1"/>
    <w:rsid w:val="00B96711"/>
    <w:rsid w:val="00BA0A7E"/>
    <w:rsid w:val="00BA1976"/>
    <w:rsid w:val="00BA3621"/>
    <w:rsid w:val="00BA6F69"/>
    <w:rsid w:val="00BC1F94"/>
    <w:rsid w:val="00BD07F4"/>
    <w:rsid w:val="00BD48D8"/>
    <w:rsid w:val="00BD5FBD"/>
    <w:rsid w:val="00BF46E7"/>
    <w:rsid w:val="00C03F2B"/>
    <w:rsid w:val="00C1435F"/>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16C9"/>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53150"/>
    <w:rsid w:val="00D62614"/>
    <w:rsid w:val="00D70956"/>
    <w:rsid w:val="00D736B9"/>
    <w:rsid w:val="00D769F7"/>
    <w:rsid w:val="00D908E7"/>
    <w:rsid w:val="00D964D1"/>
    <w:rsid w:val="00DA29FD"/>
    <w:rsid w:val="00DA5EF5"/>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1B282734"/>
    <w:rsid w:val="2A922EF1"/>
    <w:rsid w:val="3DE35197"/>
    <w:rsid w:val="7C7176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2"/>
    <w:qFormat/>
    <w:uiPriority w:val="0"/>
    <w:rPr>
      <w:rFonts w:ascii="宋体" w:hAnsi="Courier New" w:cs="Courier New"/>
    </w:rPr>
  </w:style>
  <w:style w:type="paragraph" w:styleId="5">
    <w:name w:val="Balloon Text"/>
    <w:basedOn w:val="1"/>
    <w:link w:val="18"/>
    <w:semiHidden/>
    <w:qFormat/>
    <w:uiPriority w:val="99"/>
    <w:rPr>
      <w:rFonts w:ascii="Times New Roman" w:hAnsi="Times New Roman" w:cs="Times New Roman"/>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99"/>
    <w:rPr>
      <w:b/>
      <w:bCs/>
    </w:rPr>
  </w:style>
  <w:style w:type="character" w:customStyle="1" w:styleId="13">
    <w:name w:val="标题 2 字符"/>
    <w:link w:val="3"/>
    <w:qFormat/>
    <w:locked/>
    <w:uiPriority w:val="99"/>
    <w:rPr>
      <w:rFonts w:ascii="Cambria" w:hAnsi="Cambria" w:eastAsia="宋体" w:cs="Cambria"/>
      <w:b/>
      <w:bCs/>
      <w:sz w:val="32"/>
      <w:szCs w:val="32"/>
    </w:rPr>
  </w:style>
  <w:style w:type="character" w:customStyle="1" w:styleId="14">
    <w:name w:val="页眉 字符"/>
    <w:link w:val="7"/>
    <w:qFormat/>
    <w:locked/>
    <w:uiPriority w:val="99"/>
    <w:rPr>
      <w:sz w:val="18"/>
      <w:szCs w:val="18"/>
    </w:rPr>
  </w:style>
  <w:style w:type="character" w:customStyle="1" w:styleId="15">
    <w:name w:val="页脚 字符"/>
    <w:link w:val="6"/>
    <w:qFormat/>
    <w:locked/>
    <w:uiPriority w:val="99"/>
    <w:rPr>
      <w:sz w:val="18"/>
      <w:szCs w:val="18"/>
    </w:rPr>
  </w:style>
  <w:style w:type="paragraph" w:styleId="16">
    <w:name w:val="List Paragraph"/>
    <w:basedOn w:val="1"/>
    <w:link w:val="17"/>
    <w:qFormat/>
    <w:uiPriority w:val="34"/>
    <w:pPr>
      <w:ind w:firstLine="420" w:firstLineChars="200"/>
    </w:pPr>
    <w:rPr>
      <w:rFonts w:ascii="Times New Roman" w:hAnsi="Times New Roman" w:cs="Times New Roman"/>
      <w:kern w:val="0"/>
      <w:sz w:val="20"/>
      <w:szCs w:val="20"/>
    </w:rPr>
  </w:style>
  <w:style w:type="character" w:customStyle="1" w:styleId="17">
    <w:name w:val="列表段落 字符"/>
    <w:link w:val="16"/>
    <w:qFormat/>
    <w:locked/>
    <w:uiPriority w:val="34"/>
    <w:rPr>
      <w:rFonts w:ascii="Times New Roman" w:hAnsi="Times New Roman" w:eastAsia="宋体" w:cs="Times New Roman"/>
      <w:sz w:val="20"/>
      <w:szCs w:val="20"/>
    </w:rPr>
  </w:style>
  <w:style w:type="character" w:customStyle="1" w:styleId="18">
    <w:name w:val="批注框文本 字符"/>
    <w:link w:val="5"/>
    <w:semiHidden/>
    <w:qFormat/>
    <w:locked/>
    <w:uiPriority w:val="99"/>
    <w:rPr>
      <w:rFonts w:ascii="Times New Roman" w:hAnsi="Times New Roman" w:eastAsia="宋体" w:cs="Times New Roman"/>
      <w:sz w:val="18"/>
      <w:szCs w:val="18"/>
    </w:rPr>
  </w:style>
  <w:style w:type="paragraph" w:customStyle="1" w:styleId="19">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qFormat/>
    <w:uiPriority w:val="99"/>
    <w:rPr>
      <w:rFonts w:ascii="微软雅黑" w:hAnsi="微软雅黑" w:eastAsia="微软雅黑" w:cs="微软雅黑"/>
      <w:color w:val="000000"/>
      <w:sz w:val="20"/>
      <w:szCs w:val="20"/>
      <w:u w:val="none"/>
    </w:rPr>
  </w:style>
  <w:style w:type="character" w:customStyle="1" w:styleId="21">
    <w:name w:val="font71"/>
    <w:qFormat/>
    <w:uiPriority w:val="99"/>
    <w:rPr>
      <w:rFonts w:ascii="宋体" w:hAnsi="宋体" w:eastAsia="宋体" w:cs="宋体"/>
      <w:color w:val="000000"/>
      <w:sz w:val="20"/>
      <w:szCs w:val="20"/>
      <w:u w:val="none"/>
    </w:rPr>
  </w:style>
  <w:style w:type="character" w:customStyle="1" w:styleId="22">
    <w:name w:val="纯文本 字符"/>
    <w:link w:val="4"/>
    <w:qFormat/>
    <w:uiPriority w:val="0"/>
    <w:rPr>
      <w:rFonts w:ascii="宋体" w:hAnsi="Courier New" w:cs="Courier New"/>
      <w:kern w:val="2"/>
      <w:sz w:val="21"/>
      <w:szCs w:val="21"/>
    </w:rPr>
  </w:style>
  <w:style w:type="character" w:customStyle="1" w:styleId="23">
    <w:name w:val="标题 1 字符"/>
    <w:link w:val="2"/>
    <w:qFormat/>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BF87E-2F57-4100-944B-D415D0F574F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1762</Words>
  <Characters>1943</Characters>
  <Lines>45</Lines>
  <Paragraphs>12</Paragraphs>
  <TotalTime>3</TotalTime>
  <ScaleCrop>false</ScaleCrop>
  <LinksUpToDate>false</LinksUpToDate>
  <CharactersWithSpaces>1965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2025-01-06T00:30:15Z</dcterms:modified>
  <dc:title>宜昌市中心人民医院</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8F49C4C5B8C343FC96F5E19CA64F047A_13</vt:lpwstr>
  </property>
  <property fmtid="{D5CDD505-2E9C-101B-9397-08002B2CF9AE}" pid="4" name="KSOTemplateDocerSaveRecord">
    <vt:lpwstr>eyJoZGlkIjoiMjFhYTFiYjNhZDc2ZDZlNzdkNTVhYWVmODA2NzFlNTAiLCJ1c2VySWQiOiIxMzQ3MzYzMCJ9</vt:lpwstr>
  </property>
</Properties>
</file>