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81D2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72E99B3B">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72FD0B92">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w:t>
      </w:r>
      <w:r>
        <w:rPr>
          <w:rFonts w:hint="eastAsia"/>
          <w:sz w:val="28"/>
          <w:szCs w:val="28"/>
          <w:lang w:val="en-US" w:eastAsia="zh-CN"/>
        </w:rPr>
        <w:t>西陵院区锅炉房燃气报警装置采购及安装项目</w:t>
      </w:r>
      <w:bookmarkStart w:id="8" w:name="_GoBack"/>
      <w:r>
        <w:rPr>
          <w:rFonts w:hint="eastAsia"/>
          <w:sz w:val="28"/>
          <w:szCs w:val="28"/>
          <w:lang w:eastAsia="zh-CN"/>
        </w:rPr>
        <w:t>（</w:t>
      </w:r>
      <w:r>
        <w:rPr>
          <w:rFonts w:hint="eastAsia"/>
          <w:sz w:val="28"/>
          <w:szCs w:val="28"/>
          <w:lang w:val="en-US" w:eastAsia="zh-CN"/>
        </w:rPr>
        <w:t>第二次）</w:t>
      </w:r>
      <w:bookmarkEnd w:id="8"/>
      <w:r>
        <w:rPr>
          <w:rFonts w:hint="eastAsia"/>
          <w:sz w:val="28"/>
          <w:szCs w:val="28"/>
        </w:rPr>
        <w:t>进行院内采购，欢迎广大符合条件的投标人踊跃投标。</w:t>
      </w:r>
    </w:p>
    <w:p w14:paraId="094FDA16">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4B04C53">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、项目编号：YCZXYYZB-202</w:t>
      </w:r>
      <w:r>
        <w:rPr>
          <w:rFonts w:hint="eastAsia"/>
          <w:sz w:val="28"/>
          <w:szCs w:val="28"/>
          <w:lang w:val="en-US" w:eastAsia="zh-CN"/>
        </w:rPr>
        <w:t>5</w:t>
      </w:r>
      <w:r>
        <w:rPr>
          <w:rFonts w:hint="eastAsia"/>
          <w:sz w:val="28"/>
          <w:szCs w:val="28"/>
        </w:rPr>
        <w:t>-A20</w:t>
      </w:r>
      <w:r>
        <w:rPr>
          <w:rFonts w:hint="eastAsia"/>
          <w:sz w:val="28"/>
          <w:szCs w:val="28"/>
          <w:lang w:val="en-US" w:eastAsia="zh-CN"/>
        </w:rPr>
        <w:t>07（2）</w:t>
      </w:r>
    </w:p>
    <w:p w14:paraId="64A96912">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、项目名称：宜昌市中心人民医院西陵院区锅炉房燃气报警装置采购及安装项目</w:t>
      </w:r>
      <w:r>
        <w:rPr>
          <w:rFonts w:hint="eastAsia"/>
          <w:sz w:val="28"/>
          <w:szCs w:val="28"/>
          <w:lang w:eastAsia="zh-CN"/>
        </w:rPr>
        <w:t>（</w:t>
      </w:r>
      <w:r>
        <w:rPr>
          <w:rFonts w:hint="eastAsia"/>
          <w:sz w:val="28"/>
          <w:szCs w:val="28"/>
          <w:lang w:val="en-US" w:eastAsia="zh-CN"/>
        </w:rPr>
        <w:t>第二次）</w:t>
      </w:r>
    </w:p>
    <w:p w14:paraId="6F5838C3">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32673516">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254A9EF7">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2C658623">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3</w:t>
      </w:r>
      <w:r>
        <w:rPr>
          <w:rFonts w:hint="eastAsia"/>
          <w:color w:val="FF0000"/>
          <w:sz w:val="28"/>
          <w:szCs w:val="28"/>
        </w:rPr>
        <w:t>月</w:t>
      </w:r>
      <w:r>
        <w:rPr>
          <w:rFonts w:hint="eastAsia"/>
          <w:color w:val="FF0000"/>
          <w:sz w:val="28"/>
          <w:szCs w:val="28"/>
          <w:lang w:val="en-US" w:eastAsia="zh-CN"/>
        </w:rPr>
        <w:t>31</w:t>
      </w:r>
      <w:r>
        <w:rPr>
          <w:rFonts w:hint="eastAsia"/>
          <w:color w:val="FF0000"/>
          <w:sz w:val="28"/>
          <w:szCs w:val="28"/>
        </w:rPr>
        <w:t>日</w:t>
      </w:r>
      <w:r>
        <w:rPr>
          <w:color w:val="FF0000"/>
          <w:sz w:val="28"/>
          <w:szCs w:val="28"/>
        </w:rPr>
        <w:t>09:30</w:t>
      </w:r>
      <w:r>
        <w:rPr>
          <w:rFonts w:hint="eastAsia"/>
          <w:sz w:val="28"/>
          <w:szCs w:val="28"/>
        </w:rPr>
        <w:t>。</w:t>
      </w:r>
    </w:p>
    <w:p w14:paraId="5E1C41B9">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436EA2B9">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301A606C">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73A69256">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7D135A35">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69A5268A">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投标地点：宜昌市中心人民医院招标办伍家院区9号楼31</w:t>
      </w:r>
      <w:r>
        <w:rPr>
          <w:rFonts w:hint="eastAsia"/>
          <w:sz w:val="28"/>
          <w:szCs w:val="28"/>
          <w:u w:val="single"/>
          <w:lang w:val="en-US" w:eastAsia="zh-CN"/>
        </w:rPr>
        <w:t>2</w:t>
      </w:r>
      <w:r>
        <w:rPr>
          <w:rFonts w:hint="eastAsia"/>
          <w:sz w:val="28"/>
          <w:szCs w:val="28"/>
          <w:u w:val="single"/>
        </w:rPr>
        <w:t>房（工作日上午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4D7B1C6">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742E2A97">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56E6080A">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14:paraId="2458D9E3">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3F610838">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614ED07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52C7A34">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28219632">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2DFCC128">
      <w:pPr>
        <w:jc w:val="center"/>
        <w:rPr>
          <w:rFonts w:ascii="黑体" w:eastAsia="黑体" w:cs="Times New Roman"/>
          <w:sz w:val="44"/>
          <w:szCs w:val="44"/>
        </w:rPr>
      </w:pPr>
      <w:r>
        <w:rPr>
          <w:rFonts w:hint="eastAsia" w:ascii="黑体" w:eastAsia="黑体" w:cs="黑体"/>
          <w:sz w:val="44"/>
          <w:szCs w:val="44"/>
        </w:rPr>
        <w:t>宜昌市中心人民医院</w:t>
      </w:r>
    </w:p>
    <w:p w14:paraId="19B6FB23">
      <w:pPr>
        <w:jc w:val="center"/>
        <w:rPr>
          <w:rFonts w:ascii="黑体" w:eastAsia="黑体" w:cs="Times New Roman"/>
          <w:sz w:val="44"/>
          <w:szCs w:val="44"/>
        </w:rPr>
      </w:pPr>
      <w:r>
        <w:rPr>
          <w:rFonts w:hint="eastAsia" w:ascii="黑体" w:eastAsia="黑体" w:cs="黑体"/>
          <w:sz w:val="44"/>
          <w:szCs w:val="44"/>
        </w:rPr>
        <w:t>采购文件</w:t>
      </w:r>
    </w:p>
    <w:p w14:paraId="1398F78D">
      <w:pPr>
        <w:rPr>
          <w:rFonts w:ascii="宋体" w:cs="Times New Roman"/>
          <w:b/>
          <w:bCs/>
          <w:sz w:val="28"/>
          <w:szCs w:val="28"/>
        </w:rPr>
      </w:pPr>
      <w:r>
        <w:rPr>
          <w:rFonts w:hint="eastAsia" w:ascii="宋体" w:hAnsi="宋体" w:cs="宋体"/>
          <w:b/>
          <w:bCs/>
          <w:sz w:val="28"/>
          <w:szCs w:val="28"/>
        </w:rPr>
        <w:t>一、采购内容</w:t>
      </w:r>
    </w:p>
    <w:p w14:paraId="6678F3DF">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hint="eastAsia"/>
          <w:sz w:val="28"/>
          <w:szCs w:val="28"/>
        </w:rPr>
        <w:t>YCZXYYZB-202</w:t>
      </w:r>
      <w:r>
        <w:rPr>
          <w:rFonts w:hint="eastAsia"/>
          <w:sz w:val="28"/>
          <w:szCs w:val="28"/>
          <w:lang w:val="en-US" w:eastAsia="zh-CN"/>
        </w:rPr>
        <w:t>5</w:t>
      </w:r>
      <w:r>
        <w:rPr>
          <w:rFonts w:hint="eastAsia"/>
          <w:sz w:val="28"/>
          <w:szCs w:val="28"/>
        </w:rPr>
        <w:t>-A20</w:t>
      </w:r>
      <w:r>
        <w:rPr>
          <w:rFonts w:hint="eastAsia"/>
          <w:sz w:val="28"/>
          <w:szCs w:val="28"/>
          <w:lang w:val="en-US" w:eastAsia="zh-CN"/>
        </w:rPr>
        <w:t>07（2）</w:t>
      </w:r>
    </w:p>
    <w:p w14:paraId="2A1B2885">
      <w:pPr>
        <w:pStyle w:val="9"/>
        <w:shd w:val="clear" w:color="auto" w:fill="FFFFFF"/>
        <w:spacing w:before="0" w:beforeAutospacing="0" w:after="0" w:afterAutospacing="0"/>
        <w:ind w:firstLine="645"/>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宜昌市中心人民医院西陵院区锅炉房燃气报警装置采购及安装项目</w:t>
      </w:r>
      <w:r>
        <w:rPr>
          <w:rFonts w:hint="eastAsia"/>
          <w:sz w:val="28"/>
          <w:szCs w:val="28"/>
          <w:lang w:eastAsia="zh-CN"/>
        </w:rPr>
        <w:t>（</w:t>
      </w:r>
      <w:r>
        <w:rPr>
          <w:rFonts w:hint="eastAsia"/>
          <w:sz w:val="28"/>
          <w:szCs w:val="28"/>
          <w:lang w:val="en-US" w:eastAsia="zh-CN"/>
        </w:rPr>
        <w:t>第二次）</w:t>
      </w:r>
    </w:p>
    <w:p w14:paraId="441164C8">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4.6</w:t>
      </w:r>
      <w:r>
        <w:rPr>
          <w:rFonts w:hint="eastAsia" w:ascii="宋体" w:hAnsi="宋体" w:cs="宋体"/>
          <w:kern w:val="0"/>
          <w:sz w:val="28"/>
          <w:szCs w:val="28"/>
        </w:rPr>
        <w:t>万元，超过此价格为无效投标。</w:t>
      </w:r>
      <w:r>
        <w:rPr>
          <w:rFonts w:hint="eastAsia" w:ascii="宋体" w:hAnsi="宋体" w:cs="宋体"/>
          <w:b/>
          <w:kern w:val="0"/>
          <w:sz w:val="28"/>
          <w:szCs w:val="28"/>
        </w:rPr>
        <w:t>资格性和符合性审查合格后，根据以最低价确定产品供应商及供应价格</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hint="eastAsia" w:ascii="宋体" w:hAnsi="宋体" w:cs="宋体"/>
          <w:kern w:val="0"/>
          <w:sz w:val="28"/>
          <w:szCs w:val="28"/>
          <w:lang w:val="en-US" w:eastAsia="zh-CN"/>
        </w:rPr>
        <w:t>的全部</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6A6E0549">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720AB532">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7F7DFB70">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19C527DA">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53117563">
      <w:pPr>
        <w:widowControl/>
        <w:spacing w:line="500" w:lineRule="exact"/>
        <w:ind w:firstLine="560" w:firstLineChars="200"/>
        <w:jc w:val="left"/>
        <w:rPr>
          <w:rFonts w:ascii="宋体" w:hAnsi="宋体"/>
          <w:sz w:val="28"/>
          <w:szCs w:val="28"/>
          <w:lang w:val="zh-CN"/>
        </w:rPr>
      </w:pPr>
      <w:r>
        <w:rPr>
          <w:rFonts w:ascii="宋体" w:hAnsi="宋体"/>
          <w:sz w:val="28"/>
          <w:szCs w:val="28"/>
          <w:lang w:val="zh-CN"/>
        </w:rPr>
        <w:t>4</w:t>
      </w:r>
      <w:r>
        <w:rPr>
          <w:rFonts w:hint="eastAsia" w:ascii="宋体" w:hAnsi="宋体"/>
          <w:sz w:val="28"/>
          <w:szCs w:val="28"/>
          <w:lang w:val="zh-CN"/>
        </w:rPr>
        <w:t>、本项目不接受联合体参加投标，投标人</w:t>
      </w:r>
      <w:r>
        <w:rPr>
          <w:rFonts w:ascii="宋体" w:hAnsi="宋体"/>
          <w:sz w:val="28"/>
          <w:szCs w:val="28"/>
          <w:lang w:val="zh-CN"/>
        </w:rPr>
        <w:t>中标后不允许分包</w:t>
      </w:r>
      <w:r>
        <w:rPr>
          <w:rFonts w:hint="eastAsia" w:ascii="宋体" w:hAnsi="宋体"/>
          <w:sz w:val="28"/>
          <w:szCs w:val="28"/>
          <w:lang w:val="zh-CN"/>
        </w:rPr>
        <w:t>。</w:t>
      </w:r>
    </w:p>
    <w:p w14:paraId="46457A60">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6E92A612">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3.1项目</w:t>
      </w:r>
      <w:r>
        <w:rPr>
          <w:rFonts w:ascii="宋体" w:hAnsi="宋体" w:eastAsia="宋体" w:cs="宋体"/>
          <w:b/>
          <w:bCs/>
          <w:kern w:val="0"/>
          <w:sz w:val="28"/>
          <w:szCs w:val="28"/>
        </w:rPr>
        <w:t>概况</w:t>
      </w:r>
    </w:p>
    <w:p w14:paraId="565BE7D4">
      <w:pPr>
        <w:widowControl/>
        <w:spacing w:line="500" w:lineRule="exact"/>
        <w:ind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rPr>
        <w:t>由于西陵院区主院区锅炉房所有锅炉全部进行更新，原有燃气报警装置已经无法满足现有安全生产要求，并且近期在检查中发现部分探测器使用年限较久存在误报警情况，需进行更新。</w:t>
      </w:r>
    </w:p>
    <w:p w14:paraId="20DCBB43">
      <w:pPr>
        <w:widowControl/>
        <w:spacing w:line="500" w:lineRule="exact"/>
        <w:jc w:val="left"/>
        <w:rPr>
          <w:rFonts w:ascii="宋体" w:hAnsi="宋体" w:eastAsia="宋体" w:cs="宋体"/>
          <w:b/>
          <w:bCs/>
          <w:kern w:val="0"/>
          <w:sz w:val="28"/>
          <w:szCs w:val="28"/>
        </w:rPr>
      </w:pPr>
      <w:r>
        <w:rPr>
          <w:rFonts w:hint="eastAsia" w:ascii="宋体" w:hAnsi="宋体" w:eastAsia="宋体" w:cs="宋体"/>
          <w:b/>
          <w:bCs/>
          <w:kern w:val="0"/>
          <w:sz w:val="28"/>
          <w:szCs w:val="28"/>
        </w:rPr>
        <w:t>3</w:t>
      </w:r>
      <w:r>
        <w:rPr>
          <w:rFonts w:ascii="宋体" w:hAnsi="宋体" w:eastAsia="宋体" w:cs="宋体"/>
          <w:b/>
          <w:bCs/>
          <w:kern w:val="0"/>
          <w:sz w:val="28"/>
          <w:szCs w:val="28"/>
        </w:rPr>
        <w:t>.2</w:t>
      </w:r>
      <w:r>
        <w:rPr>
          <w:rFonts w:hint="eastAsia" w:ascii="宋体" w:hAnsi="宋体" w:eastAsia="宋体" w:cs="宋体"/>
          <w:b/>
          <w:bCs/>
          <w:kern w:val="0"/>
          <w:sz w:val="28"/>
          <w:szCs w:val="28"/>
        </w:rPr>
        <w:t>项目清单、技术、服务要求：</w:t>
      </w:r>
    </w:p>
    <w:p w14:paraId="56815066">
      <w:pPr>
        <w:numPr>
          <w:ilvl w:val="0"/>
          <w:numId w:val="1"/>
        </w:numPr>
        <w:autoSpaceDE w:val="0"/>
        <w:autoSpaceDN w:val="0"/>
        <w:adjustRightInd w:val="0"/>
        <w:contextualSpacing/>
        <w:outlineLvl w:val="0"/>
        <w:rPr>
          <w:rFonts w:hint="eastAsia" w:ascii="宋体" w:hAnsi="宋体" w:eastAsia="宋体"/>
          <w:b/>
          <w:sz w:val="28"/>
          <w:szCs w:val="28"/>
        </w:rPr>
      </w:pPr>
      <w:r>
        <w:rPr>
          <w:rFonts w:hint="eastAsia" w:ascii="宋体" w:hAnsi="宋体" w:eastAsia="宋体"/>
          <w:b/>
          <w:sz w:val="28"/>
          <w:szCs w:val="28"/>
        </w:rPr>
        <w:t>货物、服务需求一览表</w:t>
      </w:r>
    </w:p>
    <w:tbl>
      <w:tblPr>
        <w:tblStyle w:val="10"/>
        <w:tblW w:w="10572" w:type="dxa"/>
        <w:tblInd w:w="-9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430"/>
        <w:gridCol w:w="1380"/>
        <w:gridCol w:w="906"/>
        <w:gridCol w:w="1080"/>
        <w:gridCol w:w="1080"/>
        <w:gridCol w:w="1080"/>
        <w:gridCol w:w="1536"/>
      </w:tblGrid>
      <w:tr w14:paraId="21EB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4874CB" w:sz="4" w:space="0"/>
              <w:left w:val="single" w:color="4874CB" w:sz="4" w:space="0"/>
              <w:bottom w:val="single" w:color="4874CB" w:sz="4" w:space="0"/>
              <w:right w:val="single" w:color="B5C6EA" w:sz="4" w:space="0"/>
            </w:tcBorders>
            <w:shd w:val="clear" w:color="auto" w:fill="4874CB"/>
            <w:noWrap/>
            <w:vAlign w:val="center"/>
          </w:tcPr>
          <w:p w14:paraId="3DC04D31">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序号</w:t>
            </w:r>
          </w:p>
        </w:tc>
        <w:tc>
          <w:tcPr>
            <w:tcW w:w="2430" w:type="dxa"/>
            <w:tcBorders>
              <w:top w:val="single" w:color="4874CB" w:sz="4" w:space="0"/>
              <w:left w:val="single" w:color="B5C6EA" w:sz="4" w:space="0"/>
              <w:bottom w:val="single" w:color="4874CB" w:sz="4" w:space="0"/>
              <w:right w:val="single" w:color="B5C6EA" w:sz="4" w:space="0"/>
            </w:tcBorders>
            <w:shd w:val="clear" w:color="auto" w:fill="4874CB"/>
            <w:noWrap/>
            <w:vAlign w:val="center"/>
          </w:tcPr>
          <w:p w14:paraId="6E810E10">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项目名称</w:t>
            </w:r>
          </w:p>
        </w:tc>
        <w:tc>
          <w:tcPr>
            <w:tcW w:w="1380" w:type="dxa"/>
            <w:tcBorders>
              <w:top w:val="single" w:color="4874CB" w:sz="4" w:space="0"/>
              <w:left w:val="single" w:color="B5C6EA" w:sz="4" w:space="0"/>
              <w:bottom w:val="single" w:color="4874CB" w:sz="4" w:space="0"/>
              <w:right w:val="single" w:color="B5C6EA" w:sz="4" w:space="0"/>
            </w:tcBorders>
            <w:shd w:val="clear" w:color="auto" w:fill="4874CB"/>
            <w:noWrap/>
            <w:vAlign w:val="center"/>
          </w:tcPr>
          <w:p w14:paraId="3E714DE8">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型号</w:t>
            </w:r>
          </w:p>
        </w:tc>
        <w:tc>
          <w:tcPr>
            <w:tcW w:w="906" w:type="dxa"/>
            <w:tcBorders>
              <w:top w:val="single" w:color="4874CB" w:sz="4" w:space="0"/>
              <w:left w:val="single" w:color="B5C6EA" w:sz="4" w:space="0"/>
              <w:bottom w:val="single" w:color="4874CB" w:sz="4" w:space="0"/>
              <w:right w:val="single" w:color="B5C6EA" w:sz="4" w:space="0"/>
            </w:tcBorders>
            <w:shd w:val="clear" w:color="auto" w:fill="4874CB"/>
            <w:noWrap/>
            <w:vAlign w:val="center"/>
          </w:tcPr>
          <w:p w14:paraId="579F335E">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单位</w:t>
            </w:r>
          </w:p>
        </w:tc>
        <w:tc>
          <w:tcPr>
            <w:tcW w:w="1080" w:type="dxa"/>
            <w:tcBorders>
              <w:top w:val="single" w:color="4874CB" w:sz="4" w:space="0"/>
              <w:left w:val="single" w:color="B5C6EA" w:sz="4" w:space="0"/>
              <w:bottom w:val="single" w:color="4874CB" w:sz="4" w:space="0"/>
              <w:right w:val="single" w:color="B5C6EA" w:sz="4" w:space="0"/>
            </w:tcBorders>
            <w:shd w:val="clear" w:color="auto" w:fill="4874CB"/>
            <w:noWrap/>
            <w:vAlign w:val="center"/>
          </w:tcPr>
          <w:p w14:paraId="2EAFDEAC">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数量</w:t>
            </w:r>
          </w:p>
        </w:tc>
        <w:tc>
          <w:tcPr>
            <w:tcW w:w="1080" w:type="dxa"/>
            <w:tcBorders>
              <w:top w:val="single" w:color="4874CB" w:sz="4" w:space="0"/>
              <w:left w:val="single" w:color="B5C6EA" w:sz="4" w:space="0"/>
              <w:bottom w:val="single" w:color="4874CB" w:sz="4" w:space="0"/>
              <w:right w:val="single" w:color="B5C6EA" w:sz="4" w:space="0"/>
            </w:tcBorders>
            <w:shd w:val="clear" w:color="auto" w:fill="4874CB"/>
            <w:noWrap/>
            <w:vAlign w:val="center"/>
          </w:tcPr>
          <w:p w14:paraId="0473E180">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含税单价</w:t>
            </w:r>
          </w:p>
        </w:tc>
        <w:tc>
          <w:tcPr>
            <w:tcW w:w="1080" w:type="dxa"/>
            <w:tcBorders>
              <w:top w:val="single" w:color="4874CB" w:sz="4" w:space="0"/>
              <w:left w:val="single" w:color="B5C6EA" w:sz="4" w:space="0"/>
              <w:bottom w:val="single" w:color="4874CB" w:sz="4" w:space="0"/>
              <w:right w:val="single" w:color="B5C6EA" w:sz="4" w:space="0"/>
            </w:tcBorders>
            <w:shd w:val="clear" w:color="auto" w:fill="4874CB"/>
            <w:noWrap/>
            <w:vAlign w:val="center"/>
          </w:tcPr>
          <w:p w14:paraId="58C69EA7">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小计</w:t>
            </w:r>
          </w:p>
        </w:tc>
        <w:tc>
          <w:tcPr>
            <w:tcW w:w="1536" w:type="dxa"/>
            <w:tcBorders>
              <w:top w:val="single" w:color="4874CB" w:sz="4" w:space="0"/>
              <w:left w:val="single" w:color="B5C6EA" w:sz="4" w:space="0"/>
              <w:bottom w:val="single" w:color="4874CB" w:sz="4" w:space="0"/>
              <w:right w:val="single" w:color="4874CB" w:sz="4" w:space="0"/>
            </w:tcBorders>
            <w:shd w:val="clear" w:color="auto" w:fill="4874CB"/>
            <w:noWrap/>
            <w:vAlign w:val="center"/>
          </w:tcPr>
          <w:p w14:paraId="01258A41">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备注</w:t>
            </w:r>
          </w:p>
        </w:tc>
      </w:tr>
      <w:tr w14:paraId="6052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nil"/>
              <w:left w:val="single" w:color="4874CB" w:sz="4" w:space="0"/>
              <w:bottom w:val="single" w:color="B5C6EA" w:sz="4" w:space="0"/>
              <w:right w:val="single" w:color="B5C6EA" w:sz="4" w:space="0"/>
            </w:tcBorders>
            <w:shd w:val="clear" w:color="auto" w:fill="FFFFFF"/>
            <w:noWrap/>
            <w:vAlign w:val="center"/>
          </w:tcPr>
          <w:p w14:paraId="44552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30" w:type="dxa"/>
            <w:tcBorders>
              <w:top w:val="nil"/>
              <w:left w:val="single" w:color="B5C6EA" w:sz="4" w:space="0"/>
              <w:bottom w:val="single" w:color="B5C6EA" w:sz="4" w:space="0"/>
              <w:right w:val="single" w:color="B5C6EA" w:sz="4" w:space="0"/>
            </w:tcBorders>
            <w:shd w:val="clear" w:color="auto" w:fill="FFFFFF"/>
            <w:noWrap/>
            <w:vAlign w:val="center"/>
          </w:tcPr>
          <w:p w14:paraId="31E4C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气体控制器</w:t>
            </w:r>
          </w:p>
        </w:tc>
        <w:tc>
          <w:tcPr>
            <w:tcW w:w="1380" w:type="dxa"/>
            <w:tcBorders>
              <w:top w:val="nil"/>
              <w:left w:val="single" w:color="B5C6EA" w:sz="4" w:space="0"/>
              <w:bottom w:val="single" w:color="B5C6EA" w:sz="4" w:space="0"/>
              <w:right w:val="single" w:color="B5C6EA" w:sz="4" w:space="0"/>
            </w:tcBorders>
            <w:shd w:val="clear" w:color="auto" w:fill="FFFFFF"/>
            <w:noWrap/>
            <w:vAlign w:val="center"/>
          </w:tcPr>
          <w:p w14:paraId="23DF8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兼容原设备</w:t>
            </w:r>
          </w:p>
        </w:tc>
        <w:tc>
          <w:tcPr>
            <w:tcW w:w="906" w:type="dxa"/>
            <w:tcBorders>
              <w:top w:val="nil"/>
              <w:left w:val="single" w:color="B5C6EA" w:sz="4" w:space="0"/>
              <w:bottom w:val="single" w:color="B5C6EA" w:sz="4" w:space="0"/>
              <w:right w:val="single" w:color="B5C6EA" w:sz="4" w:space="0"/>
            </w:tcBorders>
            <w:shd w:val="clear" w:color="auto" w:fill="FFFFFF"/>
            <w:noWrap/>
            <w:vAlign w:val="center"/>
          </w:tcPr>
          <w:p w14:paraId="48593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nil"/>
              <w:left w:val="single" w:color="B5C6EA" w:sz="4" w:space="0"/>
              <w:bottom w:val="single" w:color="B5C6EA" w:sz="4" w:space="0"/>
              <w:right w:val="single" w:color="B5C6EA" w:sz="4" w:space="0"/>
            </w:tcBorders>
            <w:shd w:val="clear" w:color="auto" w:fill="FFFFFF"/>
            <w:noWrap/>
            <w:vAlign w:val="center"/>
          </w:tcPr>
          <w:p w14:paraId="7D10A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nil"/>
              <w:left w:val="single" w:color="B5C6EA" w:sz="4" w:space="0"/>
              <w:bottom w:val="single" w:color="B5C6EA" w:sz="4" w:space="0"/>
              <w:right w:val="single" w:color="B5C6EA" w:sz="4" w:space="0"/>
            </w:tcBorders>
            <w:shd w:val="clear" w:color="auto" w:fill="FFFFFF"/>
            <w:noWrap/>
            <w:vAlign w:val="center"/>
          </w:tcPr>
          <w:p w14:paraId="6A3AF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nil"/>
              <w:left w:val="single" w:color="B5C6EA" w:sz="4" w:space="0"/>
              <w:bottom w:val="single" w:color="B5C6EA" w:sz="4" w:space="0"/>
              <w:right w:val="single" w:color="B5C6EA" w:sz="4" w:space="0"/>
            </w:tcBorders>
            <w:shd w:val="clear" w:color="auto" w:fill="FFFFFF"/>
            <w:noWrap/>
            <w:vAlign w:val="center"/>
          </w:tcPr>
          <w:p w14:paraId="2B009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6" w:type="dxa"/>
            <w:tcBorders>
              <w:top w:val="nil"/>
              <w:left w:val="single" w:color="B5C6EA" w:sz="4" w:space="0"/>
              <w:bottom w:val="single" w:color="B5C6EA" w:sz="4" w:space="0"/>
              <w:right w:val="single" w:color="4874CB" w:sz="4" w:space="0"/>
            </w:tcBorders>
            <w:shd w:val="clear" w:color="auto" w:fill="FFFFFF"/>
            <w:noWrap/>
            <w:vAlign w:val="center"/>
          </w:tcPr>
          <w:p w14:paraId="4EDB3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十二点位主机</w:t>
            </w:r>
          </w:p>
        </w:tc>
      </w:tr>
      <w:tr w14:paraId="040A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B5C6EA" w:sz="4" w:space="0"/>
              <w:left w:val="single" w:color="4874CB" w:sz="4" w:space="0"/>
              <w:bottom w:val="single" w:color="B5C6EA" w:sz="4" w:space="0"/>
              <w:right w:val="single" w:color="B5C6EA" w:sz="4" w:space="0"/>
            </w:tcBorders>
            <w:shd w:val="clear" w:color="auto" w:fill="FFFFFF"/>
            <w:noWrap/>
            <w:vAlign w:val="center"/>
          </w:tcPr>
          <w:p w14:paraId="13085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3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3A768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气体探测器</w:t>
            </w:r>
          </w:p>
        </w:tc>
        <w:tc>
          <w:tcPr>
            <w:tcW w:w="13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0ACCD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兼容原设备</w:t>
            </w:r>
          </w:p>
        </w:tc>
        <w:tc>
          <w:tcPr>
            <w:tcW w:w="906"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4EA65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7DAD7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690D3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00550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6" w:type="dxa"/>
            <w:tcBorders>
              <w:top w:val="single" w:color="B5C6EA" w:sz="4" w:space="0"/>
              <w:left w:val="single" w:color="B5C6EA" w:sz="4" w:space="0"/>
              <w:bottom w:val="single" w:color="B5C6EA" w:sz="4" w:space="0"/>
              <w:right w:val="single" w:color="4874CB" w:sz="4" w:space="0"/>
            </w:tcBorders>
            <w:shd w:val="clear" w:color="auto" w:fill="FFFFFF"/>
            <w:noWrap/>
            <w:vAlign w:val="center"/>
          </w:tcPr>
          <w:p w14:paraId="152C5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带显示</w:t>
            </w:r>
          </w:p>
        </w:tc>
      </w:tr>
      <w:tr w14:paraId="06FB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B5C6EA" w:sz="4" w:space="0"/>
              <w:left w:val="single" w:color="4874CB" w:sz="4" w:space="0"/>
              <w:bottom w:val="single" w:color="B5C6EA" w:sz="4" w:space="0"/>
              <w:right w:val="single" w:color="B5C6EA" w:sz="4" w:space="0"/>
            </w:tcBorders>
            <w:shd w:val="clear" w:color="auto" w:fill="FFFFFF"/>
            <w:noWrap/>
            <w:vAlign w:val="center"/>
          </w:tcPr>
          <w:p w14:paraId="4724C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3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65834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控制线</w:t>
            </w:r>
          </w:p>
        </w:tc>
        <w:tc>
          <w:tcPr>
            <w:tcW w:w="13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19598821">
            <w:pPr>
              <w:jc w:val="center"/>
              <w:rPr>
                <w:rFonts w:hint="eastAsia" w:ascii="宋体" w:hAnsi="宋体" w:eastAsia="宋体" w:cs="宋体"/>
                <w:i w:val="0"/>
                <w:iCs w:val="0"/>
                <w:color w:val="000000"/>
                <w:sz w:val="22"/>
                <w:szCs w:val="22"/>
                <w:u w:val="none"/>
              </w:rPr>
            </w:pPr>
          </w:p>
        </w:tc>
        <w:tc>
          <w:tcPr>
            <w:tcW w:w="906"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7C559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7C8CB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2FF53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308BE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6" w:type="dxa"/>
            <w:tcBorders>
              <w:top w:val="single" w:color="B5C6EA" w:sz="4" w:space="0"/>
              <w:left w:val="single" w:color="B5C6EA" w:sz="4" w:space="0"/>
              <w:bottom w:val="single" w:color="B5C6EA" w:sz="4" w:space="0"/>
              <w:right w:val="single" w:color="4874CB" w:sz="4" w:space="0"/>
            </w:tcBorders>
            <w:shd w:val="clear" w:color="auto" w:fill="FFFFFF"/>
            <w:noWrap/>
            <w:vAlign w:val="center"/>
          </w:tcPr>
          <w:p w14:paraId="2503F83D">
            <w:pPr>
              <w:jc w:val="center"/>
              <w:rPr>
                <w:rFonts w:hint="eastAsia" w:ascii="宋体" w:hAnsi="宋体" w:eastAsia="宋体" w:cs="宋体"/>
                <w:i w:val="0"/>
                <w:iCs w:val="0"/>
                <w:color w:val="000000"/>
                <w:sz w:val="22"/>
                <w:szCs w:val="22"/>
                <w:u w:val="none"/>
              </w:rPr>
            </w:pPr>
          </w:p>
        </w:tc>
      </w:tr>
      <w:tr w14:paraId="0CEC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B5C6EA" w:sz="4" w:space="0"/>
              <w:left w:val="single" w:color="4874CB" w:sz="4" w:space="0"/>
              <w:bottom w:val="single" w:color="B5C6EA" w:sz="4" w:space="0"/>
              <w:right w:val="single" w:color="B5C6EA" w:sz="4" w:space="0"/>
            </w:tcBorders>
            <w:shd w:val="clear" w:color="auto" w:fill="FFFFFF"/>
            <w:noWrap/>
            <w:vAlign w:val="center"/>
          </w:tcPr>
          <w:p w14:paraId="76B72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3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0E511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w:t>
            </w:r>
          </w:p>
        </w:tc>
        <w:tc>
          <w:tcPr>
            <w:tcW w:w="13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135A7E22">
            <w:pPr>
              <w:jc w:val="center"/>
              <w:rPr>
                <w:rFonts w:hint="eastAsia" w:ascii="宋体" w:hAnsi="宋体" w:eastAsia="宋体" w:cs="宋体"/>
                <w:i w:val="0"/>
                <w:iCs w:val="0"/>
                <w:color w:val="000000"/>
                <w:sz w:val="22"/>
                <w:szCs w:val="22"/>
                <w:u w:val="none"/>
              </w:rPr>
            </w:pPr>
          </w:p>
        </w:tc>
        <w:tc>
          <w:tcPr>
            <w:tcW w:w="906"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12BA0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5F876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5193E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1557D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6" w:type="dxa"/>
            <w:tcBorders>
              <w:top w:val="single" w:color="B5C6EA" w:sz="4" w:space="0"/>
              <w:left w:val="single" w:color="B5C6EA" w:sz="4" w:space="0"/>
              <w:bottom w:val="single" w:color="B5C6EA" w:sz="4" w:space="0"/>
              <w:right w:val="single" w:color="4874CB" w:sz="4" w:space="0"/>
            </w:tcBorders>
            <w:shd w:val="clear" w:color="auto" w:fill="FFFFFF"/>
            <w:noWrap/>
            <w:vAlign w:val="center"/>
          </w:tcPr>
          <w:p w14:paraId="4D717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镀锌钢管</w:t>
            </w:r>
          </w:p>
        </w:tc>
      </w:tr>
      <w:tr w14:paraId="7CEF7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B5C6EA" w:sz="4" w:space="0"/>
              <w:left w:val="single" w:color="4874CB" w:sz="4" w:space="0"/>
              <w:bottom w:val="single" w:color="B5C6EA" w:sz="4" w:space="0"/>
              <w:right w:val="single" w:color="B5C6EA" w:sz="4" w:space="0"/>
            </w:tcBorders>
            <w:shd w:val="clear" w:color="auto" w:fill="FFFFFF"/>
            <w:noWrap/>
            <w:vAlign w:val="center"/>
          </w:tcPr>
          <w:p w14:paraId="74D30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3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599DA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辅材、运费、安装费等</w:t>
            </w:r>
          </w:p>
        </w:tc>
        <w:tc>
          <w:tcPr>
            <w:tcW w:w="13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15D25A16">
            <w:pPr>
              <w:jc w:val="center"/>
              <w:rPr>
                <w:rFonts w:hint="eastAsia" w:ascii="宋体" w:hAnsi="宋体" w:eastAsia="宋体" w:cs="宋体"/>
                <w:i w:val="0"/>
                <w:iCs w:val="0"/>
                <w:color w:val="000000"/>
                <w:sz w:val="22"/>
                <w:szCs w:val="22"/>
                <w:u w:val="none"/>
              </w:rPr>
            </w:pPr>
          </w:p>
        </w:tc>
        <w:tc>
          <w:tcPr>
            <w:tcW w:w="906"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25980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0F197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365B5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3AF32DD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536" w:type="dxa"/>
            <w:tcBorders>
              <w:top w:val="single" w:color="B5C6EA" w:sz="4" w:space="0"/>
              <w:left w:val="single" w:color="B5C6EA" w:sz="4" w:space="0"/>
              <w:bottom w:val="single" w:color="B5C6EA" w:sz="4" w:space="0"/>
              <w:right w:val="single" w:color="4874CB" w:sz="4" w:space="0"/>
            </w:tcBorders>
            <w:shd w:val="clear" w:color="auto" w:fill="FFFFFF"/>
            <w:vAlign w:val="center"/>
          </w:tcPr>
          <w:p w14:paraId="7AEBF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含脚手架搭建、线管吊装及所有辅材等</w:t>
            </w:r>
          </w:p>
        </w:tc>
      </w:tr>
      <w:tr w14:paraId="30BD2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tcBorders>
              <w:top w:val="single" w:color="B5C6EA" w:sz="4" w:space="0"/>
              <w:left w:val="single" w:color="4874CB" w:sz="4" w:space="0"/>
              <w:bottom w:val="single" w:color="B5C6EA" w:sz="4" w:space="0"/>
              <w:right w:val="single" w:color="B5C6EA" w:sz="4" w:space="0"/>
            </w:tcBorders>
            <w:shd w:val="clear" w:color="auto" w:fill="FFFFFF"/>
            <w:noWrap/>
            <w:vAlign w:val="center"/>
          </w:tcPr>
          <w:p w14:paraId="71F1C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3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65B53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探测器检测费</w:t>
            </w:r>
          </w:p>
        </w:tc>
        <w:tc>
          <w:tcPr>
            <w:tcW w:w="13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7168DD2C">
            <w:pPr>
              <w:jc w:val="center"/>
              <w:rPr>
                <w:rFonts w:hint="eastAsia" w:ascii="宋体" w:hAnsi="宋体" w:eastAsia="宋体" w:cs="宋体"/>
                <w:i w:val="0"/>
                <w:iCs w:val="0"/>
                <w:color w:val="000000"/>
                <w:sz w:val="22"/>
                <w:szCs w:val="22"/>
                <w:u w:val="none"/>
              </w:rPr>
            </w:pPr>
          </w:p>
        </w:tc>
        <w:tc>
          <w:tcPr>
            <w:tcW w:w="906"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73E66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78600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2BF28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80" w:type="dxa"/>
            <w:tcBorders>
              <w:top w:val="single" w:color="B5C6EA" w:sz="4" w:space="0"/>
              <w:left w:val="single" w:color="B5C6EA" w:sz="4" w:space="0"/>
              <w:bottom w:val="single" w:color="B5C6EA" w:sz="4" w:space="0"/>
              <w:right w:val="single" w:color="B5C6EA" w:sz="4" w:space="0"/>
            </w:tcBorders>
            <w:shd w:val="clear" w:color="auto" w:fill="FFFFFF"/>
            <w:noWrap/>
            <w:vAlign w:val="center"/>
          </w:tcPr>
          <w:p w14:paraId="6E8F1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6" w:type="dxa"/>
            <w:tcBorders>
              <w:top w:val="single" w:color="B5C6EA" w:sz="4" w:space="0"/>
              <w:left w:val="single" w:color="B5C6EA" w:sz="4" w:space="0"/>
              <w:bottom w:val="single" w:color="B5C6EA" w:sz="4" w:space="0"/>
              <w:right w:val="single" w:color="4874CB" w:sz="4" w:space="0"/>
            </w:tcBorders>
            <w:shd w:val="clear" w:color="auto" w:fill="FFFFFF"/>
            <w:vAlign w:val="center"/>
          </w:tcPr>
          <w:p w14:paraId="3EE7C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委托专业第三方公司并出具检测报告</w:t>
            </w:r>
          </w:p>
        </w:tc>
      </w:tr>
      <w:tr w14:paraId="4B22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B5C6EA" w:sz="4" w:space="0"/>
              <w:left w:val="single" w:color="4874CB" w:sz="4" w:space="0"/>
              <w:bottom w:val="single" w:color="4874CB" w:sz="4" w:space="0"/>
              <w:right w:val="single" w:color="B5C6EA" w:sz="4" w:space="0"/>
            </w:tcBorders>
            <w:shd w:val="clear" w:color="auto" w:fill="FFFFFF"/>
            <w:noWrap/>
            <w:vAlign w:val="center"/>
          </w:tcPr>
          <w:p w14:paraId="17483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30" w:type="dxa"/>
            <w:tcBorders>
              <w:top w:val="single" w:color="B5C6EA" w:sz="4" w:space="0"/>
              <w:left w:val="single" w:color="B5C6EA" w:sz="4" w:space="0"/>
              <w:bottom w:val="single" w:color="4874CB" w:sz="4" w:space="0"/>
              <w:right w:val="single" w:color="B5C6EA" w:sz="4" w:space="0"/>
            </w:tcBorders>
            <w:shd w:val="clear" w:color="auto" w:fill="FFFFFF"/>
            <w:noWrap/>
            <w:vAlign w:val="center"/>
          </w:tcPr>
          <w:p w14:paraId="59966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7062" w:type="dxa"/>
            <w:gridSpan w:val="6"/>
            <w:tcBorders>
              <w:top w:val="single" w:color="B5C6EA" w:sz="4" w:space="0"/>
              <w:left w:val="single" w:color="B5C6EA" w:sz="4" w:space="0"/>
              <w:bottom w:val="single" w:color="4874CB" w:sz="4" w:space="0"/>
              <w:right w:val="single" w:color="4874CB" w:sz="4" w:space="0"/>
            </w:tcBorders>
            <w:shd w:val="clear" w:color="auto" w:fill="FFFFFF"/>
            <w:noWrap/>
            <w:vAlign w:val="center"/>
          </w:tcPr>
          <w:p w14:paraId="42596C1F">
            <w:pPr>
              <w:jc w:val="center"/>
              <w:rPr>
                <w:rFonts w:hint="eastAsia" w:ascii="宋体" w:hAnsi="宋体" w:eastAsia="宋体" w:cs="宋体"/>
                <w:i w:val="0"/>
                <w:iCs w:val="0"/>
                <w:color w:val="000000"/>
                <w:sz w:val="22"/>
                <w:szCs w:val="22"/>
                <w:u w:val="none"/>
              </w:rPr>
            </w:pPr>
          </w:p>
        </w:tc>
      </w:tr>
    </w:tbl>
    <w:p w14:paraId="7C593F07">
      <w:pPr>
        <w:numPr>
          <w:ilvl w:val="0"/>
          <w:numId w:val="0"/>
        </w:numPr>
        <w:autoSpaceDE w:val="0"/>
        <w:autoSpaceDN w:val="0"/>
        <w:adjustRightInd w:val="0"/>
        <w:contextualSpacing/>
        <w:outlineLvl w:val="0"/>
        <w:rPr>
          <w:rFonts w:hint="eastAsia" w:ascii="宋体" w:hAnsi="宋体" w:eastAsia="宋体"/>
          <w:b/>
          <w:sz w:val="28"/>
          <w:szCs w:val="28"/>
        </w:rPr>
      </w:pPr>
      <w:r>
        <w:rPr>
          <w:rFonts w:hint="eastAsia" w:ascii="宋体" w:hAnsi="宋体" w:eastAsia="宋体"/>
          <w:b/>
          <w:sz w:val="28"/>
          <w:szCs w:val="28"/>
        </w:rPr>
        <w:t>注：投标人投标时必须注明品牌、型号、单价，单价包含设备、运输、税费、调试、安装等一切费用。</w:t>
      </w:r>
    </w:p>
    <w:p w14:paraId="499DB869">
      <w:pPr>
        <w:jc w:val="left"/>
        <w:rPr>
          <w:rFonts w:ascii="宋体" w:hAnsi="宋体" w:eastAsia="宋体" w:cs="宋体"/>
          <w:b/>
          <w:kern w:val="0"/>
          <w:sz w:val="28"/>
          <w:szCs w:val="28"/>
        </w:rPr>
      </w:pPr>
      <w:r>
        <w:rPr>
          <w:rFonts w:hint="eastAsia" w:ascii="宋体" w:hAnsi="宋体" w:eastAsia="宋体" w:cs="宋体"/>
          <w:b/>
          <w:kern w:val="0"/>
          <w:sz w:val="28"/>
          <w:szCs w:val="28"/>
        </w:rPr>
        <w:t>3.</w:t>
      </w:r>
      <w:r>
        <w:rPr>
          <w:rFonts w:ascii="宋体" w:hAnsi="宋体" w:eastAsia="宋体" w:cs="宋体"/>
          <w:b/>
          <w:kern w:val="0"/>
          <w:sz w:val="28"/>
          <w:szCs w:val="28"/>
        </w:rPr>
        <w:t>3</w:t>
      </w:r>
      <w:r>
        <w:rPr>
          <w:rFonts w:hint="eastAsia" w:ascii="宋体" w:hAnsi="宋体" w:eastAsia="宋体" w:cs="宋体"/>
          <w:b/>
          <w:kern w:val="0"/>
          <w:sz w:val="28"/>
          <w:szCs w:val="28"/>
        </w:rPr>
        <w:t>商务要求</w:t>
      </w:r>
    </w:p>
    <w:p w14:paraId="03222506">
      <w:pPr>
        <w:widowControl/>
        <w:spacing w:line="500" w:lineRule="exact"/>
        <w:ind w:firstLine="560" w:firstLineChars="200"/>
        <w:jc w:val="left"/>
        <w:rPr>
          <w:rFonts w:ascii="宋体" w:eastAsia="宋体" w:cs="Times New Roman"/>
          <w:bCs/>
          <w:kern w:val="0"/>
          <w:sz w:val="28"/>
          <w:szCs w:val="28"/>
        </w:rPr>
      </w:pPr>
      <w:r>
        <w:rPr>
          <w:rFonts w:hint="eastAsia" w:ascii="宋体" w:hAnsi="宋体" w:cs="宋体"/>
          <w:kern w:val="0"/>
          <w:sz w:val="28"/>
          <w:szCs w:val="28"/>
          <w:lang w:val="en-US" w:eastAsia="zh-CN"/>
        </w:rPr>
        <w:t>1</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接到采购人通知后</w:t>
      </w:r>
      <w:r>
        <w:rPr>
          <w:rFonts w:hint="eastAsia" w:ascii="宋体" w:hAnsi="宋体" w:eastAsia="宋体" w:cs="宋体"/>
          <w:kern w:val="0"/>
          <w:sz w:val="28"/>
          <w:szCs w:val="28"/>
        </w:rPr>
        <w:t>，必须保证</w:t>
      </w:r>
      <w:r>
        <w:rPr>
          <w:rFonts w:hint="eastAsia" w:ascii="宋体" w:hAnsi="宋体" w:cs="宋体"/>
          <w:kern w:val="0"/>
          <w:sz w:val="28"/>
          <w:szCs w:val="28"/>
          <w:lang w:val="en-US" w:eastAsia="zh-CN"/>
        </w:rPr>
        <w:t>10</w:t>
      </w:r>
      <w:r>
        <w:rPr>
          <w:rFonts w:hint="eastAsia" w:ascii="宋体" w:hAnsi="宋体" w:eastAsia="宋体" w:cs="宋体"/>
          <w:kern w:val="0"/>
          <w:sz w:val="28"/>
          <w:szCs w:val="28"/>
        </w:rPr>
        <w:t>个工作日内按采购人要求送货</w:t>
      </w:r>
      <w:r>
        <w:rPr>
          <w:rFonts w:hint="eastAsia" w:ascii="宋体" w:hAnsi="宋体" w:eastAsia="宋体" w:cs="宋体"/>
          <w:kern w:val="0"/>
          <w:sz w:val="28"/>
          <w:szCs w:val="28"/>
          <w:lang w:val="en-US" w:eastAsia="zh-CN"/>
        </w:rPr>
        <w:t>并安装</w:t>
      </w:r>
      <w:r>
        <w:rPr>
          <w:rFonts w:hint="eastAsia" w:ascii="宋体" w:hAnsi="宋体" w:eastAsia="宋体" w:cs="宋体"/>
          <w:kern w:val="0"/>
          <w:sz w:val="28"/>
          <w:szCs w:val="28"/>
        </w:rPr>
        <w:t>到</w:t>
      </w:r>
      <w:r>
        <w:rPr>
          <w:rFonts w:ascii="宋体" w:hAnsi="宋体" w:eastAsia="宋体" w:cs="宋体"/>
          <w:kern w:val="0"/>
          <w:sz w:val="28"/>
          <w:szCs w:val="28"/>
        </w:rPr>
        <w:t>指定位置</w:t>
      </w:r>
      <w:r>
        <w:rPr>
          <w:rFonts w:hint="eastAsia" w:ascii="宋体" w:hAnsi="宋体" w:eastAsia="宋体" w:cs="宋体"/>
          <w:kern w:val="0"/>
          <w:sz w:val="28"/>
          <w:szCs w:val="28"/>
        </w:rPr>
        <w:t>（提供承诺书加盖公章）。</w:t>
      </w:r>
    </w:p>
    <w:p w14:paraId="6BCD28AE">
      <w:pPr>
        <w:ind w:firstLine="560" w:firstLineChars="200"/>
        <w:rPr>
          <w:rFonts w:ascii="宋体" w:hAnsi="宋体" w:eastAsia="宋体"/>
          <w:sz w:val="28"/>
          <w:szCs w:val="28"/>
        </w:rPr>
      </w:pPr>
      <w:r>
        <w:rPr>
          <w:rFonts w:hint="eastAsia" w:ascii="宋体" w:hAnsi="宋体"/>
          <w:sz w:val="28"/>
          <w:szCs w:val="28"/>
          <w:lang w:val="en-US" w:eastAsia="zh-CN"/>
        </w:rPr>
        <w:t>2</w:t>
      </w:r>
      <w:r>
        <w:rPr>
          <w:rFonts w:ascii="宋体" w:hAnsi="宋体" w:eastAsia="宋体"/>
          <w:sz w:val="28"/>
          <w:szCs w:val="28"/>
        </w:rPr>
        <w:t>、报价包</w:t>
      </w:r>
      <w:r>
        <w:rPr>
          <w:rFonts w:hint="eastAsia" w:ascii="宋体" w:hAnsi="宋体" w:eastAsia="宋体"/>
          <w:sz w:val="28"/>
          <w:szCs w:val="28"/>
        </w:rPr>
        <w:t>含所有</w:t>
      </w:r>
      <w:r>
        <w:rPr>
          <w:rFonts w:ascii="宋体" w:hAnsi="宋体" w:eastAsia="宋体"/>
          <w:sz w:val="28"/>
          <w:szCs w:val="28"/>
        </w:rPr>
        <w:t>费用，</w:t>
      </w:r>
      <w:r>
        <w:rPr>
          <w:rFonts w:hint="eastAsia" w:ascii="宋体" w:hAnsi="宋体" w:eastAsia="宋体"/>
          <w:sz w:val="28"/>
          <w:szCs w:val="28"/>
        </w:rPr>
        <w:t>如</w:t>
      </w:r>
      <w:r>
        <w:rPr>
          <w:rFonts w:ascii="宋体" w:hAnsi="宋体" w:eastAsia="宋体"/>
          <w:sz w:val="28"/>
          <w:szCs w:val="28"/>
        </w:rPr>
        <w:t>需要增加的其它费用全部由成交供应商自行解决，采购人不再追加</w:t>
      </w:r>
      <w:r>
        <w:rPr>
          <w:rFonts w:hint="eastAsia" w:ascii="宋体" w:hAnsi="宋体" w:eastAsia="宋体"/>
          <w:sz w:val="28"/>
          <w:szCs w:val="28"/>
        </w:rPr>
        <w:t>任何</w:t>
      </w:r>
      <w:r>
        <w:rPr>
          <w:rFonts w:ascii="宋体" w:hAnsi="宋体" w:eastAsia="宋体"/>
          <w:sz w:val="28"/>
          <w:szCs w:val="28"/>
        </w:rPr>
        <w:t>款</w:t>
      </w:r>
      <w:r>
        <w:rPr>
          <w:rFonts w:hint="eastAsia" w:ascii="宋体" w:hAnsi="宋体" w:eastAsia="宋体"/>
          <w:sz w:val="28"/>
          <w:szCs w:val="28"/>
        </w:rPr>
        <w:t>项</w:t>
      </w:r>
      <w:r>
        <w:rPr>
          <w:rFonts w:ascii="宋体" w:hAnsi="宋体" w:eastAsia="宋体"/>
          <w:sz w:val="28"/>
          <w:szCs w:val="28"/>
        </w:rPr>
        <w:t>。</w:t>
      </w:r>
    </w:p>
    <w:p w14:paraId="402E3855">
      <w:pPr>
        <w:widowControl/>
        <w:spacing w:line="500" w:lineRule="exact"/>
        <w:ind w:firstLine="560" w:firstLineChars="200"/>
        <w:jc w:val="left"/>
        <w:rPr>
          <w:rFonts w:hint="eastAsia" w:ascii="宋体" w:cs="Times New Roman"/>
          <w:bCs/>
          <w:kern w:val="0"/>
          <w:sz w:val="28"/>
          <w:szCs w:val="28"/>
          <w:lang w:val="en-US" w:eastAsia="zh-CN"/>
        </w:rPr>
      </w:pPr>
      <w:r>
        <w:rPr>
          <w:rFonts w:hint="eastAsia" w:ascii="宋体" w:cs="Times New Roman"/>
          <w:bCs/>
          <w:kern w:val="0"/>
          <w:sz w:val="28"/>
          <w:szCs w:val="28"/>
          <w:lang w:val="en-US" w:eastAsia="zh-CN"/>
        </w:rPr>
        <w:t>3、提供的货物为全新、正品，不得提供假冒伪劣产品。</w:t>
      </w:r>
    </w:p>
    <w:p w14:paraId="2C3E7DA6">
      <w:pPr>
        <w:widowControl/>
        <w:spacing w:line="500" w:lineRule="exact"/>
        <w:ind w:firstLine="560" w:firstLineChars="200"/>
        <w:jc w:val="left"/>
        <w:rPr>
          <w:rFonts w:hint="default" w:ascii="宋体" w:cs="Times New Roman"/>
          <w:bCs/>
          <w:kern w:val="0"/>
          <w:sz w:val="28"/>
          <w:szCs w:val="28"/>
          <w:lang w:val="en-US" w:eastAsia="zh-CN"/>
        </w:rPr>
      </w:pPr>
      <w:r>
        <w:rPr>
          <w:rFonts w:hint="eastAsia" w:ascii="宋体" w:cs="Times New Roman"/>
          <w:bCs/>
          <w:kern w:val="0"/>
          <w:sz w:val="28"/>
          <w:szCs w:val="28"/>
          <w:lang w:val="en-US" w:eastAsia="zh-CN"/>
        </w:rPr>
        <w:t>4、质保期：2年，出现质量问题24小时到达现场解决问题；</w:t>
      </w:r>
    </w:p>
    <w:p w14:paraId="46F5CE8E">
      <w:pPr>
        <w:widowControl/>
        <w:spacing w:line="500" w:lineRule="exact"/>
        <w:ind w:firstLine="560" w:firstLineChars="200"/>
        <w:jc w:val="left"/>
        <w:rPr>
          <w:rFonts w:ascii="宋体" w:hAnsi="宋体" w:eastAsia="宋体"/>
          <w:sz w:val="28"/>
          <w:szCs w:val="28"/>
          <w:lang w:val="zh-CN"/>
        </w:rPr>
      </w:pPr>
      <w:r>
        <w:rPr>
          <w:rFonts w:hint="eastAsia" w:ascii="宋体" w:cs="Times New Roman"/>
          <w:bCs/>
          <w:kern w:val="0"/>
          <w:sz w:val="28"/>
          <w:szCs w:val="28"/>
          <w:lang w:val="en-US" w:eastAsia="zh-CN"/>
        </w:rPr>
        <w:t>5</w:t>
      </w:r>
      <w:r>
        <w:rPr>
          <w:rFonts w:hint="eastAsia" w:ascii="宋体" w:eastAsia="宋体" w:cs="Times New Roman"/>
          <w:bCs/>
          <w:kern w:val="0"/>
          <w:sz w:val="28"/>
          <w:szCs w:val="28"/>
        </w:rPr>
        <w:t>、付款方式：</w:t>
      </w:r>
      <w:r>
        <w:rPr>
          <w:rFonts w:hint="eastAsia" w:ascii="宋体" w:eastAsia="宋体" w:cs="Times New Roman"/>
          <w:bCs/>
          <w:kern w:val="0"/>
          <w:sz w:val="28"/>
          <w:szCs w:val="28"/>
          <w:lang w:val="en-US" w:eastAsia="zh-CN"/>
        </w:rPr>
        <w:t>款项分期支付，成交供应商到货完成安装调试经采购人验收</w:t>
      </w:r>
      <w:r>
        <w:rPr>
          <w:rFonts w:ascii="宋体" w:eastAsia="宋体" w:cs="Times New Roman"/>
          <w:bCs/>
          <w:kern w:val="0"/>
          <w:sz w:val="28"/>
          <w:szCs w:val="28"/>
        </w:rPr>
        <w:t>合格后</w:t>
      </w:r>
      <w:r>
        <w:rPr>
          <w:rFonts w:hint="eastAsia" w:ascii="宋体" w:cs="Times New Roman"/>
          <w:bCs/>
          <w:kern w:val="0"/>
          <w:sz w:val="28"/>
          <w:szCs w:val="28"/>
          <w:lang w:val="en-US" w:eastAsia="zh-CN"/>
        </w:rPr>
        <w:t>45</w:t>
      </w:r>
      <w:r>
        <w:rPr>
          <w:rFonts w:hint="eastAsia" w:ascii="宋体" w:eastAsia="宋体" w:cs="Times New Roman"/>
          <w:bCs/>
          <w:kern w:val="0"/>
          <w:sz w:val="28"/>
          <w:szCs w:val="28"/>
          <w:lang w:val="en-US" w:eastAsia="zh-CN"/>
        </w:rPr>
        <w:t>个工作日内</w:t>
      </w:r>
      <w:r>
        <w:rPr>
          <w:rFonts w:ascii="宋体" w:eastAsia="宋体" w:cs="Times New Roman"/>
          <w:bCs/>
          <w:kern w:val="0"/>
          <w:sz w:val="28"/>
          <w:szCs w:val="28"/>
        </w:rPr>
        <w:t>支付</w:t>
      </w:r>
      <w:r>
        <w:rPr>
          <w:rFonts w:hint="eastAsia" w:ascii="宋体" w:cs="Times New Roman"/>
          <w:bCs/>
          <w:kern w:val="0"/>
          <w:sz w:val="28"/>
          <w:szCs w:val="28"/>
          <w:lang w:val="en-US" w:eastAsia="zh-CN"/>
        </w:rPr>
        <w:t>合同金额的</w:t>
      </w:r>
      <w:r>
        <w:rPr>
          <w:rFonts w:hint="eastAsia" w:ascii="宋体" w:eastAsia="宋体" w:cs="Times New Roman"/>
          <w:bCs/>
          <w:kern w:val="0"/>
          <w:sz w:val="28"/>
          <w:szCs w:val="28"/>
        </w:rPr>
        <w:t>9</w:t>
      </w:r>
      <w:r>
        <w:rPr>
          <w:rFonts w:hint="eastAsia" w:ascii="宋体" w:cs="Times New Roman"/>
          <w:bCs/>
          <w:kern w:val="0"/>
          <w:sz w:val="28"/>
          <w:szCs w:val="28"/>
          <w:lang w:val="en-US" w:eastAsia="zh-CN"/>
        </w:rPr>
        <w:t>5</w:t>
      </w:r>
      <w:r>
        <w:rPr>
          <w:rFonts w:hint="eastAsia" w:ascii="宋体" w:eastAsia="宋体" w:cs="Times New Roman"/>
          <w:bCs/>
          <w:kern w:val="0"/>
          <w:sz w:val="28"/>
          <w:szCs w:val="28"/>
        </w:rPr>
        <w:t>%，余</w:t>
      </w:r>
      <w:r>
        <w:rPr>
          <w:rFonts w:hint="eastAsia" w:ascii="宋体" w:eastAsia="宋体" w:cs="Times New Roman"/>
          <w:bCs/>
          <w:kern w:val="0"/>
          <w:sz w:val="28"/>
          <w:szCs w:val="28"/>
          <w:lang w:val="en-US" w:eastAsia="zh-CN"/>
        </w:rPr>
        <w:t>下</w:t>
      </w:r>
      <w:r>
        <w:rPr>
          <w:rFonts w:hint="eastAsia" w:ascii="宋体" w:cs="Times New Roman"/>
          <w:bCs/>
          <w:kern w:val="0"/>
          <w:sz w:val="28"/>
          <w:szCs w:val="28"/>
          <w:lang w:val="en-US" w:eastAsia="zh-CN"/>
        </w:rPr>
        <w:t>5</w:t>
      </w:r>
      <w:r>
        <w:rPr>
          <w:rFonts w:hint="eastAsia" w:ascii="宋体" w:eastAsia="宋体" w:cs="Times New Roman"/>
          <w:bCs/>
          <w:kern w:val="0"/>
          <w:sz w:val="28"/>
          <w:szCs w:val="28"/>
        </w:rPr>
        <w:t>%</w:t>
      </w:r>
      <w:r>
        <w:rPr>
          <w:rFonts w:hint="eastAsia" w:ascii="宋体" w:eastAsia="宋体" w:cs="Times New Roman"/>
          <w:bCs/>
          <w:kern w:val="0"/>
          <w:sz w:val="28"/>
          <w:szCs w:val="28"/>
          <w:lang w:val="en-US" w:eastAsia="zh-CN"/>
        </w:rPr>
        <w:t>作为尾款</w:t>
      </w:r>
      <w:r>
        <w:rPr>
          <w:rFonts w:hint="eastAsia" w:ascii="宋体" w:eastAsia="宋体" w:cs="Times New Roman"/>
          <w:bCs/>
          <w:kern w:val="0"/>
          <w:sz w:val="28"/>
          <w:szCs w:val="28"/>
        </w:rPr>
        <w:t>，</w:t>
      </w:r>
      <w:r>
        <w:rPr>
          <w:rFonts w:hint="eastAsia" w:ascii="宋体" w:eastAsia="宋体" w:cs="Times New Roman"/>
          <w:bCs/>
          <w:kern w:val="0"/>
          <w:sz w:val="28"/>
          <w:szCs w:val="28"/>
          <w:lang w:val="en-US" w:eastAsia="zh-CN"/>
        </w:rPr>
        <w:t>验收合格</w:t>
      </w:r>
      <w:r>
        <w:rPr>
          <w:rFonts w:hint="eastAsia" w:ascii="宋体" w:cs="Times New Roman"/>
          <w:bCs/>
          <w:kern w:val="0"/>
          <w:sz w:val="28"/>
          <w:szCs w:val="28"/>
          <w:lang w:val="en-US" w:eastAsia="zh-CN"/>
        </w:rPr>
        <w:t>2</w:t>
      </w:r>
      <w:r>
        <w:rPr>
          <w:rFonts w:hint="eastAsia" w:ascii="宋体" w:eastAsia="宋体" w:cs="Times New Roman"/>
          <w:bCs/>
          <w:kern w:val="0"/>
          <w:sz w:val="28"/>
          <w:szCs w:val="28"/>
        </w:rPr>
        <w:t>年无任何质量问题无息</w:t>
      </w:r>
      <w:r>
        <w:rPr>
          <w:rFonts w:hint="eastAsia" w:ascii="宋体" w:eastAsia="宋体" w:cs="Times New Roman"/>
          <w:bCs/>
          <w:kern w:val="0"/>
          <w:sz w:val="28"/>
          <w:szCs w:val="28"/>
          <w:lang w:val="en-US" w:eastAsia="zh-CN"/>
        </w:rPr>
        <w:t>支付，采用</w:t>
      </w:r>
      <w:r>
        <w:rPr>
          <w:rFonts w:hint="eastAsia" w:ascii="宋体" w:cs="Times New Roman"/>
          <w:bCs/>
          <w:kern w:val="0"/>
          <w:sz w:val="28"/>
          <w:szCs w:val="28"/>
          <w:lang w:val="en-US" w:eastAsia="zh-CN"/>
        </w:rPr>
        <w:t>电汇方式</w:t>
      </w:r>
      <w:r>
        <w:rPr>
          <w:rFonts w:hint="eastAsia" w:ascii="宋体" w:eastAsia="宋体" w:cs="Times New Roman"/>
          <w:bCs/>
          <w:kern w:val="0"/>
          <w:sz w:val="28"/>
          <w:szCs w:val="28"/>
          <w:lang w:val="en-US" w:eastAsia="zh-CN"/>
        </w:rPr>
        <w:t>结算，成交供应商提供正规增值税发票</w:t>
      </w:r>
      <w:r>
        <w:rPr>
          <w:rFonts w:hint="eastAsia" w:ascii="宋体" w:eastAsia="宋体" w:cs="Times New Roman"/>
          <w:bCs/>
          <w:kern w:val="0"/>
          <w:sz w:val="28"/>
          <w:szCs w:val="28"/>
        </w:rPr>
        <w:t>。</w:t>
      </w:r>
    </w:p>
    <w:p w14:paraId="275934D4">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3082"/>
        <w:gridCol w:w="5670"/>
      </w:tblGrid>
      <w:tr w14:paraId="146E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gridSpan w:val="2"/>
            <w:tcBorders>
              <w:top w:val="single" w:color="auto" w:sz="4" w:space="0"/>
              <w:left w:val="single" w:color="auto" w:sz="4" w:space="0"/>
              <w:right w:val="single" w:color="auto" w:sz="4" w:space="0"/>
            </w:tcBorders>
            <w:vAlign w:val="center"/>
          </w:tcPr>
          <w:p w14:paraId="1801149B">
            <w:pPr>
              <w:spacing w:line="460" w:lineRule="exact"/>
              <w:jc w:val="center"/>
              <w:rPr>
                <w:rFonts w:ascii="宋体" w:hAnsi="宋体"/>
                <w:b/>
              </w:rPr>
            </w:pPr>
            <w:r>
              <w:rPr>
                <w:rFonts w:hint="eastAsia" w:ascii="宋体" w:hAnsi="宋体"/>
                <w:b/>
              </w:rPr>
              <w:t>审查内容</w:t>
            </w:r>
          </w:p>
        </w:tc>
        <w:tc>
          <w:tcPr>
            <w:tcW w:w="5670" w:type="dxa"/>
            <w:tcBorders>
              <w:left w:val="single" w:color="auto" w:sz="4" w:space="0"/>
            </w:tcBorders>
            <w:vAlign w:val="center"/>
          </w:tcPr>
          <w:p w14:paraId="5E5AB46C">
            <w:pPr>
              <w:spacing w:line="460" w:lineRule="exact"/>
              <w:jc w:val="center"/>
              <w:rPr>
                <w:rFonts w:ascii="宋体" w:hAnsi="宋体"/>
                <w:b/>
              </w:rPr>
            </w:pPr>
            <w:r>
              <w:rPr>
                <w:rFonts w:hint="eastAsia" w:ascii="宋体" w:hAnsi="宋体"/>
                <w:b/>
              </w:rPr>
              <w:t>评审因素</w:t>
            </w:r>
          </w:p>
        </w:tc>
      </w:tr>
      <w:tr w14:paraId="3A3B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14:paraId="5FF28B43">
            <w:pPr>
              <w:spacing w:line="460" w:lineRule="exact"/>
              <w:rPr>
                <w:rFonts w:ascii="宋体" w:hAnsi="宋体"/>
              </w:rPr>
            </w:pPr>
            <w:r>
              <w:rPr>
                <w:rFonts w:hint="eastAsia" w:ascii="宋体" w:hAnsi="宋体"/>
              </w:rPr>
              <w:t>资格性</w:t>
            </w:r>
            <w:r>
              <w:rPr>
                <w:rFonts w:ascii="宋体" w:hAnsi="宋体"/>
              </w:rPr>
              <w:t>审查</w:t>
            </w:r>
          </w:p>
        </w:tc>
        <w:tc>
          <w:tcPr>
            <w:tcW w:w="3082" w:type="dxa"/>
            <w:tcBorders>
              <w:top w:val="single" w:color="auto" w:sz="4" w:space="0"/>
              <w:left w:val="single" w:color="auto" w:sz="4" w:space="0"/>
              <w:bottom w:val="single" w:color="auto" w:sz="4" w:space="0"/>
              <w:right w:val="single" w:color="auto" w:sz="4" w:space="0"/>
            </w:tcBorders>
            <w:vAlign w:val="center"/>
          </w:tcPr>
          <w:p w14:paraId="66CAF004">
            <w:pPr>
              <w:spacing w:line="460" w:lineRule="exact"/>
              <w:rPr>
                <w:rFonts w:ascii="宋体" w:hAnsi="宋体"/>
              </w:rPr>
            </w:pPr>
            <w:r>
              <w:rPr>
                <w:rFonts w:hint="eastAsia" w:ascii="宋体" w:hAnsi="宋体"/>
              </w:rPr>
              <w:t>具有独立承担民事责任的能力</w:t>
            </w:r>
          </w:p>
        </w:tc>
        <w:tc>
          <w:tcPr>
            <w:tcW w:w="5670" w:type="dxa"/>
            <w:tcBorders>
              <w:left w:val="single" w:color="auto" w:sz="4" w:space="0"/>
            </w:tcBorders>
            <w:vAlign w:val="center"/>
          </w:tcPr>
          <w:p w14:paraId="1FFEADA8">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14:paraId="4975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71152ED6">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574013CF">
            <w:pPr>
              <w:spacing w:line="460" w:lineRule="exact"/>
              <w:rPr>
                <w:rFonts w:ascii="宋体" w:hAnsi="宋体"/>
              </w:rPr>
            </w:pPr>
            <w:r>
              <w:rPr>
                <w:rFonts w:hint="eastAsia" w:ascii="宋体" w:hAnsi="宋体"/>
              </w:rPr>
              <w:t>主体信用记录</w:t>
            </w:r>
          </w:p>
        </w:tc>
        <w:tc>
          <w:tcPr>
            <w:tcW w:w="5670" w:type="dxa"/>
            <w:tcBorders>
              <w:left w:val="single" w:color="auto" w:sz="4" w:space="0"/>
            </w:tcBorders>
            <w:vAlign w:val="center"/>
          </w:tcPr>
          <w:p w14:paraId="76649B22">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14:paraId="37FA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F75F48E">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1DF45C22">
            <w:pPr>
              <w:spacing w:line="460" w:lineRule="exact"/>
              <w:rPr>
                <w:rFonts w:ascii="宋体" w:hAnsi="宋体"/>
              </w:rPr>
            </w:pPr>
            <w:r>
              <w:rPr>
                <w:rFonts w:hint="eastAsia" w:ascii="宋体" w:hAnsi="宋体"/>
              </w:rPr>
              <w:t>公正性</w:t>
            </w:r>
          </w:p>
        </w:tc>
        <w:tc>
          <w:tcPr>
            <w:tcW w:w="5670" w:type="dxa"/>
            <w:tcBorders>
              <w:left w:val="single" w:color="auto" w:sz="4" w:space="0"/>
            </w:tcBorders>
            <w:vAlign w:val="center"/>
          </w:tcPr>
          <w:p w14:paraId="795009CB">
            <w:pPr>
              <w:spacing w:line="460" w:lineRule="exact"/>
              <w:rPr>
                <w:rFonts w:ascii="宋体" w:hAnsi="宋体"/>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1333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E8979F1">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29148102">
            <w:pPr>
              <w:spacing w:line="460" w:lineRule="exact"/>
              <w:rPr>
                <w:rFonts w:ascii="宋体" w:hAnsi="宋体"/>
              </w:rPr>
            </w:pPr>
            <w:r>
              <w:rPr>
                <w:rFonts w:hint="eastAsia" w:ascii="宋体" w:hAnsi="宋体"/>
              </w:rPr>
              <w:t>联合体</w:t>
            </w:r>
          </w:p>
        </w:tc>
        <w:tc>
          <w:tcPr>
            <w:tcW w:w="5670" w:type="dxa"/>
            <w:tcBorders>
              <w:left w:val="single" w:color="auto" w:sz="4" w:space="0"/>
            </w:tcBorders>
            <w:vAlign w:val="center"/>
          </w:tcPr>
          <w:p w14:paraId="0DD4E56F">
            <w:pPr>
              <w:spacing w:line="460" w:lineRule="exact"/>
              <w:rPr>
                <w:rFonts w:ascii="宋体" w:hAnsi="宋体"/>
              </w:rPr>
            </w:pPr>
            <w:r>
              <w:rPr>
                <w:rFonts w:hint="eastAsia" w:ascii="宋体" w:hAnsi="宋体"/>
              </w:rPr>
              <w:t>本项目不接受联合体投标，投标人中标后不允许分包</w:t>
            </w:r>
          </w:p>
        </w:tc>
      </w:tr>
      <w:tr w14:paraId="3781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restart"/>
            <w:tcBorders>
              <w:left w:val="single" w:color="auto" w:sz="4" w:space="0"/>
              <w:right w:val="single" w:color="auto" w:sz="4" w:space="0"/>
            </w:tcBorders>
            <w:vAlign w:val="center"/>
          </w:tcPr>
          <w:p w14:paraId="3E3589E1">
            <w:pPr>
              <w:spacing w:line="460" w:lineRule="exact"/>
              <w:rPr>
                <w:rFonts w:ascii="宋体" w:hAnsi="宋体"/>
              </w:rPr>
            </w:pPr>
            <w:r>
              <w:rPr>
                <w:rFonts w:hint="eastAsia" w:ascii="宋体" w:hAnsi="宋体"/>
              </w:rPr>
              <w:t>符合性审查</w:t>
            </w:r>
          </w:p>
        </w:tc>
        <w:tc>
          <w:tcPr>
            <w:tcW w:w="3082" w:type="dxa"/>
            <w:tcBorders>
              <w:top w:val="single" w:color="auto" w:sz="4" w:space="0"/>
              <w:left w:val="single" w:color="auto" w:sz="4" w:space="0"/>
              <w:bottom w:val="single" w:color="auto" w:sz="4" w:space="0"/>
              <w:right w:val="single" w:color="auto" w:sz="4" w:space="0"/>
            </w:tcBorders>
            <w:vAlign w:val="center"/>
          </w:tcPr>
          <w:p w14:paraId="443B9629">
            <w:pPr>
              <w:spacing w:line="460" w:lineRule="exact"/>
              <w:rPr>
                <w:rFonts w:ascii="宋体" w:hAnsi="宋体"/>
              </w:rPr>
            </w:pPr>
            <w:r>
              <w:rPr>
                <w:rFonts w:hint="eastAsia" w:ascii="宋体" w:hAnsi="宋体"/>
              </w:rPr>
              <w:t>投标人名称</w:t>
            </w:r>
          </w:p>
        </w:tc>
        <w:tc>
          <w:tcPr>
            <w:tcW w:w="5670" w:type="dxa"/>
            <w:tcBorders>
              <w:top w:val="single" w:color="auto" w:sz="4" w:space="0"/>
              <w:left w:val="single" w:color="auto" w:sz="4" w:space="0"/>
              <w:bottom w:val="single" w:color="auto" w:sz="4" w:space="0"/>
              <w:right w:val="single" w:color="auto" w:sz="4" w:space="0"/>
            </w:tcBorders>
            <w:vAlign w:val="center"/>
          </w:tcPr>
          <w:p w14:paraId="3F55F1BA">
            <w:pPr>
              <w:spacing w:line="460" w:lineRule="exact"/>
              <w:rPr>
                <w:rFonts w:ascii="宋体" w:hAnsi="宋体"/>
              </w:rPr>
            </w:pPr>
            <w:r>
              <w:rPr>
                <w:rFonts w:hint="eastAsia" w:ascii="宋体" w:hAnsi="宋体"/>
              </w:rPr>
              <w:t>与营业执照等其他证件一致</w:t>
            </w:r>
          </w:p>
        </w:tc>
      </w:tr>
      <w:tr w14:paraId="7F8D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1B178294">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1BBBB2C7">
            <w:pPr>
              <w:spacing w:line="460" w:lineRule="exact"/>
              <w:rPr>
                <w:rFonts w:ascii="宋体" w:hAnsi="宋体"/>
              </w:rPr>
            </w:pPr>
            <w:r>
              <w:rPr>
                <w:rFonts w:hint="eastAsia" w:ascii="宋体" w:hAnsi="宋体"/>
              </w:rPr>
              <w:t>投标文件签署</w:t>
            </w:r>
          </w:p>
        </w:tc>
        <w:tc>
          <w:tcPr>
            <w:tcW w:w="5670" w:type="dxa"/>
            <w:tcBorders>
              <w:top w:val="single" w:color="auto" w:sz="4" w:space="0"/>
              <w:left w:val="single" w:color="auto" w:sz="4" w:space="0"/>
              <w:bottom w:val="single" w:color="auto" w:sz="4" w:space="0"/>
              <w:right w:val="single" w:color="auto" w:sz="4" w:space="0"/>
            </w:tcBorders>
            <w:vAlign w:val="center"/>
          </w:tcPr>
          <w:p w14:paraId="5F4A8425">
            <w:pPr>
              <w:spacing w:line="460" w:lineRule="exact"/>
              <w:rPr>
                <w:rFonts w:ascii="宋体" w:hAnsi="宋体"/>
              </w:rPr>
            </w:pPr>
            <w:r>
              <w:rPr>
                <w:rFonts w:hint="eastAsia" w:ascii="宋体" w:hAnsi="宋体"/>
              </w:rPr>
              <w:t>按要求在规定区域加盖单位公章和签章</w:t>
            </w:r>
          </w:p>
        </w:tc>
      </w:tr>
      <w:tr w14:paraId="6824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586EBA94">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731DBD05">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5670" w:type="dxa"/>
            <w:tcBorders>
              <w:top w:val="single" w:color="auto" w:sz="4" w:space="0"/>
              <w:left w:val="single" w:color="auto" w:sz="4" w:space="0"/>
              <w:bottom w:val="single" w:color="auto" w:sz="4" w:space="0"/>
              <w:right w:val="single" w:color="auto" w:sz="4" w:space="0"/>
            </w:tcBorders>
            <w:vAlign w:val="center"/>
          </w:tcPr>
          <w:p w14:paraId="6BB88D06">
            <w:pPr>
              <w:spacing w:line="460" w:lineRule="exact"/>
              <w:rPr>
                <w:rFonts w:ascii="宋体" w:hAnsi="宋体"/>
              </w:rPr>
            </w:pPr>
            <w:r>
              <w:rPr>
                <w:rFonts w:hint="eastAsia" w:ascii="宋体" w:hAnsi="宋体"/>
              </w:rPr>
              <w:t>具有法定代表人或其他组织或自然人等资格证明或法定代表人授权委托书</w:t>
            </w:r>
          </w:p>
        </w:tc>
      </w:tr>
      <w:tr w14:paraId="69BF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2F1C8A02">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0B7DB9C9">
            <w:pPr>
              <w:spacing w:line="460" w:lineRule="exact"/>
              <w:rPr>
                <w:rFonts w:ascii="宋体" w:hAnsi="宋体"/>
              </w:rPr>
            </w:pPr>
            <w:r>
              <w:rPr>
                <w:rFonts w:hint="eastAsia" w:ascii="宋体" w:hAnsi="宋体"/>
              </w:rPr>
              <w:t>投标报价</w:t>
            </w:r>
          </w:p>
        </w:tc>
        <w:tc>
          <w:tcPr>
            <w:tcW w:w="5670" w:type="dxa"/>
            <w:tcBorders>
              <w:top w:val="single" w:color="auto" w:sz="4" w:space="0"/>
              <w:left w:val="single" w:color="auto" w:sz="4" w:space="0"/>
              <w:bottom w:val="single" w:color="auto" w:sz="4" w:space="0"/>
              <w:right w:val="single" w:color="auto" w:sz="4" w:space="0"/>
            </w:tcBorders>
            <w:vAlign w:val="center"/>
          </w:tcPr>
          <w:p w14:paraId="3C2DF365">
            <w:pPr>
              <w:spacing w:line="460" w:lineRule="exact"/>
              <w:rPr>
                <w:rFonts w:ascii="宋体" w:hAnsi="宋体"/>
              </w:rPr>
            </w:pPr>
            <w:r>
              <w:rPr>
                <w:rFonts w:hint="eastAsia" w:ascii="宋体" w:hAnsi="宋体"/>
              </w:rPr>
              <w:t>投标报价唯一；投标报价未超过预算金额或者最高限价；投标报价合理</w:t>
            </w:r>
          </w:p>
        </w:tc>
      </w:tr>
      <w:tr w14:paraId="5B9D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right w:val="single" w:color="auto" w:sz="4" w:space="0"/>
            </w:tcBorders>
            <w:vAlign w:val="center"/>
          </w:tcPr>
          <w:p w14:paraId="5DC5611B">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2FDABAC2">
            <w:pPr>
              <w:spacing w:line="360" w:lineRule="exact"/>
              <w:jc w:val="left"/>
              <w:rPr>
                <w:rFonts w:ascii="宋体" w:hAnsi="宋体"/>
              </w:rPr>
            </w:pPr>
            <w:r>
              <w:rPr>
                <w:rFonts w:hint="eastAsia" w:ascii="宋体" w:hAnsi="宋体"/>
              </w:rPr>
              <w:t>采购需求</w:t>
            </w:r>
          </w:p>
        </w:tc>
        <w:tc>
          <w:tcPr>
            <w:tcW w:w="5670" w:type="dxa"/>
            <w:tcBorders>
              <w:top w:val="single" w:color="auto" w:sz="4" w:space="0"/>
              <w:left w:val="single" w:color="auto" w:sz="4" w:space="0"/>
              <w:bottom w:val="single" w:color="auto" w:sz="4" w:space="0"/>
              <w:right w:val="single" w:color="auto" w:sz="4" w:space="0"/>
            </w:tcBorders>
            <w:vAlign w:val="center"/>
          </w:tcPr>
          <w:p w14:paraId="3395F3D9">
            <w:pPr>
              <w:spacing w:line="360" w:lineRule="exact"/>
              <w:jc w:val="left"/>
              <w:rPr>
                <w:rFonts w:ascii="宋体" w:hAnsi="宋体"/>
              </w:rPr>
            </w:pPr>
            <w:r>
              <w:rPr>
                <w:rFonts w:hint="eastAsia" w:ascii="宋体" w:hAnsi="宋体"/>
              </w:rPr>
              <w:t>符合采购文件要求</w:t>
            </w:r>
          </w:p>
        </w:tc>
      </w:tr>
      <w:tr w14:paraId="530C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vMerge w:val="continue"/>
            <w:tcBorders>
              <w:left w:val="single" w:color="auto" w:sz="4" w:space="0"/>
              <w:bottom w:val="single" w:color="auto" w:sz="4" w:space="0"/>
              <w:right w:val="single" w:color="auto" w:sz="4" w:space="0"/>
            </w:tcBorders>
            <w:vAlign w:val="center"/>
          </w:tcPr>
          <w:p w14:paraId="4FF95EFC">
            <w:pPr>
              <w:spacing w:line="460" w:lineRule="exact"/>
              <w:rPr>
                <w:rFonts w:ascii="宋体" w:hAnsi="宋体"/>
              </w:rPr>
            </w:pPr>
          </w:p>
        </w:tc>
        <w:tc>
          <w:tcPr>
            <w:tcW w:w="3082" w:type="dxa"/>
            <w:tcBorders>
              <w:top w:val="single" w:color="auto" w:sz="4" w:space="0"/>
              <w:left w:val="single" w:color="auto" w:sz="4" w:space="0"/>
              <w:bottom w:val="single" w:color="auto" w:sz="4" w:space="0"/>
              <w:right w:val="single" w:color="auto" w:sz="4" w:space="0"/>
            </w:tcBorders>
            <w:vAlign w:val="center"/>
          </w:tcPr>
          <w:p w14:paraId="3CC2E6C5">
            <w:pPr>
              <w:spacing w:line="360" w:lineRule="exact"/>
              <w:jc w:val="left"/>
              <w:rPr>
                <w:rFonts w:ascii="宋体" w:hAnsi="宋体"/>
              </w:rPr>
            </w:pPr>
            <w:r>
              <w:rPr>
                <w:rFonts w:hint="eastAsia" w:ascii="宋体" w:hAnsi="宋体"/>
              </w:rPr>
              <w:t>其他要求</w:t>
            </w:r>
          </w:p>
        </w:tc>
        <w:tc>
          <w:tcPr>
            <w:tcW w:w="5670" w:type="dxa"/>
            <w:tcBorders>
              <w:top w:val="single" w:color="auto" w:sz="4" w:space="0"/>
              <w:left w:val="single" w:color="auto" w:sz="4" w:space="0"/>
              <w:bottom w:val="single" w:color="auto" w:sz="4" w:space="0"/>
              <w:right w:val="single" w:color="auto" w:sz="4" w:space="0"/>
            </w:tcBorders>
            <w:vAlign w:val="center"/>
          </w:tcPr>
          <w:p w14:paraId="424FCAD0">
            <w:pPr>
              <w:spacing w:line="360" w:lineRule="exact"/>
              <w:jc w:val="left"/>
              <w:rPr>
                <w:rFonts w:ascii="宋体" w:hAnsi="宋体"/>
              </w:rPr>
            </w:pPr>
            <w:r>
              <w:rPr>
                <w:rFonts w:hint="eastAsia" w:ascii="宋体" w:hAnsi="宋体"/>
              </w:rPr>
              <w:t>符合法律、法规和采购文件中规定的其他实质性内容的</w:t>
            </w:r>
          </w:p>
        </w:tc>
      </w:tr>
    </w:tbl>
    <w:p w14:paraId="32BE5CD7">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7996C6E1">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7E989E72">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3878F44">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57E3D9D7">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55974B4">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1C90D71A">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23E9CA0F">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49632709">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05DE6B96">
      <w:pPr>
        <w:pStyle w:val="2"/>
        <w:jc w:val="center"/>
      </w:pPr>
      <w:bookmarkStart w:id="1" w:name="_Toc462487372"/>
      <w:bookmarkStart w:id="2" w:name="_Toc456291537"/>
      <w:bookmarkStart w:id="3" w:name="_Toc456291354"/>
      <w:bookmarkStart w:id="4" w:name="_Toc456291280"/>
      <w:bookmarkStart w:id="5" w:name="_Toc456291479"/>
      <w:bookmarkStart w:id="6" w:name="_Toc456291165"/>
      <w:bookmarkStart w:id="7" w:name="_Toc456291260"/>
      <w:r>
        <w:rPr>
          <w:rFonts w:hint="eastAsia"/>
        </w:rPr>
        <w:t>投标文件</w:t>
      </w:r>
      <w:bookmarkEnd w:id="1"/>
      <w:bookmarkEnd w:id="2"/>
      <w:bookmarkEnd w:id="3"/>
      <w:bookmarkEnd w:id="4"/>
      <w:bookmarkEnd w:id="5"/>
      <w:bookmarkEnd w:id="6"/>
      <w:bookmarkEnd w:id="7"/>
      <w:r>
        <w:rPr>
          <w:rFonts w:hint="eastAsia"/>
        </w:rPr>
        <w:t>封皮</w:t>
      </w:r>
    </w:p>
    <w:p w14:paraId="23C201EE">
      <w:pPr>
        <w:rPr>
          <w:rFonts w:ascii="宋体" w:hAnsi="宋体"/>
        </w:rPr>
      </w:pPr>
    </w:p>
    <w:p w14:paraId="49BFA002">
      <w:pPr>
        <w:pStyle w:val="25"/>
        <w:jc w:val="center"/>
        <w:rPr>
          <w:rFonts w:ascii="黑体" w:hAnsi="黑体" w:eastAsia="黑体"/>
          <w:b/>
          <w:bCs/>
          <w:sz w:val="44"/>
          <w:szCs w:val="44"/>
        </w:rPr>
      </w:pPr>
    </w:p>
    <w:p w14:paraId="69C7613F">
      <w:pPr>
        <w:pStyle w:val="25"/>
        <w:jc w:val="center"/>
        <w:rPr>
          <w:rFonts w:ascii="黑体" w:hAnsi="黑体" w:eastAsia="黑体"/>
          <w:b/>
          <w:bCs/>
          <w:sz w:val="44"/>
          <w:szCs w:val="44"/>
        </w:rPr>
      </w:pPr>
    </w:p>
    <w:p w14:paraId="3A49FDF4">
      <w:pPr>
        <w:pStyle w:val="25"/>
        <w:rPr>
          <w:rFonts w:ascii="楷体_GB2312" w:eastAsia="楷体_GB2312"/>
          <w:b/>
          <w:bCs/>
          <w:sz w:val="54"/>
        </w:rPr>
      </w:pPr>
    </w:p>
    <w:p w14:paraId="420577D6">
      <w:pPr>
        <w:pStyle w:val="25"/>
        <w:jc w:val="center"/>
        <w:rPr>
          <w:rFonts w:ascii="黑体" w:hAnsi="黑体" w:eastAsia="黑体"/>
          <w:b/>
          <w:bCs/>
          <w:sz w:val="88"/>
          <w:szCs w:val="88"/>
        </w:rPr>
      </w:pPr>
      <w:r>
        <w:rPr>
          <w:rFonts w:hint="eastAsia" w:ascii="黑体" w:hAnsi="黑体" w:eastAsia="黑体"/>
          <w:b/>
          <w:bCs/>
          <w:sz w:val="88"/>
          <w:szCs w:val="88"/>
        </w:rPr>
        <w:t>投标文件</w:t>
      </w:r>
    </w:p>
    <w:p w14:paraId="7DBA0A62">
      <w:pPr>
        <w:pStyle w:val="25"/>
        <w:spacing w:line="500" w:lineRule="exact"/>
        <w:rPr>
          <w:rFonts w:ascii="楷体_GB2312" w:eastAsia="楷体_GB2312"/>
          <w:b/>
          <w:sz w:val="32"/>
          <w:szCs w:val="32"/>
        </w:rPr>
      </w:pPr>
    </w:p>
    <w:p w14:paraId="28695AE9">
      <w:pPr>
        <w:pStyle w:val="25"/>
        <w:spacing w:line="500" w:lineRule="exact"/>
        <w:ind w:firstLine="562" w:firstLineChars="200"/>
        <w:rPr>
          <w:rFonts w:ascii="楷体_GB2312" w:eastAsia="楷体_GB2312"/>
          <w:b/>
          <w:sz w:val="28"/>
        </w:rPr>
      </w:pPr>
    </w:p>
    <w:p w14:paraId="66EC0F94">
      <w:pPr>
        <w:pStyle w:val="25"/>
        <w:spacing w:line="500" w:lineRule="exact"/>
        <w:ind w:firstLine="560" w:firstLineChars="200"/>
        <w:rPr>
          <w:rFonts w:ascii="楷体_GB2312" w:eastAsia="楷体_GB2312"/>
          <w:sz w:val="28"/>
        </w:rPr>
      </w:pPr>
    </w:p>
    <w:p w14:paraId="0462CF54">
      <w:pPr>
        <w:pStyle w:val="25"/>
        <w:spacing w:line="500" w:lineRule="exact"/>
        <w:ind w:firstLine="560" w:firstLineChars="200"/>
        <w:rPr>
          <w:rFonts w:ascii="楷体_GB2312" w:eastAsia="楷体_GB2312"/>
          <w:sz w:val="28"/>
        </w:rPr>
      </w:pPr>
    </w:p>
    <w:p w14:paraId="0D99C71F">
      <w:pPr>
        <w:pStyle w:val="25"/>
        <w:spacing w:line="500" w:lineRule="exact"/>
        <w:ind w:firstLine="560" w:firstLineChars="200"/>
        <w:rPr>
          <w:rFonts w:ascii="楷体_GB2312" w:eastAsia="楷体_GB2312"/>
          <w:sz w:val="28"/>
        </w:rPr>
      </w:pPr>
    </w:p>
    <w:p w14:paraId="2EC0D488">
      <w:pPr>
        <w:pStyle w:val="25"/>
        <w:spacing w:line="500" w:lineRule="exact"/>
        <w:ind w:firstLine="560" w:firstLineChars="200"/>
        <w:rPr>
          <w:rFonts w:ascii="楷体_GB2312" w:eastAsia="楷体_GB2312"/>
          <w:sz w:val="28"/>
        </w:rPr>
      </w:pPr>
    </w:p>
    <w:p w14:paraId="6FF6082D">
      <w:pPr>
        <w:pStyle w:val="25"/>
        <w:spacing w:line="500" w:lineRule="exact"/>
        <w:ind w:firstLine="560" w:firstLineChars="200"/>
        <w:rPr>
          <w:rFonts w:ascii="楷体_GB2312" w:eastAsia="楷体_GB2312"/>
          <w:sz w:val="28"/>
        </w:rPr>
      </w:pPr>
    </w:p>
    <w:p w14:paraId="6BB371AA">
      <w:pPr>
        <w:pStyle w:val="25"/>
        <w:spacing w:line="500" w:lineRule="exact"/>
        <w:ind w:firstLine="560" w:firstLineChars="200"/>
        <w:rPr>
          <w:rFonts w:ascii="楷体_GB2312" w:eastAsia="楷体_GB2312"/>
          <w:sz w:val="28"/>
        </w:rPr>
      </w:pPr>
    </w:p>
    <w:p w14:paraId="3BABD26F">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1D882EA2">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B41C4E3">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6E3174A1">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498A2D0A">
      <w:pPr>
        <w:ind w:left="-141" w:leftChars="-67" w:right="-197" w:rightChars="-94" w:firstLine="883" w:firstLineChars="200"/>
        <w:jc w:val="center"/>
        <w:rPr>
          <w:rFonts w:ascii="宋体" w:hAnsi="宋体"/>
          <w:b/>
          <w:sz w:val="44"/>
        </w:rPr>
      </w:pPr>
    </w:p>
    <w:p w14:paraId="1452CC07">
      <w:pPr>
        <w:ind w:left="-141" w:leftChars="-67" w:right="-197" w:rightChars="-94" w:firstLine="883" w:firstLineChars="200"/>
        <w:jc w:val="center"/>
        <w:rPr>
          <w:rFonts w:ascii="宋体" w:hAnsi="宋体"/>
          <w:b/>
          <w:sz w:val="44"/>
        </w:rPr>
      </w:pPr>
    </w:p>
    <w:p w14:paraId="162F30ED">
      <w:pPr>
        <w:ind w:left="-141" w:leftChars="-67" w:right="-197" w:rightChars="-94" w:firstLine="883" w:firstLineChars="200"/>
        <w:jc w:val="center"/>
        <w:rPr>
          <w:rFonts w:ascii="宋体" w:hAnsi="宋体"/>
          <w:b/>
          <w:sz w:val="44"/>
        </w:rPr>
      </w:pPr>
    </w:p>
    <w:p w14:paraId="14F4C64C">
      <w:pPr>
        <w:spacing w:line="360" w:lineRule="auto"/>
        <w:jc w:val="center"/>
        <w:rPr>
          <w:rFonts w:ascii="宋体" w:hAnsi="宋体"/>
          <w:b/>
          <w:sz w:val="28"/>
        </w:rPr>
      </w:pPr>
      <w:r>
        <w:rPr>
          <w:rFonts w:hint="eastAsia" w:ascii="宋体" w:hAnsi="宋体"/>
          <w:b/>
          <w:sz w:val="28"/>
        </w:rPr>
        <w:t>法定代表人资格证明书</w:t>
      </w:r>
    </w:p>
    <w:p w14:paraId="70F25A90">
      <w:pPr>
        <w:spacing w:line="360" w:lineRule="auto"/>
        <w:rPr>
          <w:rFonts w:ascii="宋体" w:hAnsi="宋体"/>
          <w:sz w:val="24"/>
        </w:rPr>
      </w:pPr>
    </w:p>
    <w:p w14:paraId="7E13955F">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921C264">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6BCED710">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59156DEC">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703079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3FD2AFC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D41B15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7725F79">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BA7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15AFA2">
            <w:pPr>
              <w:pStyle w:val="28"/>
              <w:adjustRightInd w:val="0"/>
              <w:snapToGrid w:val="0"/>
              <w:spacing w:line="500" w:lineRule="exact"/>
              <w:jc w:val="center"/>
              <w:rPr>
                <w:rFonts w:ascii="宋体" w:hAnsi="宋体"/>
                <w:szCs w:val="28"/>
              </w:rPr>
            </w:pPr>
          </w:p>
          <w:p w14:paraId="21726291">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15DC01FC">
            <w:pPr>
              <w:pStyle w:val="28"/>
              <w:adjustRightInd w:val="0"/>
              <w:snapToGrid w:val="0"/>
              <w:spacing w:line="500" w:lineRule="exact"/>
              <w:jc w:val="center"/>
              <w:rPr>
                <w:rFonts w:ascii="宋体" w:hAnsi="宋体"/>
                <w:szCs w:val="28"/>
              </w:rPr>
            </w:pPr>
          </w:p>
        </w:tc>
      </w:tr>
    </w:tbl>
    <w:p w14:paraId="1C19B92E">
      <w:pPr>
        <w:pStyle w:val="28"/>
        <w:adjustRightInd w:val="0"/>
        <w:snapToGrid w:val="0"/>
        <w:spacing w:line="500" w:lineRule="exact"/>
        <w:rPr>
          <w:rFonts w:ascii="宋体" w:hAnsi="宋体"/>
          <w:szCs w:val="28"/>
        </w:rPr>
      </w:pPr>
    </w:p>
    <w:p w14:paraId="3AF518EC">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BCFED44">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EA4062E">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CB1CB67">
      <w:pPr>
        <w:spacing w:line="360" w:lineRule="auto"/>
        <w:jc w:val="right"/>
        <w:rPr>
          <w:rFonts w:ascii="宋体" w:hAnsi="宋体"/>
          <w:sz w:val="24"/>
        </w:rPr>
      </w:pPr>
    </w:p>
    <w:p w14:paraId="2F1888A8">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6E833EE2">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4EDD6565">
      <w:pPr>
        <w:pStyle w:val="27"/>
      </w:pPr>
      <w:r>
        <w:rPr>
          <w:rFonts w:hint="eastAsia"/>
        </w:rPr>
        <w:t xml:space="preserve">单位负责人资格证明文件 </w:t>
      </w:r>
    </w:p>
    <w:p w14:paraId="3B149421">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3945721">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20BA1EA9">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157F04EE">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267A0B04">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23755AC">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161E90C">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026D248">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ADB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B7C38F7">
            <w:pPr>
              <w:pStyle w:val="28"/>
              <w:adjustRightInd w:val="0"/>
              <w:snapToGrid w:val="0"/>
              <w:spacing w:line="500" w:lineRule="exact"/>
              <w:jc w:val="center"/>
              <w:rPr>
                <w:rFonts w:ascii="宋体" w:hAnsi="宋体"/>
                <w:szCs w:val="28"/>
              </w:rPr>
            </w:pPr>
          </w:p>
          <w:p w14:paraId="3261A0E5">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1D780C89">
            <w:pPr>
              <w:pStyle w:val="28"/>
              <w:adjustRightInd w:val="0"/>
              <w:snapToGrid w:val="0"/>
              <w:spacing w:line="500" w:lineRule="exact"/>
              <w:jc w:val="center"/>
              <w:rPr>
                <w:rFonts w:ascii="宋体" w:hAnsi="宋体"/>
                <w:szCs w:val="28"/>
              </w:rPr>
            </w:pPr>
          </w:p>
        </w:tc>
      </w:tr>
    </w:tbl>
    <w:p w14:paraId="65CCBD63">
      <w:pPr>
        <w:pStyle w:val="28"/>
        <w:adjustRightInd w:val="0"/>
        <w:snapToGrid w:val="0"/>
        <w:spacing w:line="500" w:lineRule="exact"/>
        <w:rPr>
          <w:rFonts w:ascii="宋体" w:hAnsi="宋体"/>
          <w:szCs w:val="28"/>
        </w:rPr>
      </w:pPr>
    </w:p>
    <w:p w14:paraId="0A5723D0">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070633F1">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7C86B1F1">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95A2990">
      <w:pPr>
        <w:spacing w:line="360" w:lineRule="auto"/>
        <w:jc w:val="right"/>
        <w:rPr>
          <w:rFonts w:ascii="宋体" w:hAnsi="宋体"/>
          <w:sz w:val="24"/>
        </w:rPr>
      </w:pPr>
    </w:p>
    <w:p w14:paraId="69849EBD">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32EC760C">
      <w:pPr>
        <w:pStyle w:val="27"/>
      </w:pPr>
      <w:r>
        <w:rPr>
          <w:rFonts w:hint="eastAsia"/>
        </w:rPr>
        <w:t xml:space="preserve">自然人资格证明文件 </w:t>
      </w:r>
    </w:p>
    <w:p w14:paraId="0A0850A4">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AE4E2E0">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05BBBC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336CFA9F">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22B6AE9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7242E93D">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962ACAA">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34A080A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2FF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D0EAE58">
            <w:pPr>
              <w:pStyle w:val="28"/>
              <w:adjustRightInd w:val="0"/>
              <w:snapToGrid w:val="0"/>
              <w:spacing w:line="500" w:lineRule="exact"/>
              <w:jc w:val="center"/>
              <w:rPr>
                <w:rFonts w:ascii="宋体" w:hAnsi="宋体"/>
                <w:szCs w:val="28"/>
              </w:rPr>
            </w:pPr>
          </w:p>
          <w:p w14:paraId="477A8039">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0FDFE7FB">
            <w:pPr>
              <w:pStyle w:val="28"/>
              <w:adjustRightInd w:val="0"/>
              <w:snapToGrid w:val="0"/>
              <w:spacing w:line="500" w:lineRule="exact"/>
              <w:jc w:val="center"/>
              <w:rPr>
                <w:rFonts w:ascii="宋体" w:hAnsi="宋体"/>
                <w:szCs w:val="28"/>
              </w:rPr>
            </w:pPr>
          </w:p>
        </w:tc>
      </w:tr>
    </w:tbl>
    <w:p w14:paraId="532D9522">
      <w:pPr>
        <w:pStyle w:val="28"/>
        <w:adjustRightInd w:val="0"/>
        <w:snapToGrid w:val="0"/>
        <w:spacing w:line="500" w:lineRule="exact"/>
        <w:ind w:left="0" w:firstLine="0"/>
        <w:rPr>
          <w:rFonts w:ascii="宋体" w:hAnsi="宋体"/>
          <w:szCs w:val="28"/>
        </w:rPr>
      </w:pPr>
    </w:p>
    <w:p w14:paraId="4CBB51D5">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A7A420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740E22ED">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F968734">
      <w:pPr>
        <w:pStyle w:val="27"/>
        <w:jc w:val="both"/>
        <w:rPr>
          <w:b w:val="0"/>
        </w:rPr>
      </w:pPr>
    </w:p>
    <w:p w14:paraId="0E933A0A">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D3D11E4">
      <w:pPr>
        <w:pStyle w:val="27"/>
      </w:pPr>
      <w:r>
        <w:rPr>
          <w:rFonts w:hint="eastAsia"/>
        </w:rPr>
        <w:t>授权委托书</w:t>
      </w:r>
    </w:p>
    <w:p w14:paraId="37D35CA7">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99B809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55E07D97">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5FB353F5">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37E28D7B">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2D7690CB">
      <w:pPr>
        <w:pStyle w:val="28"/>
        <w:spacing w:before="0" w:after="0" w:line="240" w:lineRule="auto"/>
        <w:ind w:left="0" w:firstLine="0"/>
        <w:rPr>
          <w:rFonts w:ascii="宋体" w:hAnsi="宋体"/>
          <w:szCs w:val="28"/>
        </w:rPr>
      </w:pPr>
      <w:r>
        <w:rPr>
          <w:rFonts w:hint="eastAsia" w:ascii="宋体" w:hAnsi="宋体"/>
          <w:szCs w:val="28"/>
        </w:rPr>
        <w:t>附：</w:t>
      </w:r>
    </w:p>
    <w:p w14:paraId="0D7733A2">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793E43FF">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061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46448805">
            <w:pPr>
              <w:pStyle w:val="28"/>
              <w:spacing w:line="500" w:lineRule="exact"/>
              <w:rPr>
                <w:rFonts w:ascii="宋体" w:hAnsi="宋体"/>
                <w:szCs w:val="28"/>
              </w:rPr>
            </w:pPr>
            <w:r>
              <w:rPr>
                <w:rFonts w:hint="eastAsia" w:ascii="宋体" w:hAnsi="宋体"/>
                <w:szCs w:val="28"/>
              </w:rPr>
              <w:t>粘贴被授权人身份证（扫描件）</w:t>
            </w:r>
          </w:p>
          <w:p w14:paraId="2035F986">
            <w:pPr>
              <w:pStyle w:val="28"/>
              <w:spacing w:line="500" w:lineRule="exact"/>
              <w:rPr>
                <w:rFonts w:ascii="宋体" w:hAnsi="宋体"/>
                <w:szCs w:val="28"/>
              </w:rPr>
            </w:pPr>
          </w:p>
        </w:tc>
      </w:tr>
    </w:tbl>
    <w:p w14:paraId="783C5D9D">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0E201744">
      <w:pPr>
        <w:jc w:val="center"/>
        <w:rPr>
          <w:rFonts w:ascii="宋体" w:hAnsi="宋体"/>
          <w:b/>
          <w:sz w:val="36"/>
          <w:szCs w:val="28"/>
        </w:rPr>
      </w:pPr>
      <w:r>
        <w:rPr>
          <w:rFonts w:ascii="宋体" w:hAnsi="宋体"/>
          <w:b/>
          <w:bCs/>
          <w:sz w:val="36"/>
          <w:szCs w:val="28"/>
        </w:rPr>
        <w:t>承诺函</w:t>
      </w:r>
    </w:p>
    <w:p w14:paraId="75560A1A">
      <w:pPr>
        <w:jc w:val="center"/>
        <w:rPr>
          <w:rFonts w:ascii="宋体" w:hAnsi="宋体"/>
          <w:b/>
          <w:sz w:val="28"/>
          <w:szCs w:val="28"/>
        </w:rPr>
      </w:pPr>
    </w:p>
    <w:p w14:paraId="76B84F2E">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66BFFBCD">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4601F111">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37E574C7">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373459B9">
      <w:pPr>
        <w:tabs>
          <w:tab w:val="left" w:pos="854"/>
        </w:tabs>
        <w:spacing w:line="360" w:lineRule="auto"/>
        <w:rPr>
          <w:rFonts w:ascii="宋体" w:hAnsi="宋体"/>
          <w:bCs/>
          <w:sz w:val="28"/>
          <w:szCs w:val="28"/>
        </w:rPr>
      </w:pPr>
    </w:p>
    <w:p w14:paraId="12E62166">
      <w:pPr>
        <w:tabs>
          <w:tab w:val="left" w:pos="854"/>
        </w:tabs>
        <w:spacing w:line="360" w:lineRule="auto"/>
        <w:rPr>
          <w:rFonts w:ascii="宋体" w:hAnsi="宋体"/>
          <w:bCs/>
          <w:sz w:val="28"/>
          <w:szCs w:val="28"/>
        </w:rPr>
      </w:pPr>
    </w:p>
    <w:p w14:paraId="02EAE9F0">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14E2C508">
      <w:pPr>
        <w:spacing w:line="500" w:lineRule="exact"/>
        <w:ind w:firstLine="720"/>
        <w:rPr>
          <w:rFonts w:ascii="宋体" w:hAnsi="宋体"/>
          <w:kern w:val="0"/>
          <w:sz w:val="28"/>
          <w:szCs w:val="28"/>
        </w:rPr>
      </w:pPr>
    </w:p>
    <w:p w14:paraId="44BAAC32">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BD322AA">
      <w:pPr>
        <w:pStyle w:val="28"/>
        <w:spacing w:before="0" w:after="0" w:line="240" w:lineRule="auto"/>
        <w:ind w:left="1070" w:hanging="1069" w:hangingChars="382"/>
        <w:jc w:val="left"/>
        <w:rPr>
          <w:rFonts w:ascii="宋体" w:hAnsi="宋体"/>
          <w:kern w:val="0"/>
          <w:szCs w:val="28"/>
        </w:rPr>
      </w:pPr>
    </w:p>
    <w:p w14:paraId="6DFD7699">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DE6BCF2">
      <w:pPr>
        <w:pStyle w:val="29"/>
        <w:rPr>
          <w:sz w:val="28"/>
          <w:szCs w:val="28"/>
        </w:rPr>
      </w:pPr>
    </w:p>
    <w:p w14:paraId="25847CDE">
      <w:pPr>
        <w:pStyle w:val="2"/>
        <w:jc w:val="center"/>
        <w:rPr>
          <w:sz w:val="28"/>
          <w:szCs w:val="28"/>
        </w:rPr>
      </w:pPr>
    </w:p>
    <w:p w14:paraId="75E2E277">
      <w:pPr>
        <w:jc w:val="left"/>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AE797D"/>
    <w:multiLevelType w:val="singleLevel"/>
    <w:tmpl w:val="55AE79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67735"/>
    <w:rsid w:val="00074904"/>
    <w:rsid w:val="000762AC"/>
    <w:rsid w:val="00080219"/>
    <w:rsid w:val="000847B2"/>
    <w:rsid w:val="0008739B"/>
    <w:rsid w:val="00096834"/>
    <w:rsid w:val="000A76EB"/>
    <w:rsid w:val="000A7740"/>
    <w:rsid w:val="000B3D35"/>
    <w:rsid w:val="000B43F2"/>
    <w:rsid w:val="000C307B"/>
    <w:rsid w:val="000C6D45"/>
    <w:rsid w:val="000D259A"/>
    <w:rsid w:val="000E1758"/>
    <w:rsid w:val="000E3314"/>
    <w:rsid w:val="000F095F"/>
    <w:rsid w:val="000F1370"/>
    <w:rsid w:val="001026F8"/>
    <w:rsid w:val="00103BCA"/>
    <w:rsid w:val="00110A4C"/>
    <w:rsid w:val="00114108"/>
    <w:rsid w:val="001153D5"/>
    <w:rsid w:val="00116FC5"/>
    <w:rsid w:val="001249D2"/>
    <w:rsid w:val="00125F97"/>
    <w:rsid w:val="0013281D"/>
    <w:rsid w:val="00144226"/>
    <w:rsid w:val="001539FE"/>
    <w:rsid w:val="001546ED"/>
    <w:rsid w:val="00162024"/>
    <w:rsid w:val="001720DE"/>
    <w:rsid w:val="001836E3"/>
    <w:rsid w:val="001A6270"/>
    <w:rsid w:val="001B1AFC"/>
    <w:rsid w:val="001C342D"/>
    <w:rsid w:val="001C42C9"/>
    <w:rsid w:val="001C511C"/>
    <w:rsid w:val="001C5EE8"/>
    <w:rsid w:val="001C66E0"/>
    <w:rsid w:val="001D682D"/>
    <w:rsid w:val="001E5214"/>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24D"/>
    <w:rsid w:val="002D44E1"/>
    <w:rsid w:val="002E2711"/>
    <w:rsid w:val="002E53E8"/>
    <w:rsid w:val="00301986"/>
    <w:rsid w:val="00301DE8"/>
    <w:rsid w:val="00306D33"/>
    <w:rsid w:val="00310441"/>
    <w:rsid w:val="00311434"/>
    <w:rsid w:val="00311489"/>
    <w:rsid w:val="00312F37"/>
    <w:rsid w:val="00322651"/>
    <w:rsid w:val="00326254"/>
    <w:rsid w:val="00331027"/>
    <w:rsid w:val="00334330"/>
    <w:rsid w:val="0034229D"/>
    <w:rsid w:val="00343F61"/>
    <w:rsid w:val="003500BB"/>
    <w:rsid w:val="00350C0A"/>
    <w:rsid w:val="00362D51"/>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4A6E"/>
    <w:rsid w:val="00401E67"/>
    <w:rsid w:val="00412907"/>
    <w:rsid w:val="00421514"/>
    <w:rsid w:val="00424AFD"/>
    <w:rsid w:val="004303FC"/>
    <w:rsid w:val="00431633"/>
    <w:rsid w:val="00440AB7"/>
    <w:rsid w:val="00446638"/>
    <w:rsid w:val="004536EF"/>
    <w:rsid w:val="00453CDC"/>
    <w:rsid w:val="00474384"/>
    <w:rsid w:val="00492E11"/>
    <w:rsid w:val="004A4255"/>
    <w:rsid w:val="004B272B"/>
    <w:rsid w:val="004C4E45"/>
    <w:rsid w:val="004D2F37"/>
    <w:rsid w:val="004D43F7"/>
    <w:rsid w:val="004D59EA"/>
    <w:rsid w:val="00503601"/>
    <w:rsid w:val="00521CC1"/>
    <w:rsid w:val="0052240D"/>
    <w:rsid w:val="00534A2A"/>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81F"/>
    <w:rsid w:val="00601A2A"/>
    <w:rsid w:val="00605EDC"/>
    <w:rsid w:val="006071BB"/>
    <w:rsid w:val="006212AD"/>
    <w:rsid w:val="00625A02"/>
    <w:rsid w:val="006300B6"/>
    <w:rsid w:val="0064231C"/>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D6D6E"/>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2AD"/>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BF6E67"/>
    <w:rsid w:val="00C03F2B"/>
    <w:rsid w:val="00C174E9"/>
    <w:rsid w:val="00C23175"/>
    <w:rsid w:val="00C25604"/>
    <w:rsid w:val="00C309F7"/>
    <w:rsid w:val="00C35E6F"/>
    <w:rsid w:val="00C37198"/>
    <w:rsid w:val="00C40604"/>
    <w:rsid w:val="00C60BD0"/>
    <w:rsid w:val="00C70B90"/>
    <w:rsid w:val="00C736E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4EF4"/>
    <w:rsid w:val="00D964D1"/>
    <w:rsid w:val="00DA222B"/>
    <w:rsid w:val="00DA29FD"/>
    <w:rsid w:val="00DA7317"/>
    <w:rsid w:val="00DA748F"/>
    <w:rsid w:val="00DB2674"/>
    <w:rsid w:val="00DB43FA"/>
    <w:rsid w:val="00DB59A6"/>
    <w:rsid w:val="00DC3953"/>
    <w:rsid w:val="00DC654F"/>
    <w:rsid w:val="00DD3C42"/>
    <w:rsid w:val="00DE44FF"/>
    <w:rsid w:val="00DE46B5"/>
    <w:rsid w:val="00DE6E95"/>
    <w:rsid w:val="00DF328A"/>
    <w:rsid w:val="00E01F8E"/>
    <w:rsid w:val="00E12CB9"/>
    <w:rsid w:val="00E253DE"/>
    <w:rsid w:val="00E25BB4"/>
    <w:rsid w:val="00E31918"/>
    <w:rsid w:val="00E36F05"/>
    <w:rsid w:val="00E44DE9"/>
    <w:rsid w:val="00E44F82"/>
    <w:rsid w:val="00E50BF9"/>
    <w:rsid w:val="00E648DA"/>
    <w:rsid w:val="00EA32FA"/>
    <w:rsid w:val="00EC0674"/>
    <w:rsid w:val="00EC6285"/>
    <w:rsid w:val="00EC6C82"/>
    <w:rsid w:val="00ED0C25"/>
    <w:rsid w:val="00EF0F47"/>
    <w:rsid w:val="00EF65AE"/>
    <w:rsid w:val="00EF7B8A"/>
    <w:rsid w:val="00F01B0C"/>
    <w:rsid w:val="00F05662"/>
    <w:rsid w:val="00F06013"/>
    <w:rsid w:val="00F12EE2"/>
    <w:rsid w:val="00F134B8"/>
    <w:rsid w:val="00F13956"/>
    <w:rsid w:val="00F2103B"/>
    <w:rsid w:val="00F21B75"/>
    <w:rsid w:val="00F227B8"/>
    <w:rsid w:val="00F330CE"/>
    <w:rsid w:val="00F352A4"/>
    <w:rsid w:val="00F515F1"/>
    <w:rsid w:val="00F55C33"/>
    <w:rsid w:val="00F60263"/>
    <w:rsid w:val="00F74FCF"/>
    <w:rsid w:val="00F77276"/>
    <w:rsid w:val="00F77DEC"/>
    <w:rsid w:val="00F80E50"/>
    <w:rsid w:val="00F879C4"/>
    <w:rsid w:val="00FA58E6"/>
    <w:rsid w:val="00FB6AA0"/>
    <w:rsid w:val="00FD747B"/>
    <w:rsid w:val="1748054C"/>
    <w:rsid w:val="1C2325C8"/>
    <w:rsid w:val="2AB02D3A"/>
    <w:rsid w:val="31D81424"/>
    <w:rsid w:val="461F4E15"/>
    <w:rsid w:val="5365239F"/>
    <w:rsid w:val="5A622C8C"/>
    <w:rsid w:val="5A7E009D"/>
    <w:rsid w:val="5F856FE6"/>
    <w:rsid w:val="73163865"/>
    <w:rsid w:val="74503A2F"/>
    <w:rsid w:val="78D93E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30">
    <w:name w:val="正文_1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1">
    <w:name w:val="批注文字 Char"/>
    <w:basedOn w:val="12"/>
    <w:link w:val="4"/>
    <w:qFormat/>
    <w:uiPriority w:val="99"/>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CD85E-DF06-46C1-BFBD-AE5308A0D7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2556</Words>
  <Characters>2761</Characters>
  <Lines>44</Lines>
  <Paragraphs>12</Paragraphs>
  <TotalTime>1</TotalTime>
  <ScaleCrop>false</ScaleCrop>
  <LinksUpToDate>false</LinksUpToDate>
  <CharactersWithSpaces>2774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2023-12-22T00:25:00Z</dcterms:created>
  <dc:creator>dell</dc:creator>
  <cp:lastModifiedBy>Administrator</cp:lastModifiedBy>
  <cp:lastPrinted>2025-03-05T07:24:00Z</cp:lastPrinted>
  <dcterms:modified xsi:type="dcterms:W3CDTF">2025-03-21T00:53:29Z</dcterms:modified>
  <dc:title>宜昌市中心人民医院</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28AD2B24EF32460B947EC91E4417D5AF_13</vt:lpwstr>
  </property>
  <property fmtid="{D5CDD505-2E9C-101B-9397-08002B2CF9AE}" pid="4" name="KSOTemplateDocerSaveRecord">
    <vt:lpwstr>eyJoZGlkIjoiMTBkMmQ2NWZjYmQ2NDVlNjQwNTJiZGY0Y2MxNzhkMDgifQ==</vt:lpwstr>
  </property>
</Properties>
</file>