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1065AC" w14:textId="77777777" w:rsidR="001E3DD6" w:rsidRDefault="001E3DD6" w:rsidP="001E3DD6">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宜昌市</w:t>
      </w:r>
      <w:r>
        <w:rPr>
          <w:rStyle w:val="ab"/>
          <w:rFonts w:ascii="黑体" w:eastAsia="黑体" w:hAnsi="黑体" w:cs="黑体"/>
          <w:sz w:val="44"/>
          <w:szCs w:val="44"/>
        </w:rPr>
        <w:t>中心人民医院</w:t>
      </w:r>
    </w:p>
    <w:p w14:paraId="791983D2" w14:textId="77777777" w:rsidR="001E3DD6" w:rsidRDefault="001E3DD6" w:rsidP="001E3DD6">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院内</w:t>
      </w:r>
      <w:r>
        <w:rPr>
          <w:rStyle w:val="ab"/>
          <w:rFonts w:ascii="黑体" w:eastAsia="黑体" w:hAnsi="黑体" w:cs="黑体"/>
          <w:sz w:val="44"/>
          <w:szCs w:val="44"/>
        </w:rPr>
        <w:t>采购项目采购公告</w:t>
      </w:r>
    </w:p>
    <w:p w14:paraId="62E317BB" w14:textId="5FB788DA" w:rsidR="001E3DD6" w:rsidRPr="00E05912" w:rsidRDefault="001E3DD6" w:rsidP="001E3DD6">
      <w:pPr>
        <w:pStyle w:val="a9"/>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w:t>
      </w:r>
      <w:r w:rsidRPr="00E05912">
        <w:rPr>
          <w:rFonts w:hint="eastAsia"/>
          <w:sz w:val="28"/>
          <w:szCs w:val="28"/>
        </w:rPr>
        <w:t>院对</w:t>
      </w:r>
      <w:r w:rsidR="00ED6258" w:rsidRPr="00ED6258">
        <w:rPr>
          <w:rFonts w:hint="eastAsia"/>
          <w:sz w:val="28"/>
          <w:szCs w:val="28"/>
        </w:rPr>
        <w:t>伍家院区生物安全柜等采购项目</w:t>
      </w:r>
      <w:r w:rsidRPr="00E05912">
        <w:rPr>
          <w:rFonts w:hint="eastAsia"/>
          <w:sz w:val="28"/>
          <w:szCs w:val="28"/>
        </w:rPr>
        <w:t>进行院内采购，欢迎广大符合条件的投标人踊跃投标。</w:t>
      </w:r>
    </w:p>
    <w:p w14:paraId="3D12584B" w14:textId="77777777" w:rsidR="001E3DD6" w:rsidRPr="00E05912" w:rsidRDefault="001E3DD6" w:rsidP="001E3DD6">
      <w:pPr>
        <w:pStyle w:val="a9"/>
        <w:shd w:val="clear" w:color="auto" w:fill="FFFFFF"/>
        <w:spacing w:before="0" w:beforeAutospacing="0" w:after="0" w:afterAutospacing="0"/>
        <w:rPr>
          <w:rFonts w:cs="Times New Roman"/>
          <w:b/>
          <w:bCs/>
          <w:sz w:val="28"/>
          <w:szCs w:val="28"/>
        </w:rPr>
      </w:pPr>
      <w:r w:rsidRPr="00E05912">
        <w:rPr>
          <w:rFonts w:hint="eastAsia"/>
          <w:b/>
          <w:bCs/>
          <w:sz w:val="28"/>
          <w:szCs w:val="28"/>
        </w:rPr>
        <w:t>一、项目名称</w:t>
      </w:r>
    </w:p>
    <w:p w14:paraId="03D21CA7" w14:textId="4480E64A" w:rsidR="001E3DD6" w:rsidRPr="00E05912" w:rsidRDefault="001E3DD6" w:rsidP="001E3DD6">
      <w:pPr>
        <w:pStyle w:val="a9"/>
        <w:shd w:val="clear" w:color="auto" w:fill="FFFFFF"/>
        <w:spacing w:before="0" w:beforeAutospacing="0" w:after="0" w:afterAutospacing="0"/>
        <w:ind w:firstLine="645"/>
        <w:rPr>
          <w:rFonts w:cs="Times New Roman"/>
          <w:sz w:val="28"/>
          <w:szCs w:val="28"/>
        </w:rPr>
      </w:pPr>
      <w:r w:rsidRPr="00E05912">
        <w:rPr>
          <w:sz w:val="28"/>
          <w:szCs w:val="28"/>
        </w:rPr>
        <w:t>1</w:t>
      </w:r>
      <w:r w:rsidRPr="00E05912">
        <w:rPr>
          <w:rFonts w:hint="eastAsia"/>
          <w:sz w:val="28"/>
          <w:szCs w:val="28"/>
        </w:rPr>
        <w:t>、项目编号：</w:t>
      </w:r>
      <w:r>
        <w:rPr>
          <w:sz w:val="28"/>
          <w:szCs w:val="28"/>
        </w:rPr>
        <w:t>YCZXYYZB-2025-A1057</w:t>
      </w:r>
    </w:p>
    <w:p w14:paraId="2EA1D942" w14:textId="3826CA0F" w:rsidR="001E3DD6" w:rsidRPr="00E05912" w:rsidRDefault="001E3DD6" w:rsidP="001E3DD6">
      <w:pPr>
        <w:pStyle w:val="a9"/>
        <w:shd w:val="clear" w:color="auto" w:fill="FFFFFF"/>
        <w:spacing w:before="0" w:beforeAutospacing="0" w:after="0" w:afterAutospacing="0"/>
        <w:ind w:firstLine="645"/>
        <w:rPr>
          <w:rFonts w:cs="Times New Roman"/>
          <w:sz w:val="28"/>
          <w:szCs w:val="28"/>
        </w:rPr>
      </w:pPr>
      <w:r w:rsidRPr="00E05912">
        <w:rPr>
          <w:sz w:val="28"/>
          <w:szCs w:val="28"/>
        </w:rPr>
        <w:t>2</w:t>
      </w:r>
      <w:r w:rsidRPr="00E05912">
        <w:rPr>
          <w:rFonts w:hint="eastAsia"/>
          <w:sz w:val="28"/>
          <w:szCs w:val="28"/>
        </w:rPr>
        <w:t>、项目名称：宜昌市中心人民医院</w:t>
      </w:r>
      <w:r w:rsidR="00ED6258" w:rsidRPr="00ED6258">
        <w:rPr>
          <w:rFonts w:hint="eastAsia"/>
          <w:sz w:val="28"/>
          <w:szCs w:val="28"/>
        </w:rPr>
        <w:t>伍家院区生物安全柜等采购项目</w:t>
      </w:r>
    </w:p>
    <w:p w14:paraId="1218815C" w14:textId="77777777" w:rsidR="001E3DD6" w:rsidRDefault="001E3DD6" w:rsidP="001E3DD6">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二、采购文件获取</w:t>
      </w:r>
    </w:p>
    <w:p w14:paraId="51276BBB" w14:textId="77777777" w:rsidR="001E3DD6" w:rsidRDefault="001E3DD6" w:rsidP="001E3DD6">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投标人在宜昌市中心人民医院官网（</w:t>
      </w:r>
      <w:r w:rsidRPr="00E05912">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705CBF72" w14:textId="77777777" w:rsidR="001E3DD6" w:rsidRDefault="001E3DD6" w:rsidP="001E3DD6">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三、投标文件递交</w:t>
      </w:r>
    </w:p>
    <w:p w14:paraId="31296270" w14:textId="4651393B" w:rsidR="001E3DD6" w:rsidRDefault="001E3DD6" w:rsidP="001E3DD6">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5年</w:t>
      </w:r>
      <w:r w:rsidR="00ED6258">
        <w:rPr>
          <w:rFonts w:hint="eastAsia"/>
          <w:color w:val="FF0000"/>
          <w:sz w:val="28"/>
          <w:szCs w:val="28"/>
        </w:rPr>
        <w:t>7</w:t>
      </w:r>
      <w:r>
        <w:rPr>
          <w:rFonts w:hint="eastAsia"/>
          <w:color w:val="FF0000"/>
          <w:sz w:val="28"/>
          <w:szCs w:val="28"/>
        </w:rPr>
        <w:t>月</w:t>
      </w:r>
      <w:r w:rsidR="00ED6258">
        <w:rPr>
          <w:color w:val="FF0000"/>
          <w:sz w:val="28"/>
          <w:szCs w:val="28"/>
        </w:rPr>
        <w:t>4</w:t>
      </w:r>
      <w:r>
        <w:rPr>
          <w:rFonts w:hint="eastAsia"/>
          <w:color w:val="FF0000"/>
          <w:sz w:val="28"/>
          <w:szCs w:val="28"/>
        </w:rPr>
        <w:t>日</w:t>
      </w:r>
      <w:r>
        <w:rPr>
          <w:color w:val="FF0000"/>
          <w:sz w:val="28"/>
          <w:szCs w:val="28"/>
        </w:rPr>
        <w:t>9:30</w:t>
      </w:r>
      <w:r>
        <w:rPr>
          <w:rFonts w:hint="eastAsia"/>
          <w:sz w:val="28"/>
          <w:szCs w:val="28"/>
        </w:rPr>
        <w:t>。</w:t>
      </w:r>
    </w:p>
    <w:p w14:paraId="1BB23D6E" w14:textId="77777777" w:rsidR="001E3DD6" w:rsidRDefault="001E3DD6" w:rsidP="001E3DD6">
      <w:pPr>
        <w:pStyle w:val="a9"/>
        <w:shd w:val="clear" w:color="auto" w:fill="FFFFFF"/>
        <w:adjustRightInd w:val="0"/>
        <w:snapToGrid w:val="0"/>
        <w:spacing w:before="0" w:beforeAutospacing="0" w:after="0" w:afterAutospacing="0" w:line="360" w:lineRule="auto"/>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1FEB572A" w14:textId="77777777" w:rsidR="001E3DD6" w:rsidRDefault="001E3DD6" w:rsidP="001E3DD6">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227BB48F" w14:textId="77777777" w:rsidR="001E3DD6" w:rsidRDefault="001E3DD6" w:rsidP="001E3DD6">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【投标人根据自身情况提供对应的证明材料，此项资料除了投标文件中需提供外，额外放一份在密封完好的投标文件外面，投标时用于核对身份】</w:t>
      </w:r>
      <w:r>
        <w:rPr>
          <w:rFonts w:hint="eastAsia"/>
          <w:sz w:val="28"/>
          <w:szCs w:val="28"/>
        </w:rPr>
        <w:t>。</w:t>
      </w:r>
    </w:p>
    <w:p w14:paraId="7ECAA4AB" w14:textId="77777777" w:rsidR="001E3DD6" w:rsidRDefault="001E3DD6" w:rsidP="001E3DD6">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3F1C2257" w14:textId="77777777" w:rsidR="001E3DD6" w:rsidRDefault="001E3DD6" w:rsidP="001E3DD6">
      <w:pPr>
        <w:pStyle w:val="a9"/>
        <w:shd w:val="clear" w:color="auto" w:fill="FFFFFF"/>
        <w:adjustRightInd w:val="0"/>
        <w:snapToGrid w:val="0"/>
        <w:spacing w:before="0" w:beforeAutospacing="0" w:after="0" w:afterAutospacing="0" w:line="360" w:lineRule="auto"/>
        <w:ind w:firstLineChars="200" w:firstLine="562"/>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355E44F0" w14:textId="77777777" w:rsidR="001E3DD6" w:rsidRDefault="001E3DD6" w:rsidP="001E3DD6">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lastRenderedPageBreak/>
        <w:t>3</w:t>
      </w:r>
      <w:r>
        <w:rPr>
          <w:rFonts w:hint="eastAsia"/>
          <w:sz w:val="28"/>
          <w:szCs w:val="28"/>
        </w:rPr>
        <w:t>、</w:t>
      </w:r>
      <w:r>
        <w:rPr>
          <w:rFonts w:hint="eastAsia"/>
          <w:sz w:val="28"/>
          <w:szCs w:val="28"/>
          <w:u w:val="single"/>
        </w:rPr>
        <w:t>投标地点：宜昌市中心人民医院招标办</w:t>
      </w:r>
      <w:r>
        <w:rPr>
          <w:rFonts w:hint="eastAsia"/>
          <w:color w:val="000000"/>
          <w:sz w:val="28"/>
          <w:szCs w:val="28"/>
          <w:u w:val="single"/>
          <w:shd w:val="clear" w:color="auto" w:fill="FFFFFF"/>
        </w:rPr>
        <w:t>(</w:t>
      </w:r>
      <w:r>
        <w:rPr>
          <w:rFonts w:hint="eastAsia"/>
          <w:b/>
          <w:bCs/>
          <w:color w:val="000000"/>
          <w:sz w:val="28"/>
          <w:szCs w:val="28"/>
          <w:u w:val="single"/>
          <w:shd w:val="clear" w:color="auto" w:fill="FFFFFF"/>
        </w:rPr>
        <w:t>宜昌市中心人民医院伍家院区9号楼313</w:t>
      </w:r>
      <w:r>
        <w:rPr>
          <w:rFonts w:hint="eastAsia"/>
          <w:color w:val="000000"/>
          <w:sz w:val="28"/>
          <w:szCs w:val="28"/>
          <w:u w:val="single"/>
          <w:shd w:val="clear" w:color="auto" w:fill="FFFFFF"/>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7C878326" w14:textId="77777777" w:rsidR="001E3DD6" w:rsidRDefault="001E3DD6" w:rsidP="001E3DD6">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4</w:t>
      </w:r>
      <w:r>
        <w:rPr>
          <w:rFonts w:hint="eastAsia"/>
          <w:sz w:val="28"/>
          <w:szCs w:val="28"/>
        </w:rPr>
        <w:t>、开标地点：宜昌市中心人民医院招标办。</w:t>
      </w:r>
    </w:p>
    <w:p w14:paraId="75BF5272" w14:textId="77777777" w:rsidR="001E3DD6" w:rsidRDefault="001E3DD6" w:rsidP="001E3DD6">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四、发布公告媒介</w:t>
      </w:r>
    </w:p>
    <w:p w14:paraId="47CAD32E" w14:textId="77777777" w:rsidR="001E3DD6" w:rsidRDefault="001E3DD6" w:rsidP="001E3DD6">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本次公告仅在宜昌市中心人民医院官网（</w:t>
      </w:r>
      <w:r w:rsidRPr="00E05912">
        <w:rPr>
          <w:sz w:val="28"/>
          <w:szCs w:val="28"/>
        </w:rPr>
        <w:t>http://www.yczxyy.com/</w:t>
      </w:r>
      <w:r>
        <w:rPr>
          <w:rFonts w:hint="eastAsia"/>
          <w:sz w:val="28"/>
          <w:szCs w:val="28"/>
        </w:rPr>
        <w:t>）上发布，信息以本网站发布为准。</w:t>
      </w:r>
    </w:p>
    <w:p w14:paraId="4B14579D" w14:textId="77777777" w:rsidR="001E3DD6" w:rsidRDefault="001E3DD6" w:rsidP="001E3DD6">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五、联系方式</w:t>
      </w:r>
    </w:p>
    <w:p w14:paraId="6671FBF2" w14:textId="77777777" w:rsidR="001E3DD6" w:rsidRDefault="001E3DD6" w:rsidP="001E3DD6">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采 购 人：宜昌市中心人民医院</w:t>
      </w:r>
    </w:p>
    <w:p w14:paraId="3DDB71EB" w14:textId="77777777" w:rsidR="001E3DD6" w:rsidRDefault="001E3DD6" w:rsidP="001E3DD6">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26AE19A4" w14:textId="77777777" w:rsidR="001E3DD6" w:rsidRPr="00BA4545" w:rsidRDefault="001E3DD6" w:rsidP="001E3DD6">
      <w:pPr>
        <w:pStyle w:val="a9"/>
        <w:shd w:val="clear" w:color="auto" w:fill="FFFFFF"/>
        <w:adjustRightInd w:val="0"/>
        <w:snapToGrid w:val="0"/>
        <w:spacing w:before="0" w:beforeAutospacing="0" w:after="0" w:afterAutospacing="0" w:line="360" w:lineRule="auto"/>
        <w:ind w:firstLineChars="200" w:firstLine="560"/>
        <w:rPr>
          <w:sz w:val="28"/>
          <w:szCs w:val="28"/>
        </w:rPr>
      </w:pPr>
      <w:r w:rsidRPr="00BA4545">
        <w:rPr>
          <w:rFonts w:hint="eastAsia"/>
          <w:sz w:val="28"/>
          <w:szCs w:val="28"/>
        </w:rPr>
        <w:t>联 系 人：于老师（医学工程部）0717-6487783</w:t>
      </w:r>
    </w:p>
    <w:p w14:paraId="001A772F" w14:textId="77777777" w:rsidR="001E3DD6" w:rsidRDefault="001E3DD6" w:rsidP="001E3DD6">
      <w:pPr>
        <w:pStyle w:val="a9"/>
        <w:shd w:val="clear" w:color="auto" w:fill="FFFFFF"/>
        <w:adjustRightInd w:val="0"/>
        <w:snapToGrid w:val="0"/>
        <w:spacing w:before="0" w:beforeAutospacing="0" w:after="0" w:afterAutospacing="0" w:line="360" w:lineRule="auto"/>
        <w:ind w:firstLineChars="700" w:firstLine="1960"/>
        <w:rPr>
          <w:sz w:val="28"/>
          <w:szCs w:val="28"/>
        </w:rPr>
      </w:pPr>
      <w:r w:rsidRPr="00BA4545">
        <w:rPr>
          <w:rFonts w:hint="eastAsia"/>
          <w:sz w:val="28"/>
          <w:szCs w:val="28"/>
        </w:rPr>
        <w:t>周老师</w:t>
      </w:r>
      <w:r>
        <w:rPr>
          <w:rFonts w:hint="eastAsia"/>
          <w:sz w:val="28"/>
          <w:szCs w:val="28"/>
        </w:rPr>
        <w:t>0717-648658</w:t>
      </w:r>
      <w:r>
        <w:rPr>
          <w:sz w:val="28"/>
          <w:szCs w:val="28"/>
        </w:rPr>
        <w:t>3</w:t>
      </w:r>
    </w:p>
    <w:p w14:paraId="68ADA564" w14:textId="77777777" w:rsidR="005C6D2D" w:rsidRDefault="005C6D2D">
      <w:pPr>
        <w:pStyle w:val="a9"/>
        <w:shd w:val="clear" w:color="auto" w:fill="FFFFFF"/>
        <w:adjustRightInd w:val="0"/>
        <w:snapToGrid w:val="0"/>
        <w:spacing w:before="0" w:beforeAutospacing="0" w:after="0" w:afterAutospacing="0" w:line="360" w:lineRule="auto"/>
        <w:ind w:firstLineChars="600" w:firstLine="1680"/>
        <w:rPr>
          <w:sz w:val="28"/>
          <w:szCs w:val="28"/>
        </w:rPr>
      </w:pPr>
    </w:p>
    <w:p w14:paraId="3FE15D61" w14:textId="77777777" w:rsidR="005C6D2D" w:rsidRDefault="005C6D2D">
      <w:pPr>
        <w:pStyle w:val="a9"/>
        <w:shd w:val="clear" w:color="auto" w:fill="FFFFFF"/>
        <w:adjustRightInd w:val="0"/>
        <w:snapToGrid w:val="0"/>
        <w:spacing w:before="0" w:beforeAutospacing="0" w:after="0" w:afterAutospacing="0" w:line="360" w:lineRule="auto"/>
        <w:ind w:firstLineChars="600" w:firstLine="1680"/>
        <w:rPr>
          <w:sz w:val="28"/>
          <w:szCs w:val="28"/>
        </w:rPr>
      </w:pPr>
    </w:p>
    <w:p w14:paraId="12653FB9" w14:textId="77777777" w:rsidR="005C6D2D" w:rsidRDefault="005C6D2D">
      <w:pPr>
        <w:pStyle w:val="a9"/>
        <w:shd w:val="clear" w:color="auto" w:fill="FFFFFF"/>
        <w:adjustRightInd w:val="0"/>
        <w:snapToGrid w:val="0"/>
        <w:spacing w:before="0" w:beforeAutospacing="0" w:after="0" w:afterAutospacing="0" w:line="360" w:lineRule="auto"/>
        <w:rPr>
          <w:sz w:val="28"/>
          <w:szCs w:val="28"/>
        </w:rPr>
        <w:sectPr w:rsidR="005C6D2D">
          <w:pgSz w:w="11906" w:h="16838"/>
          <w:pgMar w:top="1440" w:right="1800" w:bottom="1440" w:left="1800" w:header="851" w:footer="992" w:gutter="0"/>
          <w:cols w:space="720"/>
          <w:docGrid w:type="lines" w:linePitch="312"/>
        </w:sectPr>
      </w:pPr>
    </w:p>
    <w:p w14:paraId="0CCD2BEB" w14:textId="77777777" w:rsidR="005C6D2D" w:rsidRDefault="00ED6258">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334E930D" w14:textId="77777777" w:rsidR="005C6D2D" w:rsidRDefault="00ED6258">
      <w:pPr>
        <w:jc w:val="center"/>
        <w:rPr>
          <w:rFonts w:ascii="黑体" w:eastAsia="黑体" w:cs="Times New Roman"/>
          <w:sz w:val="44"/>
          <w:szCs w:val="44"/>
        </w:rPr>
      </w:pPr>
      <w:r>
        <w:rPr>
          <w:rFonts w:ascii="黑体" w:eastAsia="黑体" w:cs="黑体" w:hint="eastAsia"/>
          <w:sz w:val="44"/>
          <w:szCs w:val="44"/>
        </w:rPr>
        <w:t>采购文件</w:t>
      </w:r>
    </w:p>
    <w:p w14:paraId="69330DAC" w14:textId="77777777" w:rsidR="005C6D2D" w:rsidRDefault="00ED6258">
      <w:pPr>
        <w:rPr>
          <w:rFonts w:ascii="宋体" w:cs="Times New Roman"/>
          <w:b/>
          <w:bCs/>
          <w:sz w:val="28"/>
          <w:szCs w:val="28"/>
        </w:rPr>
      </w:pPr>
      <w:r>
        <w:rPr>
          <w:rFonts w:ascii="宋体" w:hAnsi="宋体" w:cs="宋体" w:hint="eastAsia"/>
          <w:b/>
          <w:bCs/>
          <w:sz w:val="28"/>
          <w:szCs w:val="28"/>
        </w:rPr>
        <w:t>一、采购内容</w:t>
      </w:r>
    </w:p>
    <w:p w14:paraId="11CE3591" w14:textId="6C2CC7DA" w:rsidR="005C6D2D" w:rsidRDefault="00ED6258">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1E3DD6" w:rsidRPr="001E3DD6">
        <w:rPr>
          <w:rFonts w:ascii="宋体" w:hAnsi="宋体" w:cs="宋体"/>
          <w:sz w:val="28"/>
          <w:szCs w:val="28"/>
        </w:rPr>
        <w:t>YCZXYYZB-2025-A1057</w:t>
      </w:r>
    </w:p>
    <w:p w14:paraId="03F4F0A8" w14:textId="65FED133" w:rsidR="005C6D2D" w:rsidRPr="00ED6258" w:rsidRDefault="00ED6258">
      <w:pPr>
        <w:ind w:firstLineChars="200" w:firstLine="560"/>
        <w:rPr>
          <w:rFonts w:ascii="宋体" w:cs="Times New Roman"/>
          <w:color w:val="000000" w:themeColor="text1"/>
          <w:sz w:val="28"/>
          <w:szCs w:val="28"/>
        </w:rPr>
      </w:pPr>
      <w:r>
        <w:rPr>
          <w:rFonts w:ascii="宋体" w:hAnsi="宋体" w:cs="宋体"/>
          <w:sz w:val="28"/>
          <w:szCs w:val="28"/>
        </w:rPr>
        <w:t>2</w:t>
      </w:r>
      <w:r>
        <w:rPr>
          <w:rFonts w:ascii="宋体" w:hAnsi="宋体" w:cs="宋体" w:hint="eastAsia"/>
          <w:sz w:val="28"/>
          <w:szCs w:val="28"/>
        </w:rPr>
        <w:t>、项目名称：</w:t>
      </w:r>
      <w:r>
        <w:rPr>
          <w:rFonts w:hint="eastAsia"/>
          <w:sz w:val="28"/>
          <w:szCs w:val="28"/>
        </w:rPr>
        <w:t>宜昌市中心人民医</w:t>
      </w:r>
      <w:r>
        <w:rPr>
          <w:rFonts w:hint="eastAsia"/>
          <w:color w:val="000000"/>
          <w:sz w:val="28"/>
          <w:szCs w:val="28"/>
        </w:rPr>
        <w:t>院</w:t>
      </w:r>
      <w:r w:rsidRPr="00ED6258">
        <w:rPr>
          <w:rFonts w:hint="eastAsia"/>
          <w:color w:val="000000" w:themeColor="text1"/>
          <w:sz w:val="28"/>
          <w:szCs w:val="28"/>
        </w:rPr>
        <w:t>伍家院区生物安全柜等采购项目</w:t>
      </w:r>
    </w:p>
    <w:p w14:paraId="7343B3ED" w14:textId="58B92920" w:rsidR="005C6D2D" w:rsidRDefault="00ED6258">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ED6258">
        <w:rPr>
          <w:rFonts w:ascii="宋体" w:hAnsi="宋体" w:cs="宋体" w:hint="eastAsia"/>
          <w:color w:val="000000" w:themeColor="text1"/>
          <w:kern w:val="0"/>
          <w:sz w:val="28"/>
          <w:szCs w:val="28"/>
        </w:rPr>
        <w:t>5.1</w:t>
      </w:r>
      <w:r w:rsidRPr="00ED6258">
        <w:rPr>
          <w:rFonts w:ascii="宋体" w:hAnsi="宋体" w:cs="宋体" w:hint="eastAsia"/>
          <w:color w:val="000000" w:themeColor="text1"/>
          <w:kern w:val="0"/>
          <w:sz w:val="28"/>
          <w:szCs w:val="28"/>
        </w:rPr>
        <w:t>万元</w:t>
      </w:r>
      <w:r w:rsidRPr="00ED6258">
        <w:rPr>
          <w:rFonts w:ascii="宋体" w:hAnsi="宋体" w:cs="宋体" w:hint="eastAsia"/>
          <w:color w:val="000000" w:themeColor="text1"/>
          <w:kern w:val="0"/>
          <w:sz w:val="28"/>
          <w:szCs w:val="28"/>
        </w:rPr>
        <w:t>，超</w:t>
      </w:r>
      <w:r>
        <w:rPr>
          <w:rFonts w:ascii="宋体" w:hAnsi="宋体" w:cs="宋体" w:hint="eastAsia"/>
          <w:kern w:val="0"/>
          <w:sz w:val="28"/>
          <w:szCs w:val="28"/>
        </w:rPr>
        <w:t>过此价格为无效投标。</w:t>
      </w:r>
      <w:r w:rsidR="001E3DD6">
        <w:rPr>
          <w:rFonts w:ascii="宋体" w:hAnsi="宋体" w:cs="宋体" w:hint="eastAsia"/>
          <w:b/>
          <w:kern w:val="0"/>
          <w:sz w:val="28"/>
          <w:szCs w:val="28"/>
        </w:rPr>
        <w:t>投标人进行一次报价，</w:t>
      </w:r>
      <w:r>
        <w:rPr>
          <w:rFonts w:ascii="宋体" w:hAnsi="宋体" w:cs="宋体" w:hint="eastAsia"/>
          <w:b/>
          <w:kern w:val="0"/>
          <w:sz w:val="28"/>
          <w:szCs w:val="28"/>
        </w:rPr>
        <w:t>资格性和符合性审查合格后，根据</w:t>
      </w:r>
      <w:r>
        <w:rPr>
          <w:rFonts w:ascii="宋体" w:hAnsi="宋体" w:cs="宋体"/>
          <w:b/>
          <w:kern w:val="0"/>
          <w:sz w:val="28"/>
          <w:szCs w:val="28"/>
        </w:rPr>
        <w:t>投标人的商务、技术、价格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14:paraId="272E83C0" w14:textId="77777777" w:rsidR="005C6D2D" w:rsidRDefault="00ED6258">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773326D5" w14:textId="77777777" w:rsidR="005C6D2D" w:rsidRDefault="00ED6258">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w:t>
      </w:r>
      <w:r>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p>
    <w:p w14:paraId="0F9A84A9" w14:textId="77777777" w:rsidR="005C6D2D" w:rsidRDefault="00ED6258">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w:t>
      </w:r>
      <w:r>
        <w:rPr>
          <w:rFonts w:ascii="宋体" w:hAnsi="宋体" w:hint="eastAsia"/>
          <w:sz w:val="28"/>
          <w:szCs w:val="28"/>
          <w:lang w:val="zh-CN"/>
        </w:rPr>
        <w:t>、通过“信用中国”</w:t>
      </w:r>
      <w:r>
        <w:rPr>
          <w:rFonts w:ascii="宋体" w:hAnsi="宋体" w:hint="eastAsia"/>
          <w:sz w:val="28"/>
          <w:szCs w:val="28"/>
          <w:lang w:val="zh-CN"/>
        </w:rPr>
        <w:t xml:space="preserve"> </w:t>
      </w:r>
      <w:r>
        <w:rPr>
          <w:rFonts w:ascii="宋体" w:hAnsi="宋体" w:hint="eastAsia"/>
          <w:sz w:val="28"/>
          <w:szCs w:val="28"/>
          <w:lang w:val="zh-CN"/>
        </w:rPr>
        <w:t>网站或者中国政府采购网查询的主体信用记录，未被列入信用记录失信被执行人、重大税收违法案件当事人名单、政府采购严重违法失信行为记录名单。</w:t>
      </w:r>
    </w:p>
    <w:p w14:paraId="41737874" w14:textId="77777777" w:rsidR="005C6D2D" w:rsidRDefault="00ED6258">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sz w:val="28"/>
          <w:szCs w:val="28"/>
          <w:lang w:val="zh-CN"/>
        </w:rPr>
        <w:t>、</w:t>
      </w:r>
      <w:r>
        <w:rPr>
          <w:rFonts w:ascii="宋体" w:hAnsi="宋体" w:hint="eastAsia"/>
          <w:color w:val="000000"/>
          <w:sz w:val="28"/>
          <w:szCs w:val="28"/>
          <w:shd w:val="clear" w:color="auto" w:fill="FFFFFF"/>
        </w:rPr>
        <w:t>单位负责人为同一人或者存在直接控股、管理关系的不同供应商，不得参加本项目同一合同项</w:t>
      </w:r>
      <w:bookmarkStart w:id="0" w:name="_GoBack"/>
      <w:bookmarkEnd w:id="0"/>
      <w:r>
        <w:rPr>
          <w:rFonts w:ascii="宋体" w:hAnsi="宋体" w:hint="eastAsia"/>
          <w:color w:val="000000"/>
          <w:sz w:val="28"/>
          <w:szCs w:val="28"/>
          <w:shd w:val="clear" w:color="auto" w:fill="FFFFFF"/>
        </w:rPr>
        <w:t>下的采购活动。</w:t>
      </w:r>
    </w:p>
    <w:p w14:paraId="1A34A165" w14:textId="77777777" w:rsidR="005C6D2D" w:rsidRDefault="00ED6258">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14:paraId="3D09FA19" w14:textId="77777777" w:rsidR="005C6D2D" w:rsidRDefault="00ED6258">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5</w:t>
      </w:r>
      <w:r>
        <w:rPr>
          <w:rFonts w:ascii="宋体" w:hAnsi="宋体" w:cs="宋体" w:hint="eastAsia"/>
          <w:kern w:val="0"/>
          <w:sz w:val="28"/>
          <w:szCs w:val="28"/>
        </w:rPr>
        <w:t>、</w:t>
      </w:r>
      <w:r>
        <w:rPr>
          <w:rFonts w:ascii="宋体" w:hAnsi="宋体" w:cs="宋体" w:hint="eastAsia"/>
          <w:kern w:val="0"/>
          <w:sz w:val="28"/>
          <w:szCs w:val="28"/>
        </w:rPr>
        <w:t>本项目的</w:t>
      </w:r>
      <w:r>
        <w:rPr>
          <w:rFonts w:ascii="宋体" w:hAnsi="宋体" w:cs="宋体" w:hint="eastAsia"/>
          <w:kern w:val="0"/>
          <w:sz w:val="28"/>
          <w:szCs w:val="28"/>
        </w:rPr>
        <w:t>特定资格要求：投标人所投产品</w:t>
      </w:r>
      <w:r>
        <w:rPr>
          <w:rFonts w:ascii="宋体" w:hAnsi="宋体" w:cs="宋体" w:hint="eastAsia"/>
          <w:kern w:val="0"/>
          <w:sz w:val="28"/>
          <w:szCs w:val="28"/>
        </w:rPr>
        <w:t>及其专机专用耗材属于</w:t>
      </w:r>
      <w:r>
        <w:rPr>
          <w:rFonts w:ascii="宋体" w:hAnsi="宋体" w:cs="宋体" w:hint="eastAsia"/>
          <w:kern w:val="0"/>
          <w:sz w:val="28"/>
          <w:szCs w:val="28"/>
        </w:rPr>
        <w:t>医疗器械的</w:t>
      </w:r>
      <w:r>
        <w:rPr>
          <w:rFonts w:ascii="宋体" w:hAnsi="宋体" w:cs="宋体" w:hint="eastAsia"/>
          <w:kern w:val="0"/>
          <w:sz w:val="28"/>
          <w:szCs w:val="28"/>
        </w:rPr>
        <w:t>，</w:t>
      </w:r>
      <w:r>
        <w:rPr>
          <w:rFonts w:ascii="宋体" w:hAnsi="宋体" w:cs="宋体" w:hint="eastAsia"/>
          <w:kern w:val="0"/>
          <w:sz w:val="28"/>
          <w:szCs w:val="28"/>
        </w:rPr>
        <w:t>须提供如下材料。</w:t>
      </w:r>
    </w:p>
    <w:p w14:paraId="457B6B80" w14:textId="77777777" w:rsidR="005C6D2D" w:rsidRDefault="00ED6258">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w:t>
      </w:r>
      <w:r>
        <w:rPr>
          <w:rFonts w:ascii="宋体" w:hAnsi="宋体" w:cs="宋体" w:hint="eastAsia"/>
          <w:kern w:val="0"/>
          <w:sz w:val="28"/>
          <w:szCs w:val="28"/>
        </w:rPr>
        <w:t>1</w:t>
      </w:r>
      <w:r>
        <w:rPr>
          <w:rFonts w:ascii="宋体" w:hAnsi="宋体" w:cs="宋体" w:hint="eastAsia"/>
          <w:kern w:val="0"/>
          <w:sz w:val="28"/>
          <w:szCs w:val="28"/>
        </w:rPr>
        <w:t>）供应商必须符合医疗器械监督管理条例的规定，供应商为境内生产企业的，必须具有医疗器械生产许可证；供应商为代理企业的，必须具有经营备案凭证；</w:t>
      </w:r>
    </w:p>
    <w:p w14:paraId="5F6D01D1" w14:textId="77777777" w:rsidR="005C6D2D" w:rsidRDefault="00ED6258">
      <w:pPr>
        <w:widowControl/>
        <w:spacing w:line="500" w:lineRule="exact"/>
        <w:jc w:val="left"/>
        <w:rPr>
          <w:rFonts w:ascii="宋体" w:hAnsi="宋体" w:cs="宋体"/>
          <w:kern w:val="0"/>
          <w:sz w:val="28"/>
          <w:szCs w:val="28"/>
        </w:rPr>
      </w:pPr>
      <w:r>
        <w:rPr>
          <w:rFonts w:ascii="宋体" w:hAnsi="宋体" w:cs="宋体" w:hint="eastAsia"/>
          <w:kern w:val="0"/>
          <w:sz w:val="28"/>
          <w:szCs w:val="28"/>
        </w:rPr>
        <w:t>（</w:t>
      </w:r>
      <w:r>
        <w:rPr>
          <w:rFonts w:ascii="宋体" w:hAnsi="宋体" w:cs="宋体" w:hint="eastAsia"/>
          <w:kern w:val="0"/>
          <w:sz w:val="28"/>
          <w:szCs w:val="28"/>
        </w:rPr>
        <w:t>2</w:t>
      </w:r>
      <w:r>
        <w:rPr>
          <w:rFonts w:ascii="宋体" w:hAnsi="宋体" w:cs="宋体" w:hint="eastAsia"/>
          <w:kern w:val="0"/>
          <w:sz w:val="28"/>
          <w:szCs w:val="28"/>
        </w:rPr>
        <w:t>）</w:t>
      </w:r>
      <w:r>
        <w:rPr>
          <w:rFonts w:ascii="宋体" w:hAnsi="宋体" w:cs="宋体" w:hint="eastAsia"/>
          <w:kern w:val="0"/>
          <w:sz w:val="28"/>
          <w:szCs w:val="28"/>
        </w:rPr>
        <w:t>所投产品</w:t>
      </w:r>
      <w:r>
        <w:rPr>
          <w:rFonts w:ascii="宋体" w:hAnsi="宋体" w:cs="宋体" w:hint="eastAsia"/>
          <w:kern w:val="0"/>
          <w:sz w:val="28"/>
          <w:szCs w:val="28"/>
        </w:rPr>
        <w:t>及其专机专用耗材</w:t>
      </w:r>
      <w:r>
        <w:rPr>
          <w:rFonts w:ascii="宋体" w:hAnsi="宋体" w:cs="宋体" w:hint="eastAsia"/>
          <w:kern w:val="0"/>
          <w:sz w:val="28"/>
          <w:szCs w:val="28"/>
        </w:rPr>
        <w:t>的医疗器械注册证</w:t>
      </w:r>
      <w:r>
        <w:rPr>
          <w:rFonts w:ascii="宋体" w:hAnsi="宋体" w:cs="宋体" w:hint="eastAsia"/>
          <w:kern w:val="0"/>
          <w:sz w:val="28"/>
          <w:szCs w:val="28"/>
        </w:rPr>
        <w:t>；</w:t>
      </w:r>
    </w:p>
    <w:p w14:paraId="32592050" w14:textId="77777777" w:rsidR="005C6D2D" w:rsidRDefault="00ED6258">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lastRenderedPageBreak/>
        <w:t>国家另有规定的从其规定</w:t>
      </w:r>
      <w:r>
        <w:rPr>
          <w:rFonts w:ascii="宋体" w:hAnsi="宋体" w:cs="宋体" w:hint="eastAsia"/>
          <w:kern w:val="0"/>
          <w:sz w:val="28"/>
          <w:szCs w:val="28"/>
        </w:rPr>
        <w:t>，</w:t>
      </w:r>
      <w:r>
        <w:rPr>
          <w:rFonts w:ascii="宋体" w:hAnsi="宋体" w:cs="宋体" w:hint="eastAsia"/>
          <w:kern w:val="0"/>
          <w:sz w:val="28"/>
          <w:szCs w:val="28"/>
        </w:rPr>
        <w:t>须提供相关规定的证明材料。</w:t>
      </w:r>
    </w:p>
    <w:p w14:paraId="50436B61" w14:textId="77777777" w:rsidR="005C6D2D" w:rsidRDefault="00ED6258">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14:paraId="174D3B78" w14:textId="77777777" w:rsidR="005C6D2D" w:rsidRDefault="00ED6258">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w:t>
      </w:r>
      <w:r>
        <w:rPr>
          <w:rFonts w:ascii="宋体" w:hAnsi="宋体" w:cs="宋体" w:hint="eastAsia"/>
          <w:b/>
          <w:bCs/>
          <w:kern w:val="0"/>
          <w:sz w:val="28"/>
          <w:szCs w:val="28"/>
        </w:rPr>
        <w:t>1</w:t>
      </w:r>
      <w:r>
        <w:rPr>
          <w:rFonts w:ascii="宋体" w:hAnsi="宋体" w:cs="宋体" w:hint="eastAsia"/>
          <w:b/>
          <w:bCs/>
          <w:kern w:val="0"/>
          <w:sz w:val="28"/>
          <w:szCs w:val="28"/>
        </w:rPr>
        <w:t>项目清单、技术、服务要求：</w:t>
      </w:r>
    </w:p>
    <w:p w14:paraId="1A6A39F6" w14:textId="77777777" w:rsidR="005C6D2D" w:rsidRDefault="00ED6258">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8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7"/>
        <w:gridCol w:w="3135"/>
        <w:gridCol w:w="1065"/>
        <w:gridCol w:w="1860"/>
        <w:gridCol w:w="1800"/>
      </w:tblGrid>
      <w:tr w:rsidR="005C6D2D" w14:paraId="39172211" w14:textId="77777777">
        <w:trPr>
          <w:trHeight w:val="439"/>
          <w:jc w:val="center"/>
        </w:trPr>
        <w:tc>
          <w:tcPr>
            <w:tcW w:w="1067" w:type="dxa"/>
            <w:shd w:val="clear" w:color="auto" w:fill="auto"/>
            <w:noWrap/>
            <w:vAlign w:val="center"/>
          </w:tcPr>
          <w:p w14:paraId="653DA3BF" w14:textId="77777777" w:rsidR="005C6D2D" w:rsidRDefault="00ED6258">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序号</w:t>
            </w:r>
          </w:p>
        </w:tc>
        <w:tc>
          <w:tcPr>
            <w:tcW w:w="3135" w:type="dxa"/>
            <w:shd w:val="clear" w:color="auto" w:fill="auto"/>
            <w:vAlign w:val="center"/>
          </w:tcPr>
          <w:p w14:paraId="0CA08500" w14:textId="77777777" w:rsidR="005C6D2D" w:rsidRDefault="00ED6258">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货物</w:t>
            </w:r>
            <w:r>
              <w:rPr>
                <w:rFonts w:hAnsi="宋体" w:hint="eastAsia"/>
                <w:b/>
                <w:spacing w:val="2"/>
                <w:sz w:val="24"/>
                <w:szCs w:val="28"/>
              </w:rPr>
              <w:t>/</w:t>
            </w:r>
            <w:r>
              <w:rPr>
                <w:rFonts w:hAnsi="宋体" w:hint="eastAsia"/>
                <w:b/>
                <w:spacing w:val="2"/>
                <w:sz w:val="24"/>
                <w:szCs w:val="28"/>
              </w:rPr>
              <w:t>服务名称</w:t>
            </w:r>
          </w:p>
        </w:tc>
        <w:tc>
          <w:tcPr>
            <w:tcW w:w="1065" w:type="dxa"/>
            <w:shd w:val="clear" w:color="auto" w:fill="auto"/>
            <w:noWrap/>
            <w:vAlign w:val="center"/>
          </w:tcPr>
          <w:p w14:paraId="37ECC05F" w14:textId="77777777" w:rsidR="005C6D2D" w:rsidRDefault="00ED6258">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数量</w:t>
            </w:r>
          </w:p>
        </w:tc>
        <w:tc>
          <w:tcPr>
            <w:tcW w:w="1860" w:type="dxa"/>
            <w:shd w:val="clear" w:color="auto" w:fill="auto"/>
            <w:noWrap/>
            <w:vAlign w:val="center"/>
          </w:tcPr>
          <w:p w14:paraId="150B8E2D" w14:textId="77777777" w:rsidR="005C6D2D" w:rsidRDefault="00ED6258">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预算</w:t>
            </w:r>
          </w:p>
        </w:tc>
        <w:tc>
          <w:tcPr>
            <w:tcW w:w="1800" w:type="dxa"/>
            <w:shd w:val="clear" w:color="auto" w:fill="auto"/>
            <w:noWrap/>
            <w:vAlign w:val="center"/>
          </w:tcPr>
          <w:p w14:paraId="1153ADEE" w14:textId="77777777" w:rsidR="005C6D2D" w:rsidRDefault="00ED6258">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备注</w:t>
            </w:r>
          </w:p>
        </w:tc>
      </w:tr>
      <w:tr w:rsidR="005C6D2D" w14:paraId="1AF8C5ED" w14:textId="77777777">
        <w:trPr>
          <w:trHeight w:val="439"/>
          <w:jc w:val="center"/>
        </w:trPr>
        <w:tc>
          <w:tcPr>
            <w:tcW w:w="1067" w:type="dxa"/>
            <w:shd w:val="clear" w:color="000000" w:fill="FFFFFF"/>
            <w:vAlign w:val="center"/>
          </w:tcPr>
          <w:p w14:paraId="033F5729" w14:textId="77777777" w:rsidR="005C6D2D" w:rsidRDefault="00ED6258">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w:t>
            </w:r>
          </w:p>
        </w:tc>
        <w:tc>
          <w:tcPr>
            <w:tcW w:w="3135" w:type="dxa"/>
            <w:shd w:val="clear" w:color="000000" w:fill="FFFFFF"/>
            <w:vAlign w:val="center"/>
          </w:tcPr>
          <w:p w14:paraId="22847CC2" w14:textId="77777777" w:rsidR="005C6D2D" w:rsidRDefault="00ED6258">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生物安全柜</w:t>
            </w:r>
          </w:p>
        </w:tc>
        <w:tc>
          <w:tcPr>
            <w:tcW w:w="1065" w:type="dxa"/>
            <w:shd w:val="clear" w:color="000000" w:fill="FFFFFF"/>
            <w:vAlign w:val="center"/>
          </w:tcPr>
          <w:p w14:paraId="6B3319C3" w14:textId="77777777" w:rsidR="005C6D2D" w:rsidRDefault="00ED6258">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w:t>
            </w:r>
            <w:r>
              <w:rPr>
                <w:rFonts w:hAnsi="宋体" w:hint="eastAsia"/>
                <w:spacing w:val="2"/>
                <w:sz w:val="24"/>
                <w:szCs w:val="24"/>
              </w:rPr>
              <w:t>台</w:t>
            </w:r>
          </w:p>
        </w:tc>
        <w:tc>
          <w:tcPr>
            <w:tcW w:w="1860" w:type="dxa"/>
            <w:shd w:val="clear" w:color="auto" w:fill="auto"/>
            <w:vAlign w:val="center"/>
          </w:tcPr>
          <w:p w14:paraId="045C8031" w14:textId="77777777" w:rsidR="005C6D2D" w:rsidRDefault="00ED6258">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4.1</w:t>
            </w:r>
            <w:r>
              <w:rPr>
                <w:rFonts w:hAnsi="宋体" w:hint="eastAsia"/>
                <w:spacing w:val="2"/>
                <w:sz w:val="24"/>
                <w:szCs w:val="24"/>
              </w:rPr>
              <w:t>万元</w:t>
            </w:r>
          </w:p>
        </w:tc>
        <w:tc>
          <w:tcPr>
            <w:tcW w:w="1800" w:type="dxa"/>
            <w:shd w:val="clear" w:color="auto" w:fill="auto"/>
            <w:vAlign w:val="center"/>
          </w:tcPr>
          <w:p w14:paraId="1A12D901" w14:textId="77777777" w:rsidR="005C6D2D" w:rsidRDefault="005C6D2D">
            <w:pPr>
              <w:pStyle w:val="a5"/>
              <w:tabs>
                <w:tab w:val="left" w:pos="3300"/>
                <w:tab w:val="left" w:pos="3630"/>
              </w:tabs>
              <w:spacing w:line="360" w:lineRule="auto"/>
              <w:contextualSpacing/>
              <w:jc w:val="center"/>
              <w:rPr>
                <w:rFonts w:hAnsi="宋体"/>
                <w:spacing w:val="2"/>
                <w:sz w:val="24"/>
                <w:szCs w:val="24"/>
              </w:rPr>
            </w:pPr>
          </w:p>
        </w:tc>
      </w:tr>
      <w:tr w:rsidR="005C6D2D" w14:paraId="50741CB6" w14:textId="77777777">
        <w:trPr>
          <w:trHeight w:val="439"/>
          <w:jc w:val="center"/>
        </w:trPr>
        <w:tc>
          <w:tcPr>
            <w:tcW w:w="1067" w:type="dxa"/>
            <w:shd w:val="clear" w:color="000000" w:fill="FFFFFF"/>
            <w:vAlign w:val="center"/>
          </w:tcPr>
          <w:p w14:paraId="27E2D330" w14:textId="77777777" w:rsidR="005C6D2D" w:rsidRDefault="00ED6258">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2</w:t>
            </w:r>
          </w:p>
        </w:tc>
        <w:tc>
          <w:tcPr>
            <w:tcW w:w="3135" w:type="dxa"/>
            <w:shd w:val="clear" w:color="000000" w:fill="FFFFFF"/>
            <w:vAlign w:val="center"/>
          </w:tcPr>
          <w:p w14:paraId="2144DD83" w14:textId="77777777" w:rsidR="005C6D2D" w:rsidRDefault="00ED6258">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药品阴凉柜</w:t>
            </w:r>
          </w:p>
        </w:tc>
        <w:tc>
          <w:tcPr>
            <w:tcW w:w="1065" w:type="dxa"/>
            <w:shd w:val="clear" w:color="000000" w:fill="FFFFFF"/>
            <w:vAlign w:val="center"/>
          </w:tcPr>
          <w:p w14:paraId="4F1AF32A" w14:textId="77777777" w:rsidR="005C6D2D" w:rsidRDefault="00ED6258">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w:t>
            </w:r>
            <w:r>
              <w:rPr>
                <w:rFonts w:hAnsi="宋体" w:hint="eastAsia"/>
                <w:spacing w:val="2"/>
                <w:sz w:val="24"/>
                <w:szCs w:val="24"/>
              </w:rPr>
              <w:t>台</w:t>
            </w:r>
          </w:p>
        </w:tc>
        <w:tc>
          <w:tcPr>
            <w:tcW w:w="1860" w:type="dxa"/>
            <w:shd w:val="clear" w:color="auto" w:fill="auto"/>
            <w:vAlign w:val="center"/>
          </w:tcPr>
          <w:p w14:paraId="1CC6DAB5" w14:textId="77777777" w:rsidR="005C6D2D" w:rsidRDefault="00ED6258">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w:t>
            </w:r>
            <w:r>
              <w:rPr>
                <w:rFonts w:hAnsi="宋体" w:hint="eastAsia"/>
                <w:spacing w:val="2"/>
                <w:sz w:val="24"/>
                <w:szCs w:val="24"/>
              </w:rPr>
              <w:t>万元</w:t>
            </w:r>
          </w:p>
        </w:tc>
        <w:tc>
          <w:tcPr>
            <w:tcW w:w="1800" w:type="dxa"/>
            <w:shd w:val="clear" w:color="auto" w:fill="auto"/>
            <w:vAlign w:val="center"/>
          </w:tcPr>
          <w:p w14:paraId="593AAADB" w14:textId="77777777" w:rsidR="005C6D2D" w:rsidRDefault="005C6D2D">
            <w:pPr>
              <w:pStyle w:val="a5"/>
              <w:tabs>
                <w:tab w:val="left" w:pos="3300"/>
                <w:tab w:val="left" w:pos="3630"/>
              </w:tabs>
              <w:spacing w:line="360" w:lineRule="auto"/>
              <w:contextualSpacing/>
              <w:jc w:val="center"/>
              <w:rPr>
                <w:rFonts w:hAnsi="宋体"/>
                <w:spacing w:val="2"/>
                <w:sz w:val="24"/>
                <w:szCs w:val="24"/>
              </w:rPr>
            </w:pPr>
          </w:p>
        </w:tc>
      </w:tr>
    </w:tbl>
    <w:p w14:paraId="7A31D3BF" w14:textId="77777777" w:rsidR="005C6D2D" w:rsidRDefault="00ED6258">
      <w:pPr>
        <w:autoSpaceDE w:val="0"/>
        <w:autoSpaceDN w:val="0"/>
        <w:adjustRightInd w:val="0"/>
        <w:contextualSpacing/>
        <w:outlineLvl w:val="0"/>
        <w:rPr>
          <w:rFonts w:ascii="宋体" w:hAnsi="宋体"/>
          <w:b/>
          <w:sz w:val="28"/>
          <w:szCs w:val="28"/>
        </w:rPr>
      </w:pPr>
      <w:r>
        <w:rPr>
          <w:rFonts w:ascii="宋体" w:hAnsi="宋体" w:hint="eastAsia"/>
          <w:b/>
          <w:sz w:val="28"/>
          <w:szCs w:val="28"/>
        </w:rPr>
        <w:t>（二）详细技术要求</w:t>
      </w:r>
    </w:p>
    <w:tbl>
      <w:tblPr>
        <w:tblW w:w="8944" w:type="dxa"/>
        <w:jc w:val="center"/>
        <w:tblLayout w:type="fixed"/>
        <w:tblLook w:val="04A0" w:firstRow="1" w:lastRow="0" w:firstColumn="1" w:lastColumn="0" w:noHBand="0" w:noVBand="1"/>
      </w:tblPr>
      <w:tblGrid>
        <w:gridCol w:w="950"/>
        <w:gridCol w:w="7994"/>
      </w:tblGrid>
      <w:tr w:rsidR="005C6D2D" w14:paraId="79C49923"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9EB27A" w14:textId="77777777" w:rsidR="005C6D2D" w:rsidRDefault="00ED6258">
            <w:pPr>
              <w:spacing w:line="360" w:lineRule="auto"/>
              <w:jc w:val="center"/>
              <w:rPr>
                <w:rFonts w:ascii="宋体" w:hAnsi="宋体" w:cs="宋体"/>
                <w:b/>
                <w:bCs/>
                <w:sz w:val="24"/>
                <w:szCs w:val="24"/>
              </w:rPr>
            </w:pPr>
            <w:r>
              <w:rPr>
                <w:rFonts w:ascii="宋体" w:hAnsi="宋体" w:cs="宋体" w:hint="eastAsia"/>
                <w:b/>
                <w:bCs/>
                <w:sz w:val="24"/>
                <w:szCs w:val="24"/>
              </w:rPr>
              <w:t>序号</w:t>
            </w:r>
          </w:p>
        </w:tc>
        <w:tc>
          <w:tcPr>
            <w:tcW w:w="799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68F221" w14:textId="77777777" w:rsidR="005C6D2D" w:rsidRDefault="00ED6258">
            <w:pPr>
              <w:spacing w:line="360" w:lineRule="auto"/>
              <w:jc w:val="center"/>
              <w:rPr>
                <w:rFonts w:ascii="宋体" w:hAnsi="宋体" w:cs="宋体"/>
                <w:b/>
                <w:bCs/>
                <w:sz w:val="24"/>
                <w:szCs w:val="24"/>
              </w:rPr>
            </w:pPr>
            <w:r>
              <w:rPr>
                <w:rFonts w:ascii="宋体" w:hAnsi="宋体" w:cs="宋体" w:hint="eastAsia"/>
                <w:b/>
                <w:bCs/>
                <w:sz w:val="24"/>
                <w:szCs w:val="24"/>
              </w:rPr>
              <w:t>技术参数要求</w:t>
            </w:r>
          </w:p>
        </w:tc>
      </w:tr>
      <w:tr w:rsidR="005C6D2D" w14:paraId="0EA1B657" w14:textId="77777777">
        <w:trPr>
          <w:trHeight w:val="23"/>
          <w:jc w:val="center"/>
        </w:trPr>
        <w:tc>
          <w:tcPr>
            <w:tcW w:w="8944"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92749C7" w14:textId="77777777" w:rsidR="005C6D2D" w:rsidRDefault="00ED6258">
            <w:pPr>
              <w:spacing w:line="360" w:lineRule="auto"/>
              <w:jc w:val="center"/>
              <w:rPr>
                <w:rFonts w:ascii="宋体" w:hAnsi="宋体" w:cs="宋体"/>
                <w:b/>
                <w:bCs/>
                <w:sz w:val="24"/>
                <w:szCs w:val="24"/>
              </w:rPr>
            </w:pPr>
            <w:r>
              <w:rPr>
                <w:rFonts w:ascii="宋体" w:hAnsi="宋体" w:cs="宋体" w:hint="eastAsia"/>
                <w:b/>
                <w:bCs/>
                <w:sz w:val="24"/>
                <w:szCs w:val="24"/>
              </w:rPr>
              <w:t>一、生物安全柜（</w:t>
            </w:r>
            <w:r>
              <w:rPr>
                <w:rFonts w:ascii="宋体" w:hAnsi="宋体" w:cs="宋体" w:hint="eastAsia"/>
                <w:b/>
                <w:bCs/>
                <w:sz w:val="24"/>
                <w:szCs w:val="24"/>
              </w:rPr>
              <w:t>1</w:t>
            </w:r>
            <w:r>
              <w:rPr>
                <w:rFonts w:ascii="宋体" w:hAnsi="宋体" w:cs="宋体" w:hint="eastAsia"/>
                <w:b/>
                <w:bCs/>
                <w:sz w:val="24"/>
                <w:szCs w:val="24"/>
              </w:rPr>
              <w:t>台）</w:t>
            </w:r>
          </w:p>
        </w:tc>
      </w:tr>
      <w:tr w:rsidR="005C6D2D" w14:paraId="3E898137"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DD8A2E" w14:textId="77777777" w:rsidR="005C6D2D" w:rsidRDefault="00ED6258">
            <w:pPr>
              <w:numPr>
                <w:ilvl w:val="0"/>
                <w:numId w:val="1"/>
              </w:numPr>
              <w:spacing w:line="360" w:lineRule="auto"/>
              <w:jc w:val="center"/>
              <w:rPr>
                <w:rFonts w:ascii="宋体" w:hAnsi="宋体" w:cs="宋体"/>
                <w:sz w:val="24"/>
                <w:szCs w:val="24"/>
              </w:rPr>
            </w:pPr>
            <w:r>
              <w:rPr>
                <w:rFonts w:ascii="宋体" w:hAnsi="宋体" w:cs="宋体" w:hint="eastAsia"/>
                <w:spacing w:val="2"/>
                <w:sz w:val="24"/>
                <w:szCs w:val="24"/>
              </w:rPr>
              <w:t>★</w:t>
            </w: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A588D" w14:textId="77777777" w:rsidR="005C6D2D" w:rsidRDefault="00ED6258">
            <w:pPr>
              <w:spacing w:line="360" w:lineRule="auto"/>
              <w:rPr>
                <w:rFonts w:ascii="宋体" w:hAnsi="宋体" w:cs="宋体"/>
                <w:sz w:val="24"/>
                <w:szCs w:val="24"/>
              </w:rPr>
            </w:pPr>
            <w:r>
              <w:rPr>
                <w:rFonts w:ascii="宋体" w:hAnsi="宋体" w:cs="宋体" w:hint="eastAsia"/>
                <w:sz w:val="24"/>
                <w:szCs w:val="24"/>
              </w:rPr>
              <w:t>类型：</w:t>
            </w:r>
            <w:r>
              <w:rPr>
                <w:rFonts w:ascii="宋体" w:hAnsi="宋体" w:cs="宋体" w:hint="eastAsia"/>
                <w:sz w:val="24"/>
                <w:szCs w:val="24"/>
              </w:rPr>
              <w:t>100</w:t>
            </w:r>
            <w:r>
              <w:rPr>
                <w:rFonts w:ascii="宋体" w:hAnsi="宋体" w:cs="宋体" w:hint="eastAsia"/>
                <w:sz w:val="24"/>
                <w:szCs w:val="24"/>
              </w:rPr>
              <w:t>%</w:t>
            </w:r>
            <w:r>
              <w:rPr>
                <w:rFonts w:ascii="宋体" w:hAnsi="宋体" w:cs="宋体" w:hint="eastAsia"/>
                <w:sz w:val="24"/>
                <w:szCs w:val="24"/>
              </w:rPr>
              <w:t>外排</w:t>
            </w:r>
            <w:r>
              <w:rPr>
                <w:rFonts w:ascii="宋体" w:hAnsi="宋体" w:cs="宋体" w:hint="eastAsia"/>
                <w:sz w:val="24"/>
                <w:szCs w:val="24"/>
              </w:rPr>
              <w:t>式</w:t>
            </w:r>
          </w:p>
        </w:tc>
      </w:tr>
      <w:tr w:rsidR="005C6D2D" w14:paraId="0BE0BF49"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90E750" w14:textId="77777777" w:rsidR="005C6D2D" w:rsidRDefault="005C6D2D">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245BC" w14:textId="77777777" w:rsidR="005C6D2D" w:rsidRDefault="00ED6258">
            <w:pPr>
              <w:spacing w:line="360" w:lineRule="auto"/>
              <w:rPr>
                <w:rFonts w:ascii="宋体" w:hAnsi="宋体" w:cs="宋体"/>
                <w:sz w:val="24"/>
                <w:szCs w:val="24"/>
              </w:rPr>
            </w:pPr>
            <w:r>
              <w:rPr>
                <w:rFonts w:ascii="宋体" w:hAnsi="宋体" w:cs="宋体" w:hint="eastAsia"/>
                <w:sz w:val="24"/>
                <w:szCs w:val="24"/>
              </w:rPr>
              <w:t>柜体采用模块化设计，上下柜体可拆卸分离；</w:t>
            </w:r>
            <w:r>
              <w:rPr>
                <w:rFonts w:ascii="宋体" w:hAnsi="宋体" w:cs="宋体" w:hint="eastAsia"/>
                <w:sz w:val="24"/>
                <w:szCs w:val="24"/>
              </w:rPr>
              <w:t>前窗采用双层夹胶防爆安全玻璃</w:t>
            </w:r>
            <w:r>
              <w:rPr>
                <w:rFonts w:ascii="宋体" w:hAnsi="宋体" w:cs="宋体" w:hint="eastAsia"/>
                <w:sz w:val="24"/>
                <w:szCs w:val="24"/>
              </w:rPr>
              <w:t>，电动控制一键升降到安全高度，具有全幅可清洁功能；控制面板采用</w:t>
            </w:r>
            <w:r>
              <w:rPr>
                <w:rFonts w:ascii="宋体" w:hAnsi="宋体" w:cs="宋体" w:hint="eastAsia"/>
                <w:sz w:val="24"/>
                <w:szCs w:val="24"/>
              </w:rPr>
              <w:t>LCD</w:t>
            </w:r>
            <w:r>
              <w:rPr>
                <w:rFonts w:ascii="宋体" w:hAnsi="宋体" w:cs="宋体" w:hint="eastAsia"/>
                <w:sz w:val="24"/>
                <w:szCs w:val="24"/>
              </w:rPr>
              <w:t>液晶屏，触摸按键</w:t>
            </w:r>
            <w:r>
              <w:rPr>
                <w:rFonts w:ascii="宋体" w:hAnsi="宋体" w:cs="宋体" w:hint="eastAsia"/>
                <w:sz w:val="24"/>
                <w:szCs w:val="24"/>
              </w:rPr>
              <w:t>控制</w:t>
            </w:r>
            <w:r>
              <w:rPr>
                <w:rFonts w:ascii="宋体" w:hAnsi="宋体" w:cs="宋体" w:hint="eastAsia"/>
                <w:sz w:val="24"/>
                <w:szCs w:val="24"/>
              </w:rPr>
              <w:t>，可显示</w:t>
            </w:r>
            <w:r>
              <w:rPr>
                <w:rFonts w:ascii="宋体" w:hAnsi="宋体" w:cs="宋体" w:hint="eastAsia"/>
                <w:sz w:val="24"/>
                <w:szCs w:val="24"/>
              </w:rPr>
              <w:t>系统时间</w:t>
            </w:r>
            <w:r>
              <w:rPr>
                <w:rFonts w:ascii="宋体" w:hAnsi="宋体" w:cs="宋体" w:hint="eastAsia"/>
                <w:sz w:val="24"/>
                <w:szCs w:val="24"/>
              </w:rPr>
              <w:t>、工作区</w:t>
            </w:r>
            <w:r>
              <w:rPr>
                <w:rFonts w:ascii="宋体" w:hAnsi="宋体" w:cs="宋体" w:hint="eastAsia"/>
                <w:sz w:val="24"/>
                <w:szCs w:val="24"/>
              </w:rPr>
              <w:t>温湿度</w:t>
            </w:r>
            <w:r>
              <w:rPr>
                <w:rFonts w:ascii="宋体" w:hAnsi="宋体" w:cs="宋体" w:hint="eastAsia"/>
                <w:sz w:val="24"/>
                <w:szCs w:val="24"/>
              </w:rPr>
              <w:t>、气流流速、送</w:t>
            </w:r>
            <w:r>
              <w:rPr>
                <w:rFonts w:ascii="宋体" w:hAnsi="宋体" w:cs="宋体" w:hint="eastAsia"/>
                <w:sz w:val="24"/>
                <w:szCs w:val="24"/>
              </w:rPr>
              <w:t>/</w:t>
            </w:r>
            <w:r>
              <w:rPr>
                <w:rFonts w:ascii="宋体" w:hAnsi="宋体" w:cs="宋体" w:hint="eastAsia"/>
                <w:sz w:val="24"/>
                <w:szCs w:val="24"/>
              </w:rPr>
              <w:t>排风过滤器压差、过滤</w:t>
            </w:r>
            <w:r>
              <w:rPr>
                <w:rFonts w:ascii="宋体" w:hAnsi="宋体" w:cs="宋体" w:hint="eastAsia"/>
                <w:sz w:val="24"/>
                <w:szCs w:val="24"/>
              </w:rPr>
              <w:t>器</w:t>
            </w:r>
            <w:r>
              <w:rPr>
                <w:rFonts w:ascii="宋体" w:hAnsi="宋体" w:cs="宋体" w:hint="eastAsia"/>
                <w:sz w:val="24"/>
                <w:szCs w:val="24"/>
              </w:rPr>
              <w:t>使用寿命、紫外</w:t>
            </w:r>
            <w:r>
              <w:rPr>
                <w:rFonts w:ascii="宋体" w:hAnsi="宋体" w:cs="宋体" w:hint="eastAsia"/>
                <w:sz w:val="24"/>
                <w:szCs w:val="24"/>
              </w:rPr>
              <w:t>消毒</w:t>
            </w:r>
            <w:r>
              <w:rPr>
                <w:rFonts w:ascii="宋体" w:hAnsi="宋体" w:cs="宋体" w:hint="eastAsia"/>
                <w:sz w:val="24"/>
                <w:szCs w:val="24"/>
              </w:rPr>
              <w:t>时间、报警提示</w:t>
            </w:r>
            <w:r>
              <w:rPr>
                <w:rFonts w:ascii="宋体" w:hAnsi="宋体" w:cs="宋体" w:hint="eastAsia"/>
                <w:sz w:val="24"/>
                <w:szCs w:val="24"/>
              </w:rPr>
              <w:t>信息；操作区采用</w:t>
            </w:r>
            <w:r>
              <w:rPr>
                <w:rFonts w:ascii="宋体" w:hAnsi="宋体" w:cs="宋体" w:hint="eastAsia"/>
                <w:sz w:val="24"/>
                <w:szCs w:val="24"/>
              </w:rPr>
              <w:t>一体式搁手板大平面设计</w:t>
            </w:r>
            <w:r>
              <w:rPr>
                <w:rFonts w:ascii="宋体" w:hAnsi="宋体" w:cs="宋体" w:hint="eastAsia"/>
                <w:sz w:val="24"/>
                <w:szCs w:val="24"/>
              </w:rPr>
              <w:t>，高</w:t>
            </w:r>
            <w:r>
              <w:rPr>
                <w:rFonts w:ascii="宋体" w:hAnsi="宋体" w:cs="宋体" w:hint="eastAsia"/>
                <w:sz w:val="24"/>
                <w:szCs w:val="24"/>
              </w:rPr>
              <w:t>亮度</w:t>
            </w:r>
            <w:r>
              <w:rPr>
                <w:rFonts w:ascii="宋体" w:hAnsi="宋体" w:cs="宋体" w:hint="eastAsia"/>
                <w:sz w:val="24"/>
                <w:szCs w:val="24"/>
              </w:rPr>
              <w:t>LED</w:t>
            </w:r>
            <w:r>
              <w:rPr>
                <w:rFonts w:ascii="宋体" w:hAnsi="宋体" w:cs="宋体" w:hint="eastAsia"/>
                <w:sz w:val="24"/>
                <w:szCs w:val="24"/>
              </w:rPr>
              <w:t>照明</w:t>
            </w:r>
            <w:r>
              <w:rPr>
                <w:rFonts w:ascii="宋体" w:hAnsi="宋体" w:cs="宋体" w:hint="eastAsia"/>
                <w:sz w:val="24"/>
                <w:szCs w:val="24"/>
              </w:rPr>
              <w:t>，具有一键预约紫外线消毒功能，可设定预约时间；操作区侧边具有水阀、气阀空，背部具有防水插座；柜体下部区域无横向支撑杆，全敞开式设计；</w:t>
            </w:r>
            <w:r>
              <w:rPr>
                <w:rFonts w:ascii="宋体" w:hAnsi="宋体" w:cs="宋体" w:hint="eastAsia"/>
                <w:sz w:val="24"/>
                <w:szCs w:val="24"/>
              </w:rPr>
              <w:t>具有底部脚轮，柜体可万向移动，脚轮支架高度可调节</w:t>
            </w:r>
          </w:p>
        </w:tc>
      </w:tr>
      <w:tr w:rsidR="005C6D2D" w14:paraId="4F124A46"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3B7CBA" w14:textId="77777777" w:rsidR="005C6D2D" w:rsidRDefault="005C6D2D">
            <w:pPr>
              <w:numPr>
                <w:ilvl w:val="0"/>
                <w:numId w:val="1"/>
              </w:numPr>
              <w:spacing w:line="360" w:lineRule="auto"/>
              <w:jc w:val="center"/>
              <w:rPr>
                <w:rFonts w:ascii="宋体" w:hAnsi="宋体" w:cs="宋体"/>
                <w:spacing w:val="2"/>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A3C1A1" w14:textId="77777777" w:rsidR="005C6D2D" w:rsidRDefault="00ED6258">
            <w:pPr>
              <w:spacing w:line="360" w:lineRule="auto"/>
              <w:rPr>
                <w:rFonts w:ascii="宋体" w:hAnsi="宋体" w:cs="宋体"/>
                <w:sz w:val="24"/>
                <w:szCs w:val="24"/>
              </w:rPr>
            </w:pPr>
            <w:r>
              <w:rPr>
                <w:rFonts w:ascii="宋体" w:hAnsi="宋体" w:cs="宋体" w:hint="eastAsia"/>
                <w:sz w:val="24"/>
                <w:szCs w:val="24"/>
              </w:rPr>
              <w:t>采用</w:t>
            </w:r>
            <w:r>
              <w:rPr>
                <w:rFonts w:ascii="宋体" w:hAnsi="宋体" w:cs="宋体" w:hint="eastAsia"/>
                <w:sz w:val="24"/>
                <w:szCs w:val="24"/>
              </w:rPr>
              <w:t>气流隔断技术，</w:t>
            </w:r>
            <w:r>
              <w:rPr>
                <w:rFonts w:ascii="宋体" w:hAnsi="宋体" w:cs="宋体" w:hint="eastAsia"/>
                <w:sz w:val="24"/>
                <w:szCs w:val="24"/>
              </w:rPr>
              <w:t>具有</w:t>
            </w:r>
            <w:r>
              <w:rPr>
                <w:rFonts w:ascii="宋体" w:hAnsi="宋体" w:cs="宋体" w:hint="eastAsia"/>
                <w:sz w:val="24"/>
                <w:szCs w:val="24"/>
              </w:rPr>
              <w:t>负压气流阻断保护，</w:t>
            </w:r>
            <w:r>
              <w:rPr>
                <w:rFonts w:ascii="宋体" w:hAnsi="宋体" w:cs="宋体" w:hint="eastAsia"/>
                <w:sz w:val="24"/>
                <w:szCs w:val="24"/>
              </w:rPr>
              <w:t>防止内外气体交互流通</w:t>
            </w:r>
          </w:p>
        </w:tc>
      </w:tr>
      <w:tr w:rsidR="005C6D2D" w14:paraId="24CE95FB"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C51BCC" w14:textId="77777777" w:rsidR="005C6D2D" w:rsidRDefault="005C6D2D">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BDFBBE" w14:textId="77777777" w:rsidR="005C6D2D" w:rsidRDefault="00ED6258">
            <w:pPr>
              <w:spacing w:line="360" w:lineRule="auto"/>
              <w:rPr>
                <w:rFonts w:ascii="宋体" w:hAnsi="宋体" w:cs="宋体"/>
                <w:sz w:val="24"/>
                <w:szCs w:val="24"/>
              </w:rPr>
            </w:pPr>
            <w:r>
              <w:rPr>
                <w:rFonts w:ascii="宋体" w:hAnsi="宋体" w:cs="宋体" w:hint="eastAsia"/>
                <w:sz w:val="24"/>
                <w:szCs w:val="24"/>
              </w:rPr>
              <w:t>负压风道具有过滤栅格，防止吸入杂物；</w:t>
            </w:r>
            <w:r>
              <w:rPr>
                <w:rFonts w:ascii="宋体" w:hAnsi="宋体" w:cs="宋体" w:hint="eastAsia"/>
                <w:sz w:val="24"/>
                <w:szCs w:val="24"/>
              </w:rPr>
              <w:t>进气端和排气端均具有超高效空气过滤器，在线实时监测过滤器使用寿命</w:t>
            </w:r>
          </w:p>
        </w:tc>
      </w:tr>
      <w:tr w:rsidR="005C6D2D" w14:paraId="74581DD9"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221E14" w14:textId="77777777" w:rsidR="005C6D2D" w:rsidRDefault="005C6D2D">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24A8C" w14:textId="77777777" w:rsidR="005C6D2D" w:rsidRDefault="00ED6258">
            <w:pPr>
              <w:spacing w:line="360" w:lineRule="auto"/>
              <w:rPr>
                <w:rFonts w:ascii="宋体" w:hAnsi="宋体" w:cs="宋体"/>
                <w:sz w:val="24"/>
                <w:szCs w:val="24"/>
              </w:rPr>
            </w:pPr>
            <w:r>
              <w:rPr>
                <w:rFonts w:ascii="宋体" w:hAnsi="宋体" w:cs="宋体" w:hint="eastAsia"/>
                <w:sz w:val="24"/>
                <w:szCs w:val="24"/>
              </w:rPr>
              <w:t>具备</w:t>
            </w:r>
            <w:r>
              <w:rPr>
                <w:rFonts w:ascii="宋体" w:hAnsi="宋体" w:cs="宋体" w:hint="eastAsia"/>
                <w:sz w:val="24"/>
                <w:szCs w:val="24"/>
              </w:rPr>
              <w:t>双路压力传感器，实时监测送风过滤器</w:t>
            </w:r>
            <w:r>
              <w:rPr>
                <w:rFonts w:ascii="宋体" w:hAnsi="宋体" w:cs="宋体" w:hint="eastAsia"/>
                <w:sz w:val="24"/>
                <w:szCs w:val="24"/>
              </w:rPr>
              <w:t>和</w:t>
            </w:r>
            <w:r>
              <w:rPr>
                <w:rFonts w:ascii="宋体" w:hAnsi="宋体" w:cs="宋体" w:hint="eastAsia"/>
                <w:sz w:val="24"/>
                <w:szCs w:val="24"/>
              </w:rPr>
              <w:t>排风过滤器的压差</w:t>
            </w:r>
          </w:p>
        </w:tc>
      </w:tr>
      <w:tr w:rsidR="005C6D2D" w14:paraId="19287FD1"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7BDB23" w14:textId="77777777" w:rsidR="005C6D2D" w:rsidRDefault="005C6D2D">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9F35B" w14:textId="77777777" w:rsidR="005C6D2D" w:rsidRDefault="00ED6258">
            <w:pPr>
              <w:spacing w:line="360" w:lineRule="auto"/>
              <w:rPr>
                <w:rFonts w:ascii="宋体" w:hAnsi="宋体" w:cs="宋体"/>
                <w:sz w:val="24"/>
                <w:szCs w:val="24"/>
              </w:rPr>
            </w:pPr>
            <w:r>
              <w:rPr>
                <w:rFonts w:ascii="宋体" w:hAnsi="宋体" w:cs="宋体" w:hint="eastAsia"/>
                <w:sz w:val="24"/>
                <w:szCs w:val="24"/>
              </w:rPr>
              <w:t>具</w:t>
            </w:r>
            <w:r>
              <w:rPr>
                <w:rFonts w:ascii="宋体" w:hAnsi="宋体" w:cs="宋体" w:hint="eastAsia"/>
                <w:sz w:val="24"/>
                <w:szCs w:val="24"/>
              </w:rPr>
              <w:t>有气流波动</w:t>
            </w:r>
            <w:r>
              <w:rPr>
                <w:rFonts w:ascii="宋体" w:hAnsi="宋体" w:cs="宋体" w:hint="eastAsia"/>
                <w:sz w:val="24"/>
                <w:szCs w:val="24"/>
              </w:rPr>
              <w:t>监测</w:t>
            </w:r>
            <w:r>
              <w:rPr>
                <w:rFonts w:ascii="宋体" w:hAnsi="宋体" w:cs="宋体" w:hint="eastAsia"/>
                <w:sz w:val="24"/>
                <w:szCs w:val="24"/>
              </w:rPr>
              <w:t>功能</w:t>
            </w:r>
          </w:p>
        </w:tc>
      </w:tr>
      <w:tr w:rsidR="005C6D2D" w14:paraId="01A98CC5"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407DD2" w14:textId="77777777" w:rsidR="005C6D2D" w:rsidRDefault="005C6D2D">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5AE93" w14:textId="77777777" w:rsidR="005C6D2D" w:rsidRDefault="00ED6258">
            <w:pPr>
              <w:spacing w:line="360" w:lineRule="auto"/>
              <w:rPr>
                <w:rFonts w:ascii="宋体" w:hAnsi="宋体" w:cs="宋体"/>
                <w:sz w:val="24"/>
                <w:szCs w:val="24"/>
              </w:rPr>
            </w:pPr>
            <w:r>
              <w:rPr>
                <w:rFonts w:ascii="宋体" w:hAnsi="宋体" w:cs="宋体" w:hint="eastAsia"/>
                <w:sz w:val="24"/>
                <w:szCs w:val="24"/>
              </w:rPr>
              <w:t>报警信息具有代码提示，报警方式采用声光报警，报警功能包括过滤器失效报警</w:t>
            </w:r>
            <w:r>
              <w:rPr>
                <w:rFonts w:ascii="宋体" w:hAnsi="宋体" w:cs="宋体" w:hint="eastAsia"/>
                <w:sz w:val="24"/>
                <w:szCs w:val="24"/>
              </w:rPr>
              <w:t>、断电故障报警、门未关严报警、开门超高</w:t>
            </w:r>
            <w:r>
              <w:rPr>
                <w:rFonts w:ascii="宋体" w:hAnsi="宋体" w:cs="宋体" w:hint="eastAsia"/>
                <w:sz w:val="24"/>
                <w:szCs w:val="24"/>
              </w:rPr>
              <w:t>/</w:t>
            </w:r>
            <w:r>
              <w:rPr>
                <w:rFonts w:ascii="宋体" w:hAnsi="宋体" w:cs="宋体" w:hint="eastAsia"/>
                <w:sz w:val="24"/>
                <w:szCs w:val="24"/>
              </w:rPr>
              <w:t>过低报警、压力变化超限报警、气流波动超限报警等</w:t>
            </w:r>
          </w:p>
        </w:tc>
      </w:tr>
      <w:tr w:rsidR="005C6D2D" w14:paraId="5A4B17E1"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ACFAE1" w14:textId="77777777" w:rsidR="005C6D2D" w:rsidRDefault="005C6D2D">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0A90B" w14:textId="77777777" w:rsidR="005C6D2D" w:rsidRDefault="00ED6258">
            <w:pPr>
              <w:spacing w:line="360" w:lineRule="auto"/>
              <w:rPr>
                <w:rFonts w:ascii="宋体" w:hAnsi="宋体" w:cs="宋体"/>
                <w:sz w:val="24"/>
                <w:szCs w:val="24"/>
              </w:rPr>
            </w:pPr>
            <w:r>
              <w:rPr>
                <w:rFonts w:ascii="宋体" w:hAnsi="宋体" w:cs="宋体" w:hint="eastAsia"/>
                <w:sz w:val="24"/>
                <w:szCs w:val="24"/>
              </w:rPr>
              <w:t>具有</w:t>
            </w:r>
            <w:r>
              <w:rPr>
                <w:rFonts w:ascii="宋体" w:hAnsi="宋体" w:cs="宋体" w:hint="eastAsia"/>
                <w:sz w:val="24"/>
                <w:szCs w:val="24"/>
              </w:rPr>
              <w:t>联动控制芯片，</w:t>
            </w:r>
            <w:r>
              <w:rPr>
                <w:rFonts w:ascii="宋体" w:hAnsi="宋体" w:cs="宋体" w:hint="eastAsia"/>
                <w:sz w:val="24"/>
                <w:szCs w:val="24"/>
              </w:rPr>
              <w:t>可</w:t>
            </w:r>
            <w:r>
              <w:rPr>
                <w:rFonts w:ascii="宋体" w:hAnsi="宋体" w:cs="宋体" w:hint="eastAsia"/>
                <w:sz w:val="24"/>
                <w:szCs w:val="24"/>
              </w:rPr>
              <w:t>与净化工程的排风系统联动</w:t>
            </w:r>
          </w:p>
        </w:tc>
      </w:tr>
      <w:tr w:rsidR="005C6D2D" w14:paraId="1A21C6CF"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223418" w14:textId="77777777" w:rsidR="005C6D2D" w:rsidRDefault="005C6D2D">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CB7676" w14:textId="77777777" w:rsidR="005C6D2D" w:rsidRDefault="00ED6258">
            <w:pPr>
              <w:spacing w:line="360" w:lineRule="auto"/>
              <w:rPr>
                <w:rFonts w:ascii="宋体" w:hAnsi="宋体" w:cs="宋体"/>
                <w:sz w:val="24"/>
                <w:szCs w:val="24"/>
              </w:rPr>
            </w:pPr>
            <w:r>
              <w:rPr>
                <w:rFonts w:ascii="宋体" w:hAnsi="宋体" w:cs="宋体" w:hint="eastAsia"/>
                <w:sz w:val="24"/>
                <w:szCs w:val="24"/>
              </w:rPr>
              <w:t>高效过滤器与风机的维修、更换，均可在柜体前侧进行</w:t>
            </w:r>
            <w:r>
              <w:rPr>
                <w:rFonts w:ascii="宋体" w:hAnsi="宋体" w:cs="宋体" w:hint="eastAsia"/>
                <w:sz w:val="24"/>
                <w:szCs w:val="24"/>
              </w:rPr>
              <w:t>，避免安装到位后无法移动不能进行设备维修维护</w:t>
            </w:r>
          </w:p>
        </w:tc>
      </w:tr>
      <w:tr w:rsidR="005C6D2D" w14:paraId="422EAF9A"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1768A7" w14:textId="77777777" w:rsidR="005C6D2D" w:rsidRDefault="005C6D2D">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A175A" w14:textId="77777777" w:rsidR="005C6D2D" w:rsidRDefault="00ED6258">
            <w:pPr>
              <w:spacing w:line="360" w:lineRule="auto"/>
              <w:rPr>
                <w:rFonts w:ascii="宋体" w:hAnsi="宋体" w:cs="宋体"/>
                <w:sz w:val="24"/>
                <w:szCs w:val="24"/>
              </w:rPr>
            </w:pPr>
            <w:r>
              <w:rPr>
                <w:rFonts w:ascii="宋体" w:hAnsi="宋体" w:cs="宋体" w:hint="eastAsia"/>
                <w:sz w:val="24"/>
                <w:szCs w:val="24"/>
              </w:rPr>
              <w:t>流入气流平均风速≥</w:t>
            </w:r>
            <w:r>
              <w:rPr>
                <w:rFonts w:ascii="宋体" w:hAnsi="宋体" w:cs="宋体" w:hint="eastAsia"/>
                <w:sz w:val="24"/>
                <w:szCs w:val="24"/>
              </w:rPr>
              <w:t>0.5m/s</w:t>
            </w:r>
            <w:r>
              <w:rPr>
                <w:rFonts w:ascii="宋体" w:hAnsi="宋体" w:cs="宋体" w:hint="eastAsia"/>
                <w:sz w:val="24"/>
                <w:szCs w:val="24"/>
              </w:rPr>
              <w:t>；下降气流平均风速≥</w:t>
            </w:r>
            <w:r>
              <w:rPr>
                <w:rFonts w:ascii="宋体" w:hAnsi="宋体" w:cs="宋体" w:hint="eastAsia"/>
                <w:sz w:val="24"/>
                <w:szCs w:val="24"/>
              </w:rPr>
              <w:t>0.3m/s</w:t>
            </w:r>
          </w:p>
        </w:tc>
      </w:tr>
      <w:tr w:rsidR="005C6D2D" w14:paraId="429B7491"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EF9EE5" w14:textId="77777777" w:rsidR="005C6D2D" w:rsidRDefault="00ED6258">
            <w:pPr>
              <w:numPr>
                <w:ilvl w:val="0"/>
                <w:numId w:val="1"/>
              </w:numPr>
              <w:spacing w:line="360" w:lineRule="auto"/>
              <w:jc w:val="center"/>
              <w:rPr>
                <w:rFonts w:ascii="宋体" w:hAnsi="宋体" w:cs="宋体"/>
                <w:sz w:val="24"/>
                <w:szCs w:val="24"/>
              </w:rPr>
            </w:pPr>
            <w:r>
              <w:rPr>
                <w:rFonts w:ascii="宋体" w:hAnsi="宋体" w:cs="宋体" w:hint="eastAsia"/>
                <w:spacing w:val="2"/>
                <w:sz w:val="24"/>
                <w:szCs w:val="24"/>
              </w:rPr>
              <w:t>★</w:t>
            </w: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E1ECC7" w14:textId="77777777" w:rsidR="005C6D2D" w:rsidRDefault="00ED6258">
            <w:pPr>
              <w:spacing w:line="360" w:lineRule="auto"/>
              <w:rPr>
                <w:rFonts w:ascii="宋体" w:hAnsi="宋体" w:cs="宋体"/>
                <w:sz w:val="24"/>
                <w:szCs w:val="24"/>
              </w:rPr>
            </w:pPr>
            <w:r>
              <w:rPr>
                <w:rFonts w:ascii="宋体" w:hAnsi="宋体" w:cs="宋体" w:hint="eastAsia"/>
                <w:sz w:val="24"/>
                <w:szCs w:val="24"/>
              </w:rPr>
              <w:t>外部尺寸≤</w:t>
            </w:r>
            <w:r>
              <w:rPr>
                <w:rFonts w:ascii="宋体" w:hAnsi="宋体" w:cs="宋体" w:hint="eastAsia"/>
                <w:sz w:val="24"/>
                <w:szCs w:val="24"/>
              </w:rPr>
              <w:t>1100*780*2250mm</w:t>
            </w:r>
            <w:r>
              <w:rPr>
                <w:rFonts w:ascii="宋体" w:hAnsi="宋体" w:cs="宋体" w:hint="eastAsia"/>
                <w:sz w:val="24"/>
                <w:szCs w:val="24"/>
              </w:rPr>
              <w:t>（长</w:t>
            </w:r>
            <w:r>
              <w:rPr>
                <w:rFonts w:ascii="宋体" w:hAnsi="宋体" w:cs="宋体" w:hint="eastAsia"/>
                <w:sz w:val="24"/>
                <w:szCs w:val="24"/>
              </w:rPr>
              <w:t>*</w:t>
            </w:r>
            <w:r>
              <w:rPr>
                <w:rFonts w:ascii="宋体" w:hAnsi="宋体" w:cs="宋体" w:hint="eastAsia"/>
                <w:sz w:val="24"/>
                <w:szCs w:val="24"/>
              </w:rPr>
              <w:t>宽</w:t>
            </w:r>
            <w:r>
              <w:rPr>
                <w:rFonts w:ascii="宋体" w:hAnsi="宋体" w:cs="宋体" w:hint="eastAsia"/>
                <w:sz w:val="24"/>
                <w:szCs w:val="24"/>
              </w:rPr>
              <w:t>*</w:t>
            </w:r>
            <w:r>
              <w:rPr>
                <w:rFonts w:ascii="宋体" w:hAnsi="宋体" w:cs="宋体" w:hint="eastAsia"/>
                <w:sz w:val="24"/>
                <w:szCs w:val="24"/>
              </w:rPr>
              <w:t>高）</w:t>
            </w:r>
          </w:p>
        </w:tc>
      </w:tr>
      <w:tr w:rsidR="005C6D2D" w14:paraId="1A2751E9"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6C5815" w14:textId="77777777" w:rsidR="005C6D2D" w:rsidRDefault="00ED6258">
            <w:pPr>
              <w:numPr>
                <w:ilvl w:val="0"/>
                <w:numId w:val="1"/>
              </w:numPr>
              <w:spacing w:line="360" w:lineRule="auto"/>
              <w:jc w:val="center"/>
              <w:rPr>
                <w:rFonts w:ascii="宋体" w:hAnsi="宋体" w:cs="宋体"/>
                <w:sz w:val="24"/>
                <w:szCs w:val="24"/>
              </w:rPr>
            </w:pPr>
            <w:r>
              <w:rPr>
                <w:rFonts w:ascii="宋体" w:hAnsi="宋体" w:cs="宋体" w:hint="eastAsia"/>
                <w:spacing w:val="2"/>
                <w:sz w:val="24"/>
                <w:szCs w:val="24"/>
              </w:rPr>
              <w:t>★</w:t>
            </w: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BDDEA" w14:textId="77777777" w:rsidR="005C6D2D" w:rsidRDefault="00ED6258">
            <w:pPr>
              <w:spacing w:line="360" w:lineRule="auto"/>
              <w:rPr>
                <w:rFonts w:ascii="宋体" w:hAnsi="宋体" w:cs="宋体"/>
                <w:sz w:val="24"/>
                <w:szCs w:val="24"/>
              </w:rPr>
            </w:pPr>
            <w:r>
              <w:rPr>
                <w:rFonts w:ascii="宋体" w:hAnsi="宋体" w:cs="宋体" w:hint="eastAsia"/>
                <w:sz w:val="24"/>
                <w:szCs w:val="24"/>
              </w:rPr>
              <w:t>对气体颗粒直径超过</w:t>
            </w:r>
            <w:r>
              <w:rPr>
                <w:rFonts w:ascii="宋体" w:hAnsi="宋体" w:cs="宋体" w:hint="eastAsia"/>
                <w:sz w:val="24"/>
                <w:szCs w:val="24"/>
              </w:rPr>
              <w:t>0.12um</w:t>
            </w:r>
            <w:r>
              <w:rPr>
                <w:rFonts w:ascii="宋体" w:hAnsi="宋体" w:cs="宋体" w:hint="eastAsia"/>
                <w:sz w:val="24"/>
                <w:szCs w:val="24"/>
              </w:rPr>
              <w:t>过滤效率</w:t>
            </w:r>
            <w:r>
              <w:rPr>
                <w:rFonts w:ascii="宋体" w:hAnsi="宋体" w:cs="宋体" w:hint="eastAsia"/>
                <w:sz w:val="24"/>
                <w:szCs w:val="24"/>
              </w:rPr>
              <w:t>≥</w:t>
            </w:r>
            <w:r>
              <w:rPr>
                <w:rFonts w:ascii="宋体" w:hAnsi="宋体" w:cs="宋体" w:hint="eastAsia"/>
                <w:sz w:val="24"/>
                <w:szCs w:val="24"/>
              </w:rPr>
              <w:t>99.9995%</w:t>
            </w:r>
          </w:p>
        </w:tc>
      </w:tr>
      <w:tr w:rsidR="005C6D2D" w14:paraId="0F21728E" w14:textId="77777777">
        <w:trPr>
          <w:trHeight w:val="23"/>
          <w:jc w:val="center"/>
        </w:trPr>
        <w:tc>
          <w:tcPr>
            <w:tcW w:w="894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2CFBFB" w14:textId="77777777" w:rsidR="005C6D2D" w:rsidRDefault="00ED6258">
            <w:pPr>
              <w:spacing w:line="360" w:lineRule="auto"/>
              <w:jc w:val="center"/>
              <w:rPr>
                <w:rFonts w:ascii="宋体" w:hAnsi="宋体" w:cs="宋体"/>
                <w:sz w:val="24"/>
                <w:szCs w:val="24"/>
              </w:rPr>
            </w:pPr>
            <w:r>
              <w:rPr>
                <w:rFonts w:ascii="宋体" w:hAnsi="宋体" w:cs="宋体" w:hint="eastAsia"/>
                <w:sz w:val="24"/>
                <w:szCs w:val="24"/>
              </w:rPr>
              <w:t>二、药品阴凉柜（</w:t>
            </w:r>
            <w:r>
              <w:rPr>
                <w:rFonts w:ascii="宋体" w:hAnsi="宋体" w:cs="宋体" w:hint="eastAsia"/>
                <w:sz w:val="24"/>
                <w:szCs w:val="24"/>
              </w:rPr>
              <w:t>1</w:t>
            </w:r>
            <w:r>
              <w:rPr>
                <w:rFonts w:ascii="宋体" w:hAnsi="宋体" w:cs="宋体" w:hint="eastAsia"/>
                <w:sz w:val="24"/>
                <w:szCs w:val="24"/>
              </w:rPr>
              <w:t>台）</w:t>
            </w:r>
          </w:p>
        </w:tc>
      </w:tr>
      <w:tr w:rsidR="005C6D2D" w14:paraId="44565239"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8C7818" w14:textId="77777777" w:rsidR="005C6D2D" w:rsidRDefault="00ED6258">
            <w:pPr>
              <w:numPr>
                <w:ilvl w:val="0"/>
                <w:numId w:val="1"/>
              </w:numPr>
              <w:spacing w:line="360" w:lineRule="auto"/>
              <w:jc w:val="center"/>
              <w:rPr>
                <w:rFonts w:ascii="宋体" w:hAnsi="宋体" w:cs="宋体"/>
                <w:sz w:val="24"/>
                <w:szCs w:val="24"/>
              </w:rPr>
            </w:pPr>
            <w:r>
              <w:rPr>
                <w:rFonts w:ascii="宋体" w:hAnsi="宋体" w:cs="宋体" w:hint="eastAsia"/>
                <w:spacing w:val="2"/>
                <w:sz w:val="24"/>
                <w:szCs w:val="24"/>
              </w:rPr>
              <w:t>★</w:t>
            </w: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022DC" w14:textId="77777777" w:rsidR="005C6D2D" w:rsidRDefault="00ED6258">
            <w:pPr>
              <w:spacing w:line="360" w:lineRule="auto"/>
              <w:rPr>
                <w:rFonts w:ascii="宋体" w:hAnsi="宋体" w:cs="宋体"/>
                <w:sz w:val="24"/>
                <w:szCs w:val="24"/>
              </w:rPr>
            </w:pPr>
            <w:r>
              <w:rPr>
                <w:rFonts w:ascii="宋体" w:hAnsi="宋体" w:cs="宋体" w:hint="eastAsia"/>
                <w:color w:val="000000"/>
                <w:kern w:val="0"/>
                <w:sz w:val="24"/>
                <w:szCs w:val="24"/>
              </w:rPr>
              <w:t>有效容积≥</w:t>
            </w:r>
            <w:r>
              <w:rPr>
                <w:rFonts w:ascii="宋体" w:hAnsi="宋体" w:cs="宋体" w:hint="eastAsia"/>
                <w:color w:val="000000"/>
                <w:kern w:val="0"/>
                <w:sz w:val="24"/>
                <w:szCs w:val="24"/>
              </w:rPr>
              <w:t>330</w:t>
            </w:r>
            <w:r>
              <w:rPr>
                <w:rFonts w:ascii="宋体" w:hAnsi="宋体" w:cs="宋体" w:hint="eastAsia"/>
                <w:color w:val="000000"/>
                <w:kern w:val="0"/>
                <w:sz w:val="24"/>
                <w:szCs w:val="24"/>
              </w:rPr>
              <w:t>L</w:t>
            </w:r>
          </w:p>
        </w:tc>
      </w:tr>
      <w:tr w:rsidR="005C6D2D" w14:paraId="75FA9945"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1DD3D5" w14:textId="77777777" w:rsidR="005C6D2D" w:rsidRDefault="005C6D2D">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0CDCA" w14:textId="77777777" w:rsidR="005C6D2D" w:rsidRDefault="00ED6258">
            <w:pPr>
              <w:spacing w:line="360" w:lineRule="auto"/>
              <w:rPr>
                <w:rFonts w:ascii="宋体" w:hAnsi="宋体" w:cs="宋体"/>
                <w:sz w:val="24"/>
                <w:szCs w:val="24"/>
              </w:rPr>
            </w:pPr>
            <w:r>
              <w:rPr>
                <w:rFonts w:ascii="宋体" w:hAnsi="宋体" w:cs="宋体" w:hint="eastAsia"/>
                <w:color w:val="000000"/>
                <w:kern w:val="0"/>
                <w:sz w:val="24"/>
                <w:szCs w:val="24"/>
              </w:rPr>
              <w:t>柜体尺寸≥</w:t>
            </w:r>
            <w:r>
              <w:rPr>
                <w:rFonts w:ascii="宋体" w:hAnsi="宋体" w:cs="宋体" w:hint="eastAsia"/>
                <w:color w:val="000000"/>
                <w:kern w:val="0"/>
                <w:sz w:val="24"/>
                <w:szCs w:val="24"/>
              </w:rPr>
              <w:t>600*515*1950 mm</w:t>
            </w:r>
          </w:p>
        </w:tc>
      </w:tr>
      <w:tr w:rsidR="005C6D2D" w14:paraId="4C93B2A4"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A15C9B" w14:textId="77777777" w:rsidR="005C6D2D" w:rsidRDefault="005C6D2D">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3556E" w14:textId="77777777" w:rsidR="005C6D2D" w:rsidRDefault="00ED6258">
            <w:pPr>
              <w:spacing w:line="360" w:lineRule="auto"/>
              <w:rPr>
                <w:rFonts w:ascii="宋体" w:hAnsi="宋体" w:cs="宋体"/>
                <w:sz w:val="24"/>
                <w:szCs w:val="24"/>
              </w:rPr>
            </w:pPr>
            <w:r>
              <w:rPr>
                <w:rFonts w:ascii="宋体" w:hAnsi="宋体" w:cs="宋体" w:hint="eastAsia"/>
                <w:color w:val="000000"/>
                <w:kern w:val="0"/>
                <w:sz w:val="24"/>
                <w:szCs w:val="24"/>
              </w:rPr>
              <w:t>微电脑控制，数值显示，温度显示精度</w:t>
            </w:r>
            <w:r>
              <w:rPr>
                <w:rFonts w:ascii="宋体" w:hAnsi="宋体" w:cs="宋体" w:hint="eastAsia"/>
                <w:color w:val="000000"/>
                <w:kern w:val="0"/>
                <w:sz w:val="24"/>
                <w:szCs w:val="24"/>
              </w:rPr>
              <w:t>0.1</w:t>
            </w:r>
            <w:r>
              <w:rPr>
                <w:rFonts w:ascii="宋体" w:hAnsi="宋体" w:cs="宋体" w:hint="eastAsia"/>
                <w:color w:val="000000"/>
                <w:kern w:val="0"/>
                <w:sz w:val="24"/>
                <w:szCs w:val="24"/>
              </w:rPr>
              <w:t>℃，湿度显示精度</w:t>
            </w:r>
            <w:r>
              <w:rPr>
                <w:rFonts w:ascii="宋体" w:hAnsi="宋体" w:cs="宋体" w:hint="eastAsia"/>
                <w:color w:val="000000"/>
                <w:kern w:val="0"/>
                <w:sz w:val="24"/>
                <w:szCs w:val="24"/>
              </w:rPr>
              <w:t>1%</w:t>
            </w:r>
            <w:r>
              <w:rPr>
                <w:rFonts w:ascii="宋体" w:hAnsi="宋体" w:cs="宋体" w:hint="eastAsia"/>
                <w:color w:val="000000"/>
                <w:kern w:val="0"/>
                <w:sz w:val="24"/>
                <w:szCs w:val="24"/>
              </w:rPr>
              <w:t>；</w:t>
            </w:r>
            <w:r>
              <w:rPr>
                <w:rFonts w:ascii="宋体" w:hAnsi="宋体" w:cs="宋体" w:hint="eastAsia"/>
                <w:color w:val="000000"/>
                <w:kern w:val="0"/>
                <w:sz w:val="24"/>
                <w:szCs w:val="24"/>
              </w:rPr>
              <w:t>温度控制范围≥</w:t>
            </w:r>
            <w:r>
              <w:rPr>
                <w:rFonts w:ascii="宋体" w:hAnsi="宋体" w:cs="宋体" w:hint="eastAsia"/>
                <w:color w:val="000000"/>
                <w:kern w:val="0"/>
                <w:sz w:val="24"/>
                <w:szCs w:val="24"/>
              </w:rPr>
              <w:t>8</w:t>
            </w:r>
            <w:r>
              <w:rPr>
                <w:rFonts w:ascii="宋体" w:hAnsi="宋体" w:cs="宋体" w:hint="eastAsia"/>
                <w:color w:val="000000"/>
                <w:kern w:val="0"/>
                <w:sz w:val="24"/>
                <w:szCs w:val="24"/>
              </w:rPr>
              <w:t>℃～</w:t>
            </w:r>
            <w:r>
              <w:rPr>
                <w:rFonts w:ascii="宋体" w:hAnsi="宋体" w:cs="宋体" w:hint="eastAsia"/>
                <w:color w:val="000000"/>
                <w:kern w:val="0"/>
                <w:sz w:val="24"/>
                <w:szCs w:val="24"/>
              </w:rPr>
              <w:t>20</w:t>
            </w:r>
            <w:r>
              <w:rPr>
                <w:rFonts w:ascii="宋体" w:hAnsi="宋体" w:cs="宋体" w:hint="eastAsia"/>
                <w:color w:val="000000"/>
                <w:kern w:val="0"/>
                <w:sz w:val="24"/>
                <w:szCs w:val="24"/>
              </w:rPr>
              <w:t>℃；湿度控制范围≥</w:t>
            </w:r>
            <w:r>
              <w:rPr>
                <w:rFonts w:ascii="宋体" w:hAnsi="宋体" w:cs="宋体" w:hint="eastAsia"/>
                <w:color w:val="000000"/>
                <w:kern w:val="0"/>
                <w:sz w:val="24"/>
                <w:szCs w:val="24"/>
              </w:rPr>
              <w:t>3</w:t>
            </w:r>
            <w:r>
              <w:rPr>
                <w:rFonts w:ascii="宋体" w:hAnsi="宋体" w:cs="宋体"/>
                <w:color w:val="000000"/>
                <w:kern w:val="0"/>
                <w:sz w:val="24"/>
                <w:szCs w:val="24"/>
              </w:rPr>
              <w:t>5</w:t>
            </w:r>
            <w:r>
              <w:rPr>
                <w:rFonts w:ascii="宋体" w:hAnsi="宋体" w:cs="宋体" w:hint="eastAsia"/>
                <w:color w:val="000000"/>
                <w:kern w:val="0"/>
                <w:sz w:val="24"/>
                <w:szCs w:val="24"/>
              </w:rPr>
              <w:t>%</w:t>
            </w:r>
            <w:r>
              <w:rPr>
                <w:rFonts w:ascii="宋体" w:hAnsi="宋体" w:cs="宋体" w:hint="eastAsia"/>
                <w:color w:val="000000"/>
                <w:kern w:val="0"/>
                <w:sz w:val="24"/>
                <w:szCs w:val="24"/>
              </w:rPr>
              <w:t>～</w:t>
            </w:r>
            <w:r>
              <w:rPr>
                <w:rFonts w:ascii="宋体" w:hAnsi="宋体" w:cs="宋体" w:hint="eastAsia"/>
                <w:color w:val="000000"/>
                <w:kern w:val="0"/>
                <w:sz w:val="24"/>
                <w:szCs w:val="24"/>
              </w:rPr>
              <w:t>7</w:t>
            </w:r>
            <w:r>
              <w:rPr>
                <w:rFonts w:ascii="宋体" w:hAnsi="宋体" w:cs="宋体"/>
                <w:color w:val="000000"/>
                <w:kern w:val="0"/>
                <w:sz w:val="24"/>
                <w:szCs w:val="24"/>
              </w:rPr>
              <w:t>5</w:t>
            </w:r>
            <w:r>
              <w:rPr>
                <w:rFonts w:ascii="宋体" w:hAnsi="宋体" w:cs="宋体" w:hint="eastAsia"/>
                <w:color w:val="000000"/>
                <w:kern w:val="0"/>
                <w:sz w:val="24"/>
                <w:szCs w:val="24"/>
              </w:rPr>
              <w:t>%</w:t>
            </w:r>
          </w:p>
        </w:tc>
      </w:tr>
      <w:tr w:rsidR="005C6D2D" w14:paraId="6B94B491"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E84EFA" w14:textId="77777777" w:rsidR="005C6D2D" w:rsidRDefault="005C6D2D">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3215A2" w14:textId="77777777" w:rsidR="005C6D2D" w:rsidRDefault="00ED6258">
            <w:pPr>
              <w:spacing w:line="360" w:lineRule="auto"/>
              <w:rPr>
                <w:rFonts w:ascii="宋体" w:hAnsi="宋体" w:cs="宋体"/>
                <w:color w:val="000000"/>
                <w:kern w:val="0"/>
                <w:sz w:val="24"/>
                <w:szCs w:val="24"/>
              </w:rPr>
            </w:pPr>
            <w:r>
              <w:rPr>
                <w:rFonts w:ascii="宋体" w:hAnsi="宋体" w:cs="宋体" w:hint="eastAsia"/>
                <w:sz w:val="24"/>
                <w:szCs w:val="24"/>
              </w:rPr>
              <w:t>故障报警：高低温报警、传感器故障报警、湿度上下限、开门报警等</w:t>
            </w:r>
          </w:p>
        </w:tc>
      </w:tr>
      <w:tr w:rsidR="005C6D2D" w14:paraId="646B3A27"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24551C" w14:textId="77777777" w:rsidR="005C6D2D" w:rsidRDefault="005C6D2D">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774BE" w14:textId="77777777" w:rsidR="005C6D2D" w:rsidRDefault="00ED6258">
            <w:pPr>
              <w:spacing w:line="360" w:lineRule="auto"/>
              <w:rPr>
                <w:rFonts w:ascii="宋体" w:hAnsi="宋体" w:cs="宋体"/>
                <w:color w:val="000000"/>
                <w:kern w:val="0"/>
                <w:sz w:val="24"/>
                <w:szCs w:val="24"/>
              </w:rPr>
            </w:pPr>
            <w:r>
              <w:rPr>
                <w:rFonts w:ascii="宋体" w:hAnsi="宋体" w:cs="宋体" w:hint="eastAsia"/>
                <w:color w:val="000000"/>
                <w:kern w:val="0"/>
                <w:sz w:val="24"/>
                <w:szCs w:val="24"/>
              </w:rPr>
              <w:t>保护功能：开机延时、停机间隔等</w:t>
            </w:r>
          </w:p>
        </w:tc>
      </w:tr>
      <w:tr w:rsidR="005C6D2D" w14:paraId="72FB4F35"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313EFA" w14:textId="77777777" w:rsidR="005C6D2D" w:rsidRDefault="005C6D2D">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2BA88" w14:textId="77777777" w:rsidR="005C6D2D" w:rsidRDefault="00ED6258">
            <w:pPr>
              <w:spacing w:line="360" w:lineRule="auto"/>
              <w:rPr>
                <w:rFonts w:ascii="宋体" w:hAnsi="宋体" w:cs="宋体"/>
                <w:color w:val="000000"/>
                <w:kern w:val="0"/>
                <w:sz w:val="24"/>
                <w:szCs w:val="24"/>
              </w:rPr>
            </w:pPr>
            <w:r>
              <w:rPr>
                <w:rFonts w:ascii="宋体" w:hAnsi="宋体" w:cs="宋体" w:hint="eastAsia"/>
                <w:color w:val="000000"/>
                <w:kern w:val="0"/>
                <w:sz w:val="24"/>
                <w:szCs w:val="24"/>
              </w:rPr>
              <w:t>采用</w:t>
            </w:r>
            <w:r>
              <w:rPr>
                <w:rFonts w:ascii="宋体" w:hAnsi="宋体" w:cs="宋体" w:hint="eastAsia"/>
                <w:color w:val="000000"/>
                <w:kern w:val="0"/>
                <w:sz w:val="24"/>
                <w:szCs w:val="24"/>
              </w:rPr>
              <w:t>单</w:t>
            </w:r>
            <w:r>
              <w:rPr>
                <w:rFonts w:ascii="宋体" w:hAnsi="宋体" w:cs="宋体" w:hint="eastAsia"/>
                <w:color w:val="000000"/>
                <w:kern w:val="0"/>
                <w:sz w:val="24"/>
                <w:szCs w:val="24"/>
              </w:rPr>
              <w:t>开门玻璃门，双层中空钢化玻璃，玻璃镀膜具有防冷凝露功能</w:t>
            </w:r>
            <w:r>
              <w:rPr>
                <w:rFonts w:ascii="宋体" w:hAnsi="宋体" w:cs="宋体" w:hint="eastAsia"/>
                <w:color w:val="000000"/>
                <w:kern w:val="0"/>
                <w:sz w:val="24"/>
                <w:szCs w:val="24"/>
              </w:rPr>
              <w:t>；</w:t>
            </w:r>
            <w:r>
              <w:rPr>
                <w:rFonts w:ascii="宋体" w:hAnsi="宋体" w:cs="宋体" w:hint="eastAsia"/>
                <w:color w:val="000000"/>
                <w:kern w:val="0"/>
                <w:sz w:val="24"/>
                <w:szCs w:val="24"/>
              </w:rPr>
              <w:t>具备安全门锁设计、内部照明灯</w:t>
            </w:r>
          </w:p>
        </w:tc>
      </w:tr>
    </w:tbl>
    <w:p w14:paraId="6D8FDA52" w14:textId="77777777" w:rsidR="005C6D2D" w:rsidRDefault="00ED6258">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14:paraId="3A312B73" w14:textId="77777777" w:rsidR="005C6D2D" w:rsidRDefault="00ED6258">
      <w:pPr>
        <w:rPr>
          <w:rFonts w:ascii="宋体" w:hAnsi="宋体"/>
          <w:sz w:val="28"/>
          <w:szCs w:val="28"/>
        </w:rPr>
      </w:pPr>
      <w:r>
        <w:rPr>
          <w:rFonts w:ascii="宋体" w:hAnsi="宋体" w:hint="eastAsia"/>
          <w:sz w:val="28"/>
          <w:szCs w:val="28"/>
        </w:rPr>
        <w:t>1</w:t>
      </w:r>
      <w:r>
        <w:rPr>
          <w:rFonts w:ascii="宋体" w:hAnsi="宋体" w:hint="eastAsia"/>
          <w:sz w:val="28"/>
          <w:szCs w:val="28"/>
        </w:rPr>
        <w:t>、</w:t>
      </w:r>
      <w:r>
        <w:rPr>
          <w:rFonts w:ascii="宋体" w:hAnsi="宋体" w:hint="eastAsia"/>
          <w:sz w:val="28"/>
          <w:szCs w:val="28"/>
        </w:rPr>
        <w:t>交货期：签订合同后</w:t>
      </w:r>
      <w:r>
        <w:rPr>
          <w:rFonts w:ascii="宋体" w:hAnsi="宋体" w:hint="eastAsia"/>
          <w:sz w:val="28"/>
          <w:szCs w:val="28"/>
        </w:rPr>
        <w:t>15</w:t>
      </w:r>
      <w:r>
        <w:rPr>
          <w:rFonts w:ascii="宋体" w:hAnsi="宋体" w:hint="eastAsia"/>
          <w:sz w:val="28"/>
          <w:szCs w:val="28"/>
        </w:rPr>
        <w:t>个工作日内。</w:t>
      </w:r>
    </w:p>
    <w:p w14:paraId="52A518E8" w14:textId="77777777" w:rsidR="005C6D2D" w:rsidRDefault="00ED6258">
      <w:pPr>
        <w:rPr>
          <w:rFonts w:ascii="宋体" w:hAnsi="宋体"/>
          <w:sz w:val="28"/>
          <w:szCs w:val="28"/>
        </w:rPr>
      </w:pPr>
      <w:r>
        <w:rPr>
          <w:rFonts w:ascii="宋体" w:hAnsi="宋体" w:hint="eastAsia"/>
          <w:sz w:val="28"/>
          <w:szCs w:val="28"/>
        </w:rPr>
        <w:t>2</w:t>
      </w:r>
      <w:r>
        <w:rPr>
          <w:rFonts w:ascii="宋体" w:hAnsi="宋体" w:hint="eastAsia"/>
          <w:sz w:val="28"/>
          <w:szCs w:val="28"/>
        </w:rPr>
        <w:t>、</w:t>
      </w:r>
      <w:r>
        <w:rPr>
          <w:rFonts w:ascii="宋体" w:hAnsi="宋体" w:hint="eastAsia"/>
          <w:sz w:val="28"/>
          <w:szCs w:val="28"/>
        </w:rPr>
        <w:t>交货地点：医院指定地点</w:t>
      </w:r>
    </w:p>
    <w:p w14:paraId="703AB819" w14:textId="77777777" w:rsidR="005C6D2D" w:rsidRDefault="00ED6258">
      <w:pPr>
        <w:rPr>
          <w:rFonts w:ascii="宋体" w:hAnsi="宋体"/>
          <w:sz w:val="28"/>
          <w:szCs w:val="28"/>
        </w:rPr>
      </w:pPr>
      <w:r>
        <w:rPr>
          <w:rFonts w:ascii="宋体" w:hAnsi="宋体" w:hint="eastAsia"/>
          <w:sz w:val="28"/>
          <w:szCs w:val="28"/>
        </w:rPr>
        <w:t>3</w:t>
      </w:r>
      <w:r>
        <w:rPr>
          <w:rFonts w:ascii="宋体" w:hAnsi="宋体" w:hint="eastAsia"/>
          <w:sz w:val="28"/>
          <w:szCs w:val="28"/>
        </w:rPr>
        <w:t>、</w:t>
      </w:r>
      <w:r>
        <w:rPr>
          <w:rFonts w:ascii="宋体" w:hAnsi="宋体" w:hint="eastAsia"/>
          <w:sz w:val="28"/>
          <w:szCs w:val="28"/>
        </w:rPr>
        <w:t>付款方式：合同签订生效后，甲方在货到安装、调试且试运行三个月，验收合格后向乙方付合同总价的</w:t>
      </w:r>
      <w:r>
        <w:rPr>
          <w:rFonts w:ascii="宋体" w:hAnsi="宋体" w:hint="eastAsia"/>
          <w:sz w:val="28"/>
          <w:szCs w:val="28"/>
        </w:rPr>
        <w:t>90%</w:t>
      </w:r>
      <w:r>
        <w:rPr>
          <w:rFonts w:ascii="宋体" w:hAnsi="宋体" w:hint="eastAsia"/>
          <w:sz w:val="28"/>
          <w:szCs w:val="28"/>
        </w:rPr>
        <w:t>，一年后付清</w:t>
      </w:r>
      <w:r>
        <w:rPr>
          <w:rFonts w:ascii="宋体" w:hAnsi="宋体" w:hint="eastAsia"/>
          <w:sz w:val="28"/>
          <w:szCs w:val="28"/>
        </w:rPr>
        <w:t>10%</w:t>
      </w:r>
      <w:r>
        <w:rPr>
          <w:rFonts w:ascii="宋体" w:hAnsi="宋体" w:hint="eastAsia"/>
          <w:sz w:val="28"/>
          <w:szCs w:val="28"/>
        </w:rPr>
        <w:t>余款。</w:t>
      </w:r>
    </w:p>
    <w:p w14:paraId="2506ACF3" w14:textId="77777777" w:rsidR="005C6D2D" w:rsidRDefault="00ED6258">
      <w:pPr>
        <w:rPr>
          <w:rFonts w:ascii="宋体" w:hAnsi="宋体"/>
          <w:sz w:val="28"/>
          <w:szCs w:val="28"/>
        </w:rPr>
      </w:pPr>
      <w:r>
        <w:rPr>
          <w:rFonts w:ascii="宋体" w:hAnsi="宋体" w:hint="eastAsia"/>
          <w:sz w:val="28"/>
          <w:szCs w:val="28"/>
        </w:rPr>
        <w:t>4</w:t>
      </w:r>
      <w:r>
        <w:rPr>
          <w:rFonts w:ascii="宋体" w:hAnsi="宋体" w:hint="eastAsia"/>
          <w:sz w:val="28"/>
          <w:szCs w:val="28"/>
        </w:rPr>
        <w:t>、</w:t>
      </w:r>
      <w:r>
        <w:rPr>
          <w:rFonts w:ascii="宋体" w:hAnsi="宋体" w:hint="eastAsia"/>
          <w:sz w:val="28"/>
          <w:szCs w:val="28"/>
        </w:rPr>
        <w:t>保修期：</w:t>
      </w:r>
      <w:r>
        <w:rPr>
          <w:rFonts w:ascii="宋体" w:hAnsi="宋体" w:hint="eastAsia"/>
          <w:sz w:val="28"/>
          <w:szCs w:val="28"/>
        </w:rPr>
        <w:t>不少于</w:t>
      </w:r>
      <w:r>
        <w:rPr>
          <w:rFonts w:ascii="宋体" w:hAnsi="宋体" w:hint="eastAsia"/>
          <w:sz w:val="28"/>
          <w:szCs w:val="28"/>
        </w:rPr>
        <w:t>1</w:t>
      </w:r>
      <w:r>
        <w:rPr>
          <w:rFonts w:ascii="宋体" w:hAnsi="宋体" w:hint="eastAsia"/>
          <w:sz w:val="28"/>
          <w:szCs w:val="28"/>
        </w:rPr>
        <w:t>年</w:t>
      </w:r>
    </w:p>
    <w:p w14:paraId="37BC450A" w14:textId="77777777" w:rsidR="005C6D2D" w:rsidRDefault="00ED6258">
      <w:pPr>
        <w:rPr>
          <w:rFonts w:ascii="宋体" w:hAnsi="宋体"/>
          <w:kern w:val="0"/>
          <w:sz w:val="28"/>
          <w:szCs w:val="28"/>
        </w:rPr>
      </w:pPr>
      <w:r>
        <w:rPr>
          <w:rFonts w:ascii="宋体" w:hAnsi="宋体" w:hint="eastAsia"/>
          <w:kern w:val="0"/>
          <w:sz w:val="28"/>
          <w:szCs w:val="28"/>
        </w:rPr>
        <w:t>5</w:t>
      </w:r>
      <w:r>
        <w:rPr>
          <w:rFonts w:ascii="宋体" w:hAnsi="宋体" w:hint="eastAsia"/>
          <w:kern w:val="0"/>
          <w:sz w:val="28"/>
          <w:szCs w:val="28"/>
        </w:rPr>
        <w:t>、</w:t>
      </w:r>
      <w:r>
        <w:rPr>
          <w:rFonts w:ascii="宋体" w:hAnsi="宋体" w:hint="eastAsia"/>
          <w:kern w:val="0"/>
          <w:sz w:val="28"/>
          <w:szCs w:val="28"/>
        </w:rPr>
        <w:t>提供售后服务承诺书</w:t>
      </w:r>
      <w:r>
        <w:rPr>
          <w:rFonts w:ascii="宋体" w:hAnsi="宋体" w:hint="eastAsia"/>
          <w:kern w:val="0"/>
          <w:sz w:val="28"/>
          <w:szCs w:val="28"/>
        </w:rPr>
        <w:t>。</w:t>
      </w:r>
    </w:p>
    <w:p w14:paraId="743E4F70" w14:textId="77777777" w:rsidR="005C6D2D" w:rsidRDefault="00ED6258">
      <w:pPr>
        <w:jc w:val="left"/>
        <w:rPr>
          <w:rFonts w:ascii="宋体" w:hAnsi="宋体" w:cs="宋体"/>
          <w:b/>
          <w:kern w:val="0"/>
          <w:sz w:val="28"/>
          <w:szCs w:val="28"/>
        </w:rPr>
      </w:pPr>
      <w:r>
        <w:rPr>
          <w:rFonts w:ascii="宋体" w:hAnsi="宋体" w:cs="宋体" w:hint="eastAsia"/>
          <w:b/>
          <w:kern w:val="0"/>
          <w:sz w:val="28"/>
          <w:szCs w:val="28"/>
        </w:rPr>
        <w:t>四、评审标准</w:t>
      </w:r>
    </w:p>
    <w:p w14:paraId="72CB3A6A" w14:textId="77777777" w:rsidR="005C6D2D" w:rsidRDefault="00ED6258">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2799"/>
        <w:gridCol w:w="6367"/>
      </w:tblGrid>
      <w:tr w:rsidR="005C6D2D" w14:paraId="095C28C8" w14:textId="77777777">
        <w:trPr>
          <w:jc w:val="center"/>
        </w:trPr>
        <w:tc>
          <w:tcPr>
            <w:tcW w:w="3487" w:type="dxa"/>
            <w:gridSpan w:val="2"/>
            <w:tcBorders>
              <w:top w:val="single" w:sz="4" w:space="0" w:color="auto"/>
              <w:left w:val="single" w:sz="4" w:space="0" w:color="auto"/>
              <w:right w:val="single" w:sz="4" w:space="0" w:color="auto"/>
            </w:tcBorders>
            <w:vAlign w:val="center"/>
          </w:tcPr>
          <w:p w14:paraId="63CAD8AB" w14:textId="77777777" w:rsidR="005C6D2D" w:rsidRDefault="00ED6258">
            <w:pPr>
              <w:spacing w:line="460" w:lineRule="exact"/>
              <w:jc w:val="center"/>
              <w:rPr>
                <w:rFonts w:ascii="宋体" w:hAnsi="宋体"/>
                <w:b/>
                <w:sz w:val="24"/>
                <w:szCs w:val="28"/>
              </w:rPr>
            </w:pPr>
            <w:r>
              <w:rPr>
                <w:rFonts w:ascii="宋体" w:hAnsi="宋体" w:hint="eastAsia"/>
                <w:b/>
                <w:sz w:val="24"/>
                <w:szCs w:val="28"/>
              </w:rPr>
              <w:t>审查内容</w:t>
            </w:r>
          </w:p>
        </w:tc>
        <w:tc>
          <w:tcPr>
            <w:tcW w:w="6367" w:type="dxa"/>
            <w:tcBorders>
              <w:left w:val="single" w:sz="4" w:space="0" w:color="auto"/>
            </w:tcBorders>
            <w:vAlign w:val="center"/>
          </w:tcPr>
          <w:p w14:paraId="1777446E" w14:textId="77777777" w:rsidR="005C6D2D" w:rsidRDefault="00ED6258">
            <w:pPr>
              <w:spacing w:line="460" w:lineRule="exact"/>
              <w:jc w:val="center"/>
              <w:rPr>
                <w:rFonts w:ascii="宋体" w:hAnsi="宋体"/>
                <w:b/>
                <w:sz w:val="24"/>
                <w:szCs w:val="28"/>
              </w:rPr>
            </w:pPr>
            <w:r>
              <w:rPr>
                <w:rFonts w:ascii="宋体" w:hAnsi="宋体" w:hint="eastAsia"/>
                <w:b/>
                <w:sz w:val="24"/>
                <w:szCs w:val="28"/>
              </w:rPr>
              <w:t>评审因素</w:t>
            </w:r>
          </w:p>
        </w:tc>
      </w:tr>
      <w:tr w:rsidR="005C6D2D" w14:paraId="6AE195A5" w14:textId="77777777">
        <w:trPr>
          <w:jc w:val="center"/>
        </w:trPr>
        <w:tc>
          <w:tcPr>
            <w:tcW w:w="688" w:type="dxa"/>
            <w:vMerge w:val="restart"/>
            <w:tcBorders>
              <w:left w:val="single" w:sz="4" w:space="0" w:color="auto"/>
              <w:right w:val="single" w:sz="4" w:space="0" w:color="auto"/>
            </w:tcBorders>
            <w:vAlign w:val="center"/>
          </w:tcPr>
          <w:p w14:paraId="46FD33BC" w14:textId="77777777" w:rsidR="005C6D2D" w:rsidRDefault="00ED6258">
            <w:pPr>
              <w:spacing w:line="460" w:lineRule="exact"/>
              <w:jc w:val="center"/>
              <w:rPr>
                <w:rFonts w:ascii="宋体" w:hAnsi="宋体"/>
                <w:b/>
                <w:sz w:val="28"/>
                <w:szCs w:val="28"/>
              </w:rPr>
            </w:pPr>
            <w:r>
              <w:rPr>
                <w:rFonts w:ascii="宋体" w:hAnsi="宋体" w:hint="eastAsia"/>
                <w:b/>
                <w:sz w:val="24"/>
                <w:szCs w:val="28"/>
              </w:rPr>
              <w:t>资格</w:t>
            </w:r>
            <w:r>
              <w:rPr>
                <w:rFonts w:ascii="宋体" w:hAnsi="宋体" w:hint="eastAsia"/>
                <w:b/>
                <w:sz w:val="24"/>
                <w:szCs w:val="28"/>
              </w:rPr>
              <w:lastRenderedPageBreak/>
              <w:t>性</w:t>
            </w:r>
            <w:r>
              <w:rPr>
                <w:rFonts w:ascii="宋体" w:hAnsi="宋体"/>
                <w:b/>
                <w:sz w:val="24"/>
                <w:szCs w:val="28"/>
              </w:rPr>
              <w:t>审查</w:t>
            </w:r>
          </w:p>
        </w:tc>
        <w:tc>
          <w:tcPr>
            <w:tcW w:w="2799" w:type="dxa"/>
            <w:tcBorders>
              <w:top w:val="single" w:sz="4" w:space="0" w:color="auto"/>
              <w:left w:val="single" w:sz="4" w:space="0" w:color="auto"/>
              <w:bottom w:val="single" w:sz="4" w:space="0" w:color="auto"/>
              <w:right w:val="single" w:sz="4" w:space="0" w:color="auto"/>
            </w:tcBorders>
            <w:vAlign w:val="center"/>
          </w:tcPr>
          <w:p w14:paraId="006BB24A" w14:textId="77777777" w:rsidR="005C6D2D" w:rsidRDefault="00ED6258">
            <w:pPr>
              <w:spacing w:line="460" w:lineRule="exact"/>
              <w:rPr>
                <w:rFonts w:ascii="宋体" w:hAnsi="宋体"/>
                <w:sz w:val="24"/>
                <w:szCs w:val="28"/>
              </w:rPr>
            </w:pPr>
            <w:r>
              <w:rPr>
                <w:rFonts w:ascii="宋体" w:hAnsi="宋体" w:hint="eastAsia"/>
                <w:sz w:val="24"/>
                <w:szCs w:val="28"/>
              </w:rPr>
              <w:lastRenderedPageBreak/>
              <w:t>具有独立承担民事责任的能力</w:t>
            </w:r>
          </w:p>
        </w:tc>
        <w:tc>
          <w:tcPr>
            <w:tcW w:w="6367" w:type="dxa"/>
            <w:tcBorders>
              <w:left w:val="single" w:sz="4" w:space="0" w:color="auto"/>
            </w:tcBorders>
            <w:vAlign w:val="center"/>
          </w:tcPr>
          <w:p w14:paraId="0A75D6C9" w14:textId="77777777" w:rsidR="005C6D2D" w:rsidRDefault="00ED6258">
            <w:pPr>
              <w:adjustRightInd w:val="0"/>
              <w:snapToGrid w:val="0"/>
              <w:rPr>
                <w:rFonts w:ascii="宋体" w:hAnsi="宋体"/>
                <w:sz w:val="24"/>
                <w:szCs w:val="28"/>
              </w:rPr>
            </w:pPr>
            <w:r>
              <w:rPr>
                <w:rFonts w:ascii="宋体" w:hAnsi="宋体" w:hint="eastAsia"/>
                <w:sz w:val="24"/>
                <w:szCs w:val="28"/>
              </w:rPr>
              <w:t>供应商具有有效的营业执照或事业单位法人证书或社会团体法人登记证书或执业许可证或自然人身份证明等证明文件（供应商根据自身情况提供对应的证明材料）</w:t>
            </w:r>
          </w:p>
        </w:tc>
      </w:tr>
      <w:tr w:rsidR="005C6D2D" w14:paraId="0280155B" w14:textId="77777777">
        <w:trPr>
          <w:jc w:val="center"/>
        </w:trPr>
        <w:tc>
          <w:tcPr>
            <w:tcW w:w="688" w:type="dxa"/>
            <w:vMerge/>
            <w:tcBorders>
              <w:left w:val="single" w:sz="4" w:space="0" w:color="auto"/>
              <w:right w:val="single" w:sz="4" w:space="0" w:color="auto"/>
            </w:tcBorders>
            <w:vAlign w:val="center"/>
          </w:tcPr>
          <w:p w14:paraId="788A902C" w14:textId="77777777" w:rsidR="005C6D2D" w:rsidRDefault="005C6D2D">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21C5C551" w14:textId="77777777" w:rsidR="005C6D2D" w:rsidRDefault="00ED6258">
            <w:pPr>
              <w:spacing w:line="460" w:lineRule="exact"/>
              <w:rPr>
                <w:rFonts w:ascii="宋体" w:hAnsi="宋体"/>
                <w:sz w:val="24"/>
                <w:szCs w:val="28"/>
              </w:rPr>
            </w:pPr>
            <w:r>
              <w:rPr>
                <w:rFonts w:ascii="宋体" w:hAnsi="宋体" w:hint="eastAsia"/>
                <w:sz w:val="24"/>
                <w:szCs w:val="28"/>
              </w:rPr>
              <w:t>主体信用记录</w:t>
            </w:r>
          </w:p>
        </w:tc>
        <w:tc>
          <w:tcPr>
            <w:tcW w:w="6367" w:type="dxa"/>
            <w:tcBorders>
              <w:left w:val="single" w:sz="4" w:space="0" w:color="auto"/>
            </w:tcBorders>
            <w:vAlign w:val="center"/>
          </w:tcPr>
          <w:p w14:paraId="3F36D2B5" w14:textId="77777777" w:rsidR="005C6D2D" w:rsidRDefault="00ED6258">
            <w:pPr>
              <w:adjustRightInd w:val="0"/>
              <w:snapToGrid w:val="0"/>
              <w:rPr>
                <w:rFonts w:ascii="宋体" w:hAnsi="宋体"/>
                <w:sz w:val="24"/>
                <w:szCs w:val="28"/>
              </w:rPr>
            </w:pPr>
            <w:r>
              <w:rPr>
                <w:rFonts w:ascii="宋体" w:hAnsi="宋体" w:hint="eastAsia"/>
                <w:sz w:val="24"/>
                <w:szCs w:val="28"/>
              </w:rPr>
              <w:t>参加本次投标活动期间，“信用中国”网站（</w:t>
            </w:r>
            <w:r>
              <w:rPr>
                <w:rFonts w:ascii="宋体" w:hAnsi="宋体" w:hint="eastAsia"/>
                <w:sz w:val="24"/>
                <w:szCs w:val="28"/>
              </w:rPr>
              <w:t>www.creditchina.gov.cn</w:t>
            </w:r>
            <w:r>
              <w:rPr>
                <w:rFonts w:ascii="宋体" w:hAnsi="宋体" w:hint="eastAsia"/>
                <w:sz w:val="24"/>
                <w:szCs w:val="28"/>
              </w:rPr>
              <w:t>）或中国政府采购网（</w:t>
            </w:r>
            <w:r>
              <w:rPr>
                <w:rFonts w:ascii="宋体" w:hAnsi="宋体" w:hint="eastAsia"/>
                <w:sz w:val="24"/>
                <w:szCs w:val="28"/>
              </w:rPr>
              <w:t>www.ccgp.gov.cn</w:t>
            </w:r>
            <w:r>
              <w:rPr>
                <w:rFonts w:ascii="宋体" w:hAnsi="宋体" w:hint="eastAsia"/>
                <w:sz w:val="24"/>
                <w:szCs w:val="28"/>
              </w:rPr>
              <w:t>）查询，未被列入信用记录失信被执行人、重大税收违法案件当事人名单、政府采购严重违法失信行为记录名单</w:t>
            </w:r>
          </w:p>
        </w:tc>
      </w:tr>
      <w:tr w:rsidR="005C6D2D" w14:paraId="731EDFA5" w14:textId="77777777">
        <w:trPr>
          <w:jc w:val="center"/>
        </w:trPr>
        <w:tc>
          <w:tcPr>
            <w:tcW w:w="688" w:type="dxa"/>
            <w:vMerge/>
            <w:tcBorders>
              <w:left w:val="single" w:sz="4" w:space="0" w:color="auto"/>
              <w:right w:val="single" w:sz="4" w:space="0" w:color="auto"/>
            </w:tcBorders>
            <w:vAlign w:val="center"/>
          </w:tcPr>
          <w:p w14:paraId="3997C61D" w14:textId="77777777" w:rsidR="005C6D2D" w:rsidRDefault="005C6D2D">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7181F7" w14:textId="77777777" w:rsidR="005C6D2D" w:rsidRDefault="00ED6258">
            <w:pPr>
              <w:spacing w:line="460" w:lineRule="exact"/>
              <w:rPr>
                <w:rFonts w:ascii="宋体" w:hAnsi="宋体"/>
                <w:sz w:val="24"/>
                <w:szCs w:val="28"/>
              </w:rPr>
            </w:pPr>
            <w:r>
              <w:rPr>
                <w:rFonts w:ascii="宋体" w:hAnsi="宋体" w:hint="eastAsia"/>
                <w:sz w:val="24"/>
                <w:szCs w:val="28"/>
              </w:rPr>
              <w:t>公正性</w:t>
            </w:r>
          </w:p>
        </w:tc>
        <w:tc>
          <w:tcPr>
            <w:tcW w:w="6367" w:type="dxa"/>
            <w:tcBorders>
              <w:left w:val="single" w:sz="4" w:space="0" w:color="auto"/>
            </w:tcBorders>
            <w:vAlign w:val="center"/>
          </w:tcPr>
          <w:p w14:paraId="35C943BF" w14:textId="77777777" w:rsidR="005C6D2D" w:rsidRDefault="00ED6258">
            <w:pPr>
              <w:adjustRightInd w:val="0"/>
              <w:snapToGrid w:val="0"/>
              <w:rPr>
                <w:rFonts w:ascii="宋体" w:hAnsi="宋体"/>
                <w:sz w:val="24"/>
                <w:szCs w:val="28"/>
              </w:rPr>
            </w:pPr>
            <w:r>
              <w:rPr>
                <w:rFonts w:ascii="宋体" w:hAnsi="宋体" w:hint="eastAsia"/>
                <w:sz w:val="24"/>
                <w:szCs w:val="28"/>
              </w:rPr>
              <w:t>单位负责人为同一人或者存在直接控股、管理关系的不同供应商，不得参加本项目同一合同项下的采购活动（供应商</w:t>
            </w:r>
            <w:r>
              <w:rPr>
                <w:rFonts w:ascii="宋体" w:hAnsi="宋体"/>
                <w:sz w:val="24"/>
                <w:szCs w:val="28"/>
              </w:rPr>
              <w:t>提供承诺函加盖公章</w:t>
            </w:r>
            <w:r>
              <w:rPr>
                <w:rFonts w:ascii="宋体" w:hAnsi="宋体" w:hint="eastAsia"/>
                <w:sz w:val="24"/>
                <w:szCs w:val="28"/>
              </w:rPr>
              <w:t>，</w:t>
            </w:r>
            <w:r>
              <w:rPr>
                <w:rFonts w:ascii="宋体" w:hAnsi="宋体"/>
                <w:sz w:val="24"/>
                <w:szCs w:val="28"/>
              </w:rPr>
              <w:t>格式附后）</w:t>
            </w:r>
            <w:r>
              <w:rPr>
                <w:rFonts w:ascii="宋体" w:hAnsi="宋体" w:hint="eastAsia"/>
                <w:sz w:val="24"/>
                <w:szCs w:val="28"/>
              </w:rPr>
              <w:t>。</w:t>
            </w:r>
          </w:p>
        </w:tc>
      </w:tr>
      <w:tr w:rsidR="005C6D2D" w14:paraId="74376E6E" w14:textId="77777777">
        <w:trPr>
          <w:jc w:val="center"/>
        </w:trPr>
        <w:tc>
          <w:tcPr>
            <w:tcW w:w="688" w:type="dxa"/>
            <w:vMerge/>
            <w:tcBorders>
              <w:left w:val="single" w:sz="4" w:space="0" w:color="auto"/>
              <w:right w:val="single" w:sz="4" w:space="0" w:color="auto"/>
            </w:tcBorders>
            <w:vAlign w:val="center"/>
          </w:tcPr>
          <w:p w14:paraId="6FEB05BB" w14:textId="77777777" w:rsidR="005C6D2D" w:rsidRDefault="005C6D2D">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14:paraId="6ECBEA7E" w14:textId="77777777" w:rsidR="005C6D2D" w:rsidRDefault="00ED6258">
            <w:pPr>
              <w:spacing w:line="460" w:lineRule="exact"/>
              <w:rPr>
                <w:rFonts w:ascii="宋体" w:hAnsi="宋体"/>
                <w:sz w:val="24"/>
                <w:szCs w:val="28"/>
              </w:rPr>
            </w:pPr>
            <w:r>
              <w:rPr>
                <w:rFonts w:ascii="宋体" w:hAnsi="宋体" w:hint="eastAsia"/>
                <w:sz w:val="24"/>
                <w:szCs w:val="28"/>
              </w:rPr>
              <w:t>联合体</w:t>
            </w:r>
          </w:p>
        </w:tc>
        <w:tc>
          <w:tcPr>
            <w:tcW w:w="6367" w:type="dxa"/>
            <w:tcBorders>
              <w:left w:val="single" w:sz="4" w:space="0" w:color="auto"/>
            </w:tcBorders>
            <w:shd w:val="clear" w:color="auto" w:fill="auto"/>
            <w:vAlign w:val="center"/>
          </w:tcPr>
          <w:p w14:paraId="623F6187" w14:textId="77777777" w:rsidR="005C6D2D" w:rsidRDefault="00ED6258">
            <w:pPr>
              <w:adjustRightInd w:val="0"/>
              <w:snapToGrid w:val="0"/>
              <w:rPr>
                <w:rFonts w:ascii="宋体" w:hAnsi="宋体"/>
                <w:sz w:val="24"/>
                <w:szCs w:val="28"/>
              </w:rPr>
            </w:pPr>
            <w:r>
              <w:rPr>
                <w:rFonts w:ascii="宋体" w:hAnsi="宋体" w:hint="eastAsia"/>
                <w:sz w:val="24"/>
                <w:szCs w:val="28"/>
              </w:rPr>
              <w:t>本项目不接受联合体投标，投标人中标后不允许分包</w:t>
            </w:r>
          </w:p>
        </w:tc>
      </w:tr>
      <w:tr w:rsidR="005C6D2D" w14:paraId="622FAB52" w14:textId="77777777">
        <w:trPr>
          <w:jc w:val="center"/>
        </w:trPr>
        <w:tc>
          <w:tcPr>
            <w:tcW w:w="688" w:type="dxa"/>
            <w:vMerge/>
            <w:tcBorders>
              <w:left w:val="single" w:sz="4" w:space="0" w:color="auto"/>
              <w:right w:val="single" w:sz="4" w:space="0" w:color="auto"/>
            </w:tcBorders>
            <w:vAlign w:val="center"/>
          </w:tcPr>
          <w:p w14:paraId="68307D39" w14:textId="77777777" w:rsidR="005C6D2D" w:rsidRDefault="005C6D2D">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2597D29D" w14:textId="77777777" w:rsidR="005C6D2D" w:rsidRDefault="00ED6258">
            <w:pPr>
              <w:spacing w:line="460" w:lineRule="exact"/>
              <w:rPr>
                <w:rFonts w:ascii="宋体" w:hAnsi="宋体"/>
                <w:sz w:val="24"/>
                <w:szCs w:val="28"/>
              </w:rPr>
            </w:pPr>
            <w:r>
              <w:rPr>
                <w:rFonts w:ascii="宋体" w:hAnsi="宋体" w:hint="eastAsia"/>
                <w:sz w:val="24"/>
                <w:szCs w:val="28"/>
              </w:rPr>
              <w:t>特定资格要求</w:t>
            </w:r>
          </w:p>
        </w:tc>
        <w:tc>
          <w:tcPr>
            <w:tcW w:w="6367" w:type="dxa"/>
            <w:tcBorders>
              <w:left w:val="single" w:sz="4" w:space="0" w:color="auto"/>
            </w:tcBorders>
            <w:vAlign w:val="center"/>
          </w:tcPr>
          <w:p w14:paraId="18BF344A" w14:textId="77777777" w:rsidR="005C6D2D" w:rsidRDefault="00ED6258">
            <w:pPr>
              <w:adjustRightInd w:val="0"/>
              <w:snapToGrid w:val="0"/>
              <w:rPr>
                <w:rFonts w:ascii="宋体" w:hAnsi="宋体"/>
                <w:sz w:val="24"/>
                <w:szCs w:val="28"/>
              </w:rPr>
            </w:pPr>
            <w:r>
              <w:rPr>
                <w:rFonts w:ascii="宋体" w:hAnsi="宋体" w:hint="eastAsia"/>
                <w:sz w:val="24"/>
                <w:szCs w:val="28"/>
              </w:rPr>
              <w:t>投标人所投产品及其专机专用耗材属于医疗器械的，须提供如下材料。</w:t>
            </w:r>
          </w:p>
          <w:p w14:paraId="017FD402" w14:textId="77777777" w:rsidR="005C6D2D" w:rsidRDefault="00ED6258">
            <w:pPr>
              <w:adjustRightInd w:val="0"/>
              <w:snapToGrid w:val="0"/>
              <w:rPr>
                <w:rFonts w:ascii="宋体" w:hAnsi="宋体"/>
                <w:sz w:val="24"/>
                <w:szCs w:val="28"/>
              </w:rPr>
            </w:pPr>
            <w:r>
              <w:rPr>
                <w:rFonts w:ascii="宋体" w:hAnsi="宋体" w:hint="eastAsia"/>
                <w:sz w:val="24"/>
                <w:szCs w:val="28"/>
              </w:rPr>
              <w:t>（</w:t>
            </w:r>
            <w:r>
              <w:rPr>
                <w:rFonts w:ascii="宋体" w:hAnsi="宋体" w:hint="eastAsia"/>
                <w:sz w:val="24"/>
                <w:szCs w:val="28"/>
              </w:rPr>
              <w:t>1</w:t>
            </w:r>
            <w:r>
              <w:rPr>
                <w:rFonts w:ascii="宋体" w:hAnsi="宋体" w:hint="eastAsia"/>
                <w:sz w:val="24"/>
                <w:szCs w:val="28"/>
              </w:rPr>
              <w:t>）供应商必须符合医疗器械监督管理条例的规定，供应商为境内生产企业的，必须具有医疗器械生产许可证；供应商为代理企业的，必须具有经营备案凭证；</w:t>
            </w:r>
          </w:p>
          <w:p w14:paraId="60F50F38" w14:textId="77777777" w:rsidR="005C6D2D" w:rsidRDefault="00ED6258">
            <w:pPr>
              <w:adjustRightInd w:val="0"/>
              <w:snapToGrid w:val="0"/>
              <w:rPr>
                <w:rFonts w:ascii="宋体" w:hAnsi="宋体"/>
                <w:sz w:val="24"/>
                <w:szCs w:val="28"/>
              </w:rPr>
            </w:pPr>
            <w:r>
              <w:rPr>
                <w:rFonts w:ascii="宋体" w:hAnsi="宋体" w:hint="eastAsia"/>
                <w:sz w:val="24"/>
                <w:szCs w:val="28"/>
              </w:rPr>
              <w:t>（</w:t>
            </w:r>
            <w:r>
              <w:rPr>
                <w:rFonts w:ascii="宋体" w:hAnsi="宋体" w:hint="eastAsia"/>
                <w:sz w:val="24"/>
                <w:szCs w:val="28"/>
              </w:rPr>
              <w:t>2</w:t>
            </w:r>
            <w:r>
              <w:rPr>
                <w:rFonts w:ascii="宋体" w:hAnsi="宋体" w:hint="eastAsia"/>
                <w:sz w:val="24"/>
                <w:szCs w:val="28"/>
              </w:rPr>
              <w:t>）所投产品及其专机专用耗材的医疗器械注册证；</w:t>
            </w:r>
          </w:p>
          <w:p w14:paraId="208488CC" w14:textId="77777777" w:rsidR="005C6D2D" w:rsidRDefault="00ED6258">
            <w:pPr>
              <w:adjustRightInd w:val="0"/>
              <w:snapToGrid w:val="0"/>
              <w:rPr>
                <w:rFonts w:ascii="宋体" w:hAnsi="宋体"/>
                <w:sz w:val="24"/>
                <w:szCs w:val="28"/>
              </w:rPr>
            </w:pPr>
            <w:r>
              <w:rPr>
                <w:rFonts w:ascii="宋体" w:hAnsi="宋体" w:hint="eastAsia"/>
                <w:sz w:val="24"/>
                <w:szCs w:val="28"/>
              </w:rPr>
              <w:t>国家另有规定的从其规定，须提供相关规定的证明材料。</w:t>
            </w:r>
          </w:p>
        </w:tc>
      </w:tr>
      <w:tr w:rsidR="005C6D2D" w14:paraId="6D84C630" w14:textId="77777777">
        <w:trPr>
          <w:jc w:val="center"/>
        </w:trPr>
        <w:tc>
          <w:tcPr>
            <w:tcW w:w="688" w:type="dxa"/>
            <w:vMerge w:val="restart"/>
            <w:tcBorders>
              <w:left w:val="single" w:sz="4" w:space="0" w:color="auto"/>
              <w:right w:val="single" w:sz="4" w:space="0" w:color="auto"/>
            </w:tcBorders>
            <w:vAlign w:val="center"/>
          </w:tcPr>
          <w:p w14:paraId="689B4996" w14:textId="77777777" w:rsidR="005C6D2D" w:rsidRDefault="00ED6258">
            <w:pPr>
              <w:spacing w:line="460" w:lineRule="exact"/>
              <w:jc w:val="center"/>
              <w:rPr>
                <w:rFonts w:ascii="宋体" w:hAnsi="宋体"/>
                <w:b/>
                <w:sz w:val="28"/>
                <w:szCs w:val="28"/>
              </w:rPr>
            </w:pPr>
            <w:r>
              <w:rPr>
                <w:rFonts w:ascii="宋体" w:hAnsi="宋体" w:hint="eastAsia"/>
                <w:b/>
                <w:sz w:val="24"/>
                <w:szCs w:val="28"/>
              </w:rPr>
              <w:t>符合性审查</w:t>
            </w:r>
          </w:p>
        </w:tc>
        <w:tc>
          <w:tcPr>
            <w:tcW w:w="2799" w:type="dxa"/>
            <w:tcBorders>
              <w:top w:val="single" w:sz="4" w:space="0" w:color="auto"/>
              <w:left w:val="single" w:sz="4" w:space="0" w:color="auto"/>
              <w:bottom w:val="single" w:sz="4" w:space="0" w:color="auto"/>
              <w:right w:val="single" w:sz="4" w:space="0" w:color="auto"/>
            </w:tcBorders>
            <w:vAlign w:val="center"/>
          </w:tcPr>
          <w:p w14:paraId="07BB4593" w14:textId="77777777" w:rsidR="005C6D2D" w:rsidRDefault="00ED6258">
            <w:pPr>
              <w:spacing w:line="460" w:lineRule="exact"/>
              <w:rPr>
                <w:rFonts w:ascii="宋体" w:hAnsi="宋体"/>
                <w:sz w:val="24"/>
                <w:szCs w:val="28"/>
              </w:rPr>
            </w:pPr>
            <w:r>
              <w:rPr>
                <w:rFonts w:ascii="宋体" w:hAnsi="宋体" w:hint="eastAsia"/>
                <w:sz w:val="24"/>
                <w:szCs w:val="28"/>
              </w:rPr>
              <w:t>投标人名称</w:t>
            </w:r>
          </w:p>
        </w:tc>
        <w:tc>
          <w:tcPr>
            <w:tcW w:w="6367" w:type="dxa"/>
            <w:tcBorders>
              <w:top w:val="single" w:sz="4" w:space="0" w:color="auto"/>
              <w:left w:val="single" w:sz="4" w:space="0" w:color="auto"/>
              <w:bottom w:val="single" w:sz="4" w:space="0" w:color="auto"/>
              <w:right w:val="single" w:sz="4" w:space="0" w:color="auto"/>
            </w:tcBorders>
            <w:vAlign w:val="center"/>
          </w:tcPr>
          <w:p w14:paraId="17ADC053" w14:textId="77777777" w:rsidR="005C6D2D" w:rsidRDefault="00ED6258">
            <w:pPr>
              <w:adjustRightInd w:val="0"/>
              <w:snapToGrid w:val="0"/>
              <w:rPr>
                <w:rFonts w:ascii="宋体" w:hAnsi="宋体"/>
                <w:sz w:val="24"/>
                <w:szCs w:val="28"/>
              </w:rPr>
            </w:pPr>
            <w:r>
              <w:rPr>
                <w:rFonts w:ascii="宋体" w:hAnsi="宋体" w:hint="eastAsia"/>
                <w:sz w:val="24"/>
                <w:szCs w:val="28"/>
              </w:rPr>
              <w:t>与营业执照等其他证件一致</w:t>
            </w:r>
          </w:p>
        </w:tc>
      </w:tr>
      <w:tr w:rsidR="005C6D2D" w14:paraId="29401935" w14:textId="77777777">
        <w:trPr>
          <w:jc w:val="center"/>
        </w:trPr>
        <w:tc>
          <w:tcPr>
            <w:tcW w:w="688" w:type="dxa"/>
            <w:vMerge/>
            <w:tcBorders>
              <w:left w:val="single" w:sz="4" w:space="0" w:color="auto"/>
              <w:right w:val="single" w:sz="4" w:space="0" w:color="auto"/>
            </w:tcBorders>
            <w:vAlign w:val="center"/>
          </w:tcPr>
          <w:p w14:paraId="7A3BF0EA" w14:textId="77777777" w:rsidR="005C6D2D" w:rsidRDefault="005C6D2D">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80B64B" w14:textId="77777777" w:rsidR="005C6D2D" w:rsidRDefault="00ED6258">
            <w:pPr>
              <w:spacing w:line="460" w:lineRule="exact"/>
              <w:rPr>
                <w:rFonts w:ascii="宋体" w:hAnsi="宋体"/>
                <w:sz w:val="24"/>
                <w:szCs w:val="28"/>
              </w:rPr>
            </w:pPr>
            <w:r>
              <w:rPr>
                <w:rFonts w:ascii="宋体" w:hAnsi="宋体" w:hint="eastAsia"/>
                <w:sz w:val="24"/>
                <w:szCs w:val="28"/>
              </w:rPr>
              <w:t>投标文件签署</w:t>
            </w:r>
          </w:p>
        </w:tc>
        <w:tc>
          <w:tcPr>
            <w:tcW w:w="6367" w:type="dxa"/>
            <w:tcBorders>
              <w:top w:val="single" w:sz="4" w:space="0" w:color="auto"/>
              <w:left w:val="single" w:sz="4" w:space="0" w:color="auto"/>
              <w:bottom w:val="single" w:sz="4" w:space="0" w:color="auto"/>
              <w:right w:val="single" w:sz="4" w:space="0" w:color="auto"/>
            </w:tcBorders>
            <w:vAlign w:val="center"/>
          </w:tcPr>
          <w:p w14:paraId="6E17A57B" w14:textId="77777777" w:rsidR="005C6D2D" w:rsidRDefault="00ED6258">
            <w:pPr>
              <w:adjustRightInd w:val="0"/>
              <w:snapToGrid w:val="0"/>
              <w:rPr>
                <w:rFonts w:ascii="宋体" w:hAnsi="宋体"/>
                <w:sz w:val="24"/>
                <w:szCs w:val="28"/>
              </w:rPr>
            </w:pPr>
            <w:r>
              <w:rPr>
                <w:rFonts w:ascii="宋体" w:hAnsi="宋体" w:hint="eastAsia"/>
                <w:sz w:val="24"/>
                <w:szCs w:val="28"/>
              </w:rPr>
              <w:t>按要求在规定区域加盖单位公章和签章</w:t>
            </w:r>
          </w:p>
        </w:tc>
      </w:tr>
      <w:tr w:rsidR="005C6D2D" w14:paraId="3E226E74" w14:textId="77777777">
        <w:trPr>
          <w:jc w:val="center"/>
        </w:trPr>
        <w:tc>
          <w:tcPr>
            <w:tcW w:w="688" w:type="dxa"/>
            <w:vMerge/>
            <w:tcBorders>
              <w:left w:val="single" w:sz="4" w:space="0" w:color="auto"/>
              <w:right w:val="single" w:sz="4" w:space="0" w:color="auto"/>
            </w:tcBorders>
            <w:vAlign w:val="center"/>
          </w:tcPr>
          <w:p w14:paraId="193AA340" w14:textId="77777777" w:rsidR="005C6D2D" w:rsidRDefault="005C6D2D">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C6A9FE7" w14:textId="77777777" w:rsidR="005C6D2D" w:rsidRDefault="00ED6258">
            <w:pPr>
              <w:spacing w:line="460" w:lineRule="exact"/>
              <w:rPr>
                <w:rFonts w:ascii="宋体" w:hAnsi="宋体"/>
                <w:sz w:val="24"/>
                <w:szCs w:val="28"/>
              </w:rPr>
            </w:pPr>
            <w:r>
              <w:rPr>
                <w:rFonts w:ascii="宋体" w:hAnsi="宋体" w:hint="eastAsia"/>
                <w:sz w:val="24"/>
                <w:szCs w:val="28"/>
              </w:rPr>
              <w:t>投标人</w:t>
            </w:r>
            <w:r>
              <w:rPr>
                <w:rFonts w:ascii="宋体" w:hAnsi="宋体"/>
                <w:sz w:val="24"/>
                <w:szCs w:val="28"/>
              </w:rPr>
              <w:t>身份证明</w:t>
            </w:r>
            <w:r>
              <w:rPr>
                <w:rFonts w:ascii="宋体" w:hAnsi="宋体" w:hint="eastAsia"/>
                <w:sz w:val="24"/>
                <w:szCs w:val="28"/>
              </w:rPr>
              <w:t>文件</w:t>
            </w:r>
          </w:p>
        </w:tc>
        <w:tc>
          <w:tcPr>
            <w:tcW w:w="6367" w:type="dxa"/>
            <w:tcBorders>
              <w:top w:val="single" w:sz="4" w:space="0" w:color="auto"/>
              <w:left w:val="single" w:sz="4" w:space="0" w:color="auto"/>
              <w:bottom w:val="single" w:sz="4" w:space="0" w:color="auto"/>
              <w:right w:val="single" w:sz="4" w:space="0" w:color="auto"/>
            </w:tcBorders>
            <w:vAlign w:val="center"/>
          </w:tcPr>
          <w:p w14:paraId="188CF772" w14:textId="77777777" w:rsidR="005C6D2D" w:rsidRDefault="00ED6258">
            <w:pPr>
              <w:adjustRightInd w:val="0"/>
              <w:snapToGrid w:val="0"/>
              <w:rPr>
                <w:rFonts w:ascii="宋体" w:hAnsi="宋体"/>
                <w:sz w:val="24"/>
                <w:szCs w:val="28"/>
              </w:rPr>
            </w:pPr>
            <w:r>
              <w:rPr>
                <w:rFonts w:ascii="宋体" w:hAnsi="宋体" w:hint="eastAsia"/>
                <w:sz w:val="24"/>
                <w:szCs w:val="28"/>
              </w:rPr>
              <w:t>具有法定代表人或其他组织或自然人等资格证明或法定代表人授权委托书</w:t>
            </w:r>
          </w:p>
        </w:tc>
      </w:tr>
      <w:tr w:rsidR="005C6D2D" w14:paraId="5CEDC65F" w14:textId="77777777">
        <w:trPr>
          <w:jc w:val="center"/>
        </w:trPr>
        <w:tc>
          <w:tcPr>
            <w:tcW w:w="688" w:type="dxa"/>
            <w:vMerge/>
            <w:tcBorders>
              <w:left w:val="single" w:sz="4" w:space="0" w:color="auto"/>
              <w:right w:val="single" w:sz="4" w:space="0" w:color="auto"/>
            </w:tcBorders>
            <w:vAlign w:val="center"/>
          </w:tcPr>
          <w:p w14:paraId="01EFD76C" w14:textId="77777777" w:rsidR="005C6D2D" w:rsidRDefault="005C6D2D">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751EF9D8" w14:textId="77777777" w:rsidR="005C6D2D" w:rsidRDefault="00ED6258">
            <w:pPr>
              <w:spacing w:line="460" w:lineRule="exact"/>
              <w:rPr>
                <w:rFonts w:ascii="宋体" w:hAnsi="宋体"/>
                <w:sz w:val="24"/>
                <w:szCs w:val="28"/>
              </w:rPr>
            </w:pPr>
            <w:r>
              <w:rPr>
                <w:rFonts w:ascii="宋体" w:hAnsi="宋体" w:hint="eastAsia"/>
                <w:sz w:val="24"/>
                <w:szCs w:val="28"/>
              </w:rPr>
              <w:t>投标报价</w:t>
            </w:r>
          </w:p>
        </w:tc>
        <w:tc>
          <w:tcPr>
            <w:tcW w:w="6367" w:type="dxa"/>
            <w:tcBorders>
              <w:top w:val="single" w:sz="4" w:space="0" w:color="auto"/>
              <w:left w:val="single" w:sz="4" w:space="0" w:color="auto"/>
              <w:bottom w:val="single" w:sz="4" w:space="0" w:color="auto"/>
              <w:right w:val="single" w:sz="4" w:space="0" w:color="auto"/>
            </w:tcBorders>
            <w:vAlign w:val="center"/>
          </w:tcPr>
          <w:p w14:paraId="0AB3E293" w14:textId="77777777" w:rsidR="005C6D2D" w:rsidRDefault="00ED6258">
            <w:pPr>
              <w:adjustRightInd w:val="0"/>
              <w:snapToGrid w:val="0"/>
              <w:rPr>
                <w:rFonts w:ascii="宋体" w:hAnsi="宋体"/>
                <w:sz w:val="24"/>
                <w:szCs w:val="28"/>
              </w:rPr>
            </w:pPr>
            <w:r>
              <w:rPr>
                <w:rFonts w:ascii="宋体" w:hAnsi="宋体" w:hint="eastAsia"/>
                <w:sz w:val="24"/>
                <w:szCs w:val="28"/>
              </w:rPr>
              <w:t>投标报价唯一；投标报价未超过预算金额或者最高限价；投标报价合理</w:t>
            </w:r>
          </w:p>
        </w:tc>
      </w:tr>
      <w:tr w:rsidR="005C6D2D" w14:paraId="5444B5F8" w14:textId="77777777">
        <w:trPr>
          <w:jc w:val="center"/>
        </w:trPr>
        <w:tc>
          <w:tcPr>
            <w:tcW w:w="688" w:type="dxa"/>
            <w:vMerge/>
            <w:tcBorders>
              <w:left w:val="single" w:sz="4" w:space="0" w:color="auto"/>
              <w:right w:val="single" w:sz="4" w:space="0" w:color="auto"/>
            </w:tcBorders>
            <w:vAlign w:val="center"/>
          </w:tcPr>
          <w:p w14:paraId="008DDDAB" w14:textId="77777777" w:rsidR="005C6D2D" w:rsidRDefault="005C6D2D">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0A0B2278" w14:textId="77777777" w:rsidR="005C6D2D" w:rsidRDefault="00ED6258">
            <w:pPr>
              <w:spacing w:line="360" w:lineRule="exact"/>
              <w:jc w:val="left"/>
              <w:rPr>
                <w:rFonts w:ascii="宋体" w:hAnsi="宋体"/>
                <w:sz w:val="24"/>
                <w:szCs w:val="28"/>
              </w:rPr>
            </w:pPr>
            <w:r>
              <w:rPr>
                <w:rFonts w:ascii="宋体" w:hAnsi="宋体" w:hint="eastAsia"/>
                <w:sz w:val="24"/>
                <w:szCs w:val="28"/>
              </w:rPr>
              <w:t>采购需求</w:t>
            </w:r>
          </w:p>
        </w:tc>
        <w:tc>
          <w:tcPr>
            <w:tcW w:w="6367" w:type="dxa"/>
            <w:tcBorders>
              <w:top w:val="single" w:sz="4" w:space="0" w:color="auto"/>
              <w:left w:val="single" w:sz="4" w:space="0" w:color="auto"/>
              <w:bottom w:val="single" w:sz="4" w:space="0" w:color="auto"/>
              <w:right w:val="single" w:sz="4" w:space="0" w:color="auto"/>
            </w:tcBorders>
            <w:vAlign w:val="center"/>
          </w:tcPr>
          <w:p w14:paraId="3A21708D" w14:textId="77777777" w:rsidR="005C6D2D" w:rsidRDefault="00ED6258">
            <w:pPr>
              <w:adjustRightInd w:val="0"/>
              <w:snapToGrid w:val="0"/>
              <w:jc w:val="left"/>
              <w:rPr>
                <w:rFonts w:ascii="宋体" w:hAnsi="宋体"/>
                <w:sz w:val="24"/>
                <w:szCs w:val="28"/>
              </w:rPr>
            </w:pPr>
            <w:r>
              <w:rPr>
                <w:rFonts w:ascii="宋体" w:hAnsi="宋体" w:hint="eastAsia"/>
                <w:sz w:val="24"/>
                <w:szCs w:val="28"/>
              </w:rPr>
              <w:t>符合采购文件要求</w:t>
            </w:r>
          </w:p>
        </w:tc>
      </w:tr>
      <w:tr w:rsidR="005C6D2D" w14:paraId="1080F8EA" w14:textId="77777777">
        <w:trPr>
          <w:jc w:val="center"/>
        </w:trPr>
        <w:tc>
          <w:tcPr>
            <w:tcW w:w="688" w:type="dxa"/>
            <w:vMerge/>
            <w:tcBorders>
              <w:left w:val="single" w:sz="4" w:space="0" w:color="auto"/>
              <w:bottom w:val="single" w:sz="4" w:space="0" w:color="auto"/>
              <w:right w:val="single" w:sz="4" w:space="0" w:color="auto"/>
            </w:tcBorders>
            <w:vAlign w:val="center"/>
          </w:tcPr>
          <w:p w14:paraId="35ED5696" w14:textId="77777777" w:rsidR="005C6D2D" w:rsidRDefault="005C6D2D">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520B7DAE" w14:textId="77777777" w:rsidR="005C6D2D" w:rsidRDefault="00ED6258">
            <w:pPr>
              <w:spacing w:line="360" w:lineRule="exact"/>
              <w:jc w:val="left"/>
              <w:rPr>
                <w:rFonts w:ascii="宋体" w:hAnsi="宋体"/>
                <w:sz w:val="24"/>
                <w:szCs w:val="28"/>
              </w:rPr>
            </w:pPr>
            <w:r>
              <w:rPr>
                <w:rFonts w:ascii="宋体" w:hAnsi="宋体" w:hint="eastAsia"/>
                <w:sz w:val="24"/>
                <w:szCs w:val="28"/>
              </w:rPr>
              <w:t>其他要求</w:t>
            </w:r>
          </w:p>
        </w:tc>
        <w:tc>
          <w:tcPr>
            <w:tcW w:w="6367" w:type="dxa"/>
            <w:tcBorders>
              <w:top w:val="single" w:sz="4" w:space="0" w:color="auto"/>
              <w:left w:val="single" w:sz="4" w:space="0" w:color="auto"/>
              <w:bottom w:val="single" w:sz="4" w:space="0" w:color="auto"/>
              <w:right w:val="single" w:sz="4" w:space="0" w:color="auto"/>
            </w:tcBorders>
            <w:vAlign w:val="center"/>
          </w:tcPr>
          <w:p w14:paraId="36AF573A" w14:textId="77777777" w:rsidR="005C6D2D" w:rsidRDefault="00ED6258">
            <w:pPr>
              <w:adjustRightInd w:val="0"/>
              <w:snapToGrid w:val="0"/>
              <w:jc w:val="left"/>
              <w:rPr>
                <w:rFonts w:ascii="宋体" w:hAnsi="宋体"/>
                <w:sz w:val="24"/>
                <w:szCs w:val="28"/>
              </w:rPr>
            </w:pPr>
            <w:r>
              <w:rPr>
                <w:rFonts w:ascii="宋体" w:hAnsi="宋体" w:hint="eastAsia"/>
                <w:sz w:val="24"/>
                <w:szCs w:val="28"/>
              </w:rPr>
              <w:t>符合法律、法规和采购文件中规定的其他实质性内容的</w:t>
            </w:r>
          </w:p>
        </w:tc>
      </w:tr>
    </w:tbl>
    <w:p w14:paraId="350D7C67" w14:textId="77777777" w:rsidR="005C6D2D" w:rsidRDefault="00ED6258">
      <w:pPr>
        <w:jc w:val="center"/>
        <w:rPr>
          <w:rFonts w:ascii="宋体" w:hAnsi="宋体" w:cs="宋体"/>
          <w:bCs/>
          <w:kern w:val="0"/>
          <w:sz w:val="28"/>
          <w:szCs w:val="28"/>
        </w:rPr>
      </w:pPr>
      <w:r>
        <w:rPr>
          <w:rFonts w:ascii="宋体" w:hAnsi="宋体" w:cs="宋体" w:hint="eastAsia"/>
          <w:bCs/>
          <w:kern w:val="0"/>
          <w:sz w:val="28"/>
          <w:szCs w:val="28"/>
        </w:rPr>
        <w:t>（二）商务、技术、价格评审</w:t>
      </w:r>
    </w:p>
    <w:tbl>
      <w:tblPr>
        <w:tblW w:w="9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87"/>
      </w:tblGrid>
      <w:tr w:rsidR="005C6D2D" w14:paraId="71D19D06" w14:textId="77777777">
        <w:trPr>
          <w:jc w:val="center"/>
        </w:trPr>
        <w:tc>
          <w:tcPr>
            <w:tcW w:w="745" w:type="dxa"/>
            <w:vAlign w:val="center"/>
          </w:tcPr>
          <w:p w14:paraId="61BFC27F" w14:textId="77777777" w:rsidR="005C6D2D" w:rsidRDefault="00ED6258">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内容</w:t>
            </w:r>
          </w:p>
        </w:tc>
        <w:tc>
          <w:tcPr>
            <w:tcW w:w="1134" w:type="dxa"/>
            <w:vAlign w:val="center"/>
          </w:tcPr>
          <w:p w14:paraId="7103242B" w14:textId="77777777" w:rsidR="005C6D2D" w:rsidRDefault="00ED6258">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评审</w:t>
            </w:r>
          </w:p>
          <w:p w14:paraId="79F03D47" w14:textId="77777777" w:rsidR="005C6D2D" w:rsidRDefault="00ED6258">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因素</w:t>
            </w:r>
          </w:p>
        </w:tc>
        <w:tc>
          <w:tcPr>
            <w:tcW w:w="851" w:type="dxa"/>
            <w:vAlign w:val="center"/>
          </w:tcPr>
          <w:p w14:paraId="02DE38BE" w14:textId="77777777" w:rsidR="005C6D2D" w:rsidRDefault="00ED6258">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分值</w:t>
            </w:r>
          </w:p>
        </w:tc>
        <w:tc>
          <w:tcPr>
            <w:tcW w:w="7087" w:type="dxa"/>
            <w:vAlign w:val="center"/>
          </w:tcPr>
          <w:p w14:paraId="298423A8" w14:textId="77777777" w:rsidR="005C6D2D" w:rsidRDefault="00ED6258">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评审标准</w:t>
            </w:r>
          </w:p>
        </w:tc>
      </w:tr>
      <w:tr w:rsidR="005C6D2D" w14:paraId="50233514" w14:textId="77777777">
        <w:trPr>
          <w:jc w:val="center"/>
        </w:trPr>
        <w:tc>
          <w:tcPr>
            <w:tcW w:w="745" w:type="dxa"/>
            <w:vMerge w:val="restart"/>
            <w:vAlign w:val="center"/>
          </w:tcPr>
          <w:p w14:paraId="768CD85A" w14:textId="77777777" w:rsidR="005C6D2D" w:rsidRDefault="00ED6258">
            <w:pPr>
              <w:adjustRightInd w:val="0"/>
              <w:snapToGrid w:val="0"/>
              <w:jc w:val="center"/>
              <w:rPr>
                <w:rFonts w:ascii="宋体" w:hAnsi="宋体" w:cs="宋体"/>
                <w:b/>
                <w:sz w:val="24"/>
                <w:szCs w:val="24"/>
              </w:rPr>
            </w:pPr>
            <w:r>
              <w:rPr>
                <w:rFonts w:ascii="宋体" w:hAnsi="宋体" w:cs="宋体" w:hint="eastAsia"/>
                <w:b/>
                <w:sz w:val="24"/>
                <w:szCs w:val="24"/>
              </w:rPr>
              <w:t>商务评审</w:t>
            </w:r>
          </w:p>
        </w:tc>
        <w:tc>
          <w:tcPr>
            <w:tcW w:w="1134" w:type="dxa"/>
            <w:shd w:val="clear" w:color="auto" w:fill="auto"/>
            <w:vAlign w:val="center"/>
          </w:tcPr>
          <w:p w14:paraId="640DCE30" w14:textId="77777777" w:rsidR="005C6D2D" w:rsidRDefault="00ED6258">
            <w:pPr>
              <w:jc w:val="center"/>
              <w:rPr>
                <w:rFonts w:ascii="宋体" w:hAnsi="宋体" w:cs="宋体"/>
                <w:sz w:val="24"/>
                <w:szCs w:val="24"/>
              </w:rPr>
            </w:pPr>
            <w:r>
              <w:rPr>
                <w:rFonts w:ascii="宋体" w:hAnsi="宋体" w:cs="宋体" w:hint="eastAsia"/>
                <w:sz w:val="24"/>
                <w:szCs w:val="24"/>
              </w:rPr>
              <w:t>类似业绩</w:t>
            </w:r>
          </w:p>
        </w:tc>
        <w:tc>
          <w:tcPr>
            <w:tcW w:w="851" w:type="dxa"/>
            <w:shd w:val="clear" w:color="auto" w:fill="auto"/>
            <w:vAlign w:val="center"/>
          </w:tcPr>
          <w:p w14:paraId="43A338ED" w14:textId="77777777" w:rsidR="005C6D2D" w:rsidRDefault="00ED6258">
            <w:pPr>
              <w:jc w:val="center"/>
              <w:rPr>
                <w:rFonts w:ascii="宋体" w:hAnsi="宋体" w:cs="宋体"/>
                <w:kern w:val="0"/>
                <w:sz w:val="24"/>
                <w:szCs w:val="24"/>
              </w:rPr>
            </w:pPr>
            <w:r>
              <w:rPr>
                <w:rFonts w:ascii="宋体" w:hAnsi="宋体" w:cs="宋体" w:hint="eastAsia"/>
                <w:sz w:val="24"/>
                <w:szCs w:val="24"/>
              </w:rPr>
              <w:t>4</w:t>
            </w:r>
          </w:p>
        </w:tc>
        <w:tc>
          <w:tcPr>
            <w:tcW w:w="7087" w:type="dxa"/>
            <w:shd w:val="clear" w:color="auto" w:fill="auto"/>
            <w:vAlign w:val="center"/>
          </w:tcPr>
          <w:p w14:paraId="3D776330" w14:textId="77777777" w:rsidR="005C6D2D" w:rsidRDefault="00ED6258">
            <w:pPr>
              <w:jc w:val="left"/>
              <w:rPr>
                <w:rFonts w:ascii="宋体" w:hAnsi="宋体" w:cs="宋体"/>
                <w:sz w:val="24"/>
                <w:szCs w:val="24"/>
              </w:rPr>
            </w:pPr>
            <w:r>
              <w:rPr>
                <w:rFonts w:ascii="宋体" w:hAnsi="宋体" w:cs="宋体" w:hint="eastAsia"/>
                <w:sz w:val="24"/>
                <w:szCs w:val="24"/>
              </w:rPr>
              <w:t>提供近三年（</w:t>
            </w:r>
            <w:r>
              <w:rPr>
                <w:rFonts w:ascii="宋体" w:hAnsi="宋体" w:cs="宋体" w:hint="eastAsia"/>
                <w:sz w:val="24"/>
                <w:szCs w:val="24"/>
              </w:rPr>
              <w:t>202</w:t>
            </w:r>
            <w:r>
              <w:rPr>
                <w:rFonts w:ascii="宋体" w:hAnsi="宋体" w:cs="宋体" w:hint="eastAsia"/>
                <w:sz w:val="24"/>
                <w:szCs w:val="24"/>
              </w:rPr>
              <w:t>2</w:t>
            </w:r>
            <w:r>
              <w:rPr>
                <w:rFonts w:ascii="宋体" w:hAnsi="宋体" w:cs="宋体" w:hint="eastAsia"/>
                <w:sz w:val="24"/>
                <w:szCs w:val="24"/>
              </w:rPr>
              <w:t>年</w:t>
            </w:r>
            <w:r>
              <w:rPr>
                <w:rFonts w:ascii="宋体" w:hAnsi="宋体" w:cs="宋体" w:hint="eastAsia"/>
                <w:sz w:val="24"/>
                <w:szCs w:val="24"/>
              </w:rPr>
              <w:t>6</w:t>
            </w:r>
            <w:r>
              <w:rPr>
                <w:rFonts w:ascii="宋体" w:hAnsi="宋体" w:cs="宋体" w:hint="eastAsia"/>
                <w:sz w:val="24"/>
                <w:szCs w:val="24"/>
              </w:rPr>
              <w:t>月</w:t>
            </w:r>
            <w:r>
              <w:rPr>
                <w:rFonts w:ascii="宋体" w:hAnsi="宋体" w:cs="宋体" w:hint="eastAsia"/>
                <w:sz w:val="24"/>
                <w:szCs w:val="24"/>
              </w:rPr>
              <w:t>1</w:t>
            </w:r>
            <w:r>
              <w:rPr>
                <w:rFonts w:ascii="宋体" w:hAnsi="宋体" w:cs="宋体" w:hint="eastAsia"/>
                <w:sz w:val="24"/>
                <w:szCs w:val="24"/>
              </w:rPr>
              <w:t>日至今），针对所投产品每提供一份合格业绩得</w:t>
            </w:r>
            <w:r>
              <w:rPr>
                <w:rFonts w:ascii="宋体" w:hAnsi="宋体" w:cs="宋体" w:hint="eastAsia"/>
                <w:sz w:val="24"/>
                <w:szCs w:val="24"/>
              </w:rPr>
              <w:t>1</w:t>
            </w:r>
            <w:r>
              <w:rPr>
                <w:rFonts w:ascii="宋体" w:hAnsi="宋体" w:cs="宋体" w:hint="eastAsia"/>
                <w:sz w:val="24"/>
                <w:szCs w:val="24"/>
              </w:rPr>
              <w:t>分，此项最高得</w:t>
            </w:r>
            <w:r>
              <w:rPr>
                <w:rFonts w:ascii="宋体" w:hAnsi="宋体" w:cs="宋体" w:hint="eastAsia"/>
                <w:sz w:val="24"/>
                <w:szCs w:val="24"/>
              </w:rPr>
              <w:t>4</w:t>
            </w:r>
            <w:r>
              <w:rPr>
                <w:rFonts w:ascii="宋体" w:hAnsi="宋体" w:cs="宋体" w:hint="eastAsia"/>
                <w:sz w:val="24"/>
                <w:szCs w:val="24"/>
              </w:rPr>
              <w:t>分。提供采购合同扫描件并加盖公章，未提供以上证明材料，可被视为低于采购要求。</w:t>
            </w:r>
          </w:p>
          <w:p w14:paraId="33980943" w14:textId="77777777" w:rsidR="005C6D2D" w:rsidRDefault="00ED6258">
            <w:pPr>
              <w:jc w:val="left"/>
              <w:rPr>
                <w:rFonts w:ascii="宋体" w:hAnsi="宋体" w:cs="宋体"/>
                <w:kern w:val="0"/>
                <w:sz w:val="24"/>
                <w:szCs w:val="24"/>
              </w:rPr>
            </w:pPr>
            <w:r>
              <w:rPr>
                <w:rFonts w:ascii="宋体" w:hAnsi="宋体" w:cs="宋体" w:hint="eastAsia"/>
                <w:sz w:val="24"/>
                <w:szCs w:val="24"/>
              </w:rPr>
              <w:t>注：业绩仅限所投</w:t>
            </w:r>
            <w:r>
              <w:rPr>
                <w:rFonts w:ascii="宋体" w:hAnsi="宋体" w:cs="宋体" w:hint="eastAsia"/>
                <w:sz w:val="24"/>
                <w:szCs w:val="24"/>
              </w:rPr>
              <w:t>同品牌同型号产品，</w:t>
            </w:r>
            <w:r>
              <w:rPr>
                <w:rFonts w:ascii="宋体" w:hAnsi="宋体" w:cs="宋体" w:hint="eastAsia"/>
                <w:sz w:val="24"/>
                <w:szCs w:val="24"/>
              </w:rPr>
              <w:t>不限经销商</w:t>
            </w:r>
            <w:r>
              <w:rPr>
                <w:rFonts w:ascii="宋体" w:hAnsi="宋体" w:cs="宋体" w:hint="eastAsia"/>
                <w:sz w:val="24"/>
                <w:szCs w:val="24"/>
              </w:rPr>
              <w:t>；</w:t>
            </w:r>
            <w:r>
              <w:rPr>
                <w:rFonts w:ascii="宋体" w:hAnsi="宋体" w:cs="宋体" w:hint="eastAsia"/>
                <w:sz w:val="24"/>
                <w:szCs w:val="24"/>
              </w:rPr>
              <w:t>所提供合同本产品采购单价应高于本次投标单价，否则为不合格业绩。</w:t>
            </w:r>
          </w:p>
        </w:tc>
      </w:tr>
      <w:tr w:rsidR="005C6D2D" w14:paraId="2ECD0062" w14:textId="77777777">
        <w:trPr>
          <w:jc w:val="center"/>
        </w:trPr>
        <w:tc>
          <w:tcPr>
            <w:tcW w:w="745" w:type="dxa"/>
            <w:vMerge/>
            <w:vAlign w:val="center"/>
          </w:tcPr>
          <w:p w14:paraId="4D904590" w14:textId="77777777" w:rsidR="005C6D2D" w:rsidRDefault="005C6D2D">
            <w:pPr>
              <w:adjustRightInd w:val="0"/>
              <w:snapToGrid w:val="0"/>
              <w:jc w:val="center"/>
              <w:rPr>
                <w:rFonts w:ascii="宋体" w:hAnsi="宋体" w:cs="宋体"/>
                <w:b/>
                <w:sz w:val="24"/>
                <w:szCs w:val="24"/>
              </w:rPr>
            </w:pPr>
          </w:p>
        </w:tc>
        <w:tc>
          <w:tcPr>
            <w:tcW w:w="1134" w:type="dxa"/>
            <w:shd w:val="clear" w:color="auto" w:fill="auto"/>
            <w:vAlign w:val="center"/>
          </w:tcPr>
          <w:p w14:paraId="434004F4" w14:textId="77777777" w:rsidR="005C6D2D" w:rsidRDefault="00ED6258">
            <w:pPr>
              <w:jc w:val="center"/>
              <w:rPr>
                <w:rFonts w:ascii="宋体" w:hAnsi="宋体" w:cs="宋体"/>
                <w:sz w:val="24"/>
                <w:szCs w:val="24"/>
              </w:rPr>
            </w:pPr>
            <w:r>
              <w:rPr>
                <w:rFonts w:ascii="宋体" w:hAnsi="宋体" w:cs="宋体" w:hint="eastAsia"/>
                <w:sz w:val="24"/>
                <w:szCs w:val="24"/>
              </w:rPr>
              <w:t>服务（一）</w:t>
            </w:r>
          </w:p>
        </w:tc>
        <w:tc>
          <w:tcPr>
            <w:tcW w:w="851" w:type="dxa"/>
            <w:shd w:val="clear" w:color="auto" w:fill="auto"/>
            <w:vAlign w:val="center"/>
          </w:tcPr>
          <w:p w14:paraId="6953A413" w14:textId="77777777" w:rsidR="005C6D2D" w:rsidRDefault="00ED6258">
            <w:pPr>
              <w:jc w:val="center"/>
              <w:rPr>
                <w:rFonts w:ascii="宋体" w:hAnsi="宋体" w:cs="宋体"/>
                <w:sz w:val="24"/>
                <w:szCs w:val="24"/>
              </w:rPr>
            </w:pPr>
            <w:r>
              <w:rPr>
                <w:rFonts w:ascii="宋体" w:hAnsi="宋体" w:cs="宋体" w:hint="eastAsia"/>
                <w:sz w:val="24"/>
                <w:szCs w:val="24"/>
              </w:rPr>
              <w:t>2</w:t>
            </w:r>
          </w:p>
        </w:tc>
        <w:tc>
          <w:tcPr>
            <w:tcW w:w="7087" w:type="dxa"/>
            <w:shd w:val="clear" w:color="auto" w:fill="auto"/>
            <w:vAlign w:val="center"/>
          </w:tcPr>
          <w:p w14:paraId="78C83A92" w14:textId="77777777" w:rsidR="005C6D2D" w:rsidRDefault="00ED6258">
            <w:pPr>
              <w:jc w:val="left"/>
              <w:rPr>
                <w:rFonts w:ascii="宋体" w:hAnsi="宋体" w:cs="宋体"/>
                <w:sz w:val="24"/>
                <w:szCs w:val="24"/>
              </w:rPr>
            </w:pPr>
            <w:r>
              <w:rPr>
                <w:rFonts w:ascii="宋体" w:hAnsi="宋体" w:cs="宋体" w:hint="eastAsia"/>
                <w:sz w:val="24"/>
                <w:szCs w:val="24"/>
              </w:rPr>
              <w:t>售后服务承诺：提供《售后服务承诺函》。由制造商出具得</w:t>
            </w:r>
            <w:r>
              <w:rPr>
                <w:rFonts w:ascii="宋体" w:hAnsi="宋体" w:cs="宋体" w:hint="eastAsia"/>
                <w:sz w:val="24"/>
                <w:szCs w:val="24"/>
              </w:rPr>
              <w:t>2</w:t>
            </w:r>
            <w:r>
              <w:rPr>
                <w:rFonts w:ascii="宋体" w:hAnsi="宋体" w:cs="宋体" w:hint="eastAsia"/>
                <w:sz w:val="24"/>
                <w:szCs w:val="24"/>
              </w:rPr>
              <w:t>分；由非制造商出具的，得</w:t>
            </w:r>
            <w:r>
              <w:rPr>
                <w:rFonts w:ascii="宋体" w:hAnsi="宋体" w:cs="宋体" w:hint="eastAsia"/>
                <w:sz w:val="24"/>
                <w:szCs w:val="24"/>
              </w:rPr>
              <w:t>1</w:t>
            </w:r>
            <w:r>
              <w:rPr>
                <w:rFonts w:ascii="宋体" w:hAnsi="宋体" w:cs="宋体" w:hint="eastAsia"/>
                <w:sz w:val="24"/>
                <w:szCs w:val="24"/>
              </w:rPr>
              <w:t>分，未提供不得分。</w:t>
            </w:r>
          </w:p>
        </w:tc>
      </w:tr>
      <w:tr w:rsidR="005C6D2D" w14:paraId="63F852F8" w14:textId="77777777">
        <w:trPr>
          <w:jc w:val="center"/>
        </w:trPr>
        <w:tc>
          <w:tcPr>
            <w:tcW w:w="745" w:type="dxa"/>
            <w:vMerge/>
            <w:vAlign w:val="center"/>
          </w:tcPr>
          <w:p w14:paraId="37FF1815" w14:textId="77777777" w:rsidR="005C6D2D" w:rsidRDefault="005C6D2D">
            <w:pPr>
              <w:adjustRightInd w:val="0"/>
              <w:snapToGrid w:val="0"/>
              <w:jc w:val="center"/>
              <w:rPr>
                <w:rFonts w:ascii="宋体" w:hAnsi="宋体" w:cs="宋体"/>
                <w:b/>
                <w:sz w:val="24"/>
                <w:szCs w:val="24"/>
              </w:rPr>
            </w:pPr>
          </w:p>
        </w:tc>
        <w:tc>
          <w:tcPr>
            <w:tcW w:w="1134" w:type="dxa"/>
            <w:shd w:val="clear" w:color="auto" w:fill="auto"/>
            <w:vAlign w:val="center"/>
          </w:tcPr>
          <w:p w14:paraId="1FE79491" w14:textId="77777777" w:rsidR="005C6D2D" w:rsidRDefault="00ED6258">
            <w:pPr>
              <w:jc w:val="center"/>
              <w:rPr>
                <w:rFonts w:ascii="宋体" w:hAnsi="宋体" w:cs="宋体"/>
                <w:sz w:val="24"/>
                <w:szCs w:val="24"/>
              </w:rPr>
            </w:pPr>
            <w:r>
              <w:rPr>
                <w:rFonts w:ascii="宋体" w:hAnsi="宋体" w:cs="宋体" w:hint="eastAsia"/>
                <w:sz w:val="24"/>
                <w:szCs w:val="24"/>
              </w:rPr>
              <w:t>服务（</w:t>
            </w:r>
            <w:r>
              <w:rPr>
                <w:rFonts w:ascii="宋体" w:hAnsi="宋体" w:cs="宋体" w:hint="eastAsia"/>
                <w:sz w:val="24"/>
                <w:szCs w:val="24"/>
              </w:rPr>
              <w:t>二</w:t>
            </w:r>
            <w:r>
              <w:rPr>
                <w:rFonts w:ascii="宋体" w:hAnsi="宋体" w:cs="宋体" w:hint="eastAsia"/>
                <w:sz w:val="24"/>
                <w:szCs w:val="24"/>
              </w:rPr>
              <w:t>）</w:t>
            </w:r>
          </w:p>
        </w:tc>
        <w:tc>
          <w:tcPr>
            <w:tcW w:w="851" w:type="dxa"/>
            <w:shd w:val="clear" w:color="auto" w:fill="auto"/>
            <w:vAlign w:val="center"/>
          </w:tcPr>
          <w:p w14:paraId="14A036AF" w14:textId="77777777" w:rsidR="005C6D2D" w:rsidRDefault="00ED6258">
            <w:pPr>
              <w:jc w:val="center"/>
              <w:rPr>
                <w:rFonts w:ascii="宋体" w:hAnsi="宋体" w:cs="宋体"/>
                <w:kern w:val="0"/>
                <w:sz w:val="24"/>
                <w:szCs w:val="24"/>
              </w:rPr>
            </w:pPr>
            <w:r>
              <w:rPr>
                <w:rFonts w:ascii="宋体" w:hAnsi="宋体" w:cs="宋体" w:hint="eastAsia"/>
                <w:sz w:val="24"/>
                <w:szCs w:val="24"/>
              </w:rPr>
              <w:t>4</w:t>
            </w:r>
          </w:p>
        </w:tc>
        <w:tc>
          <w:tcPr>
            <w:tcW w:w="7087" w:type="dxa"/>
            <w:shd w:val="clear" w:color="auto" w:fill="auto"/>
            <w:vAlign w:val="center"/>
          </w:tcPr>
          <w:p w14:paraId="0DF2642C" w14:textId="77777777" w:rsidR="005C6D2D" w:rsidRDefault="00ED6258">
            <w:pPr>
              <w:jc w:val="left"/>
              <w:rPr>
                <w:rFonts w:ascii="宋体" w:hAnsi="宋体" w:cs="宋体"/>
                <w:sz w:val="24"/>
                <w:szCs w:val="24"/>
              </w:rPr>
            </w:pPr>
            <w:r>
              <w:rPr>
                <w:rFonts w:ascii="宋体" w:hAnsi="宋体" w:cs="宋体" w:hint="eastAsia"/>
                <w:sz w:val="24"/>
                <w:szCs w:val="24"/>
              </w:rPr>
              <w:t>根据投标人针对本项目提供的</w:t>
            </w:r>
            <w:r>
              <w:rPr>
                <w:rFonts w:ascii="宋体" w:hAnsi="宋体" w:cs="宋体" w:hint="eastAsia"/>
                <w:sz w:val="24"/>
                <w:szCs w:val="24"/>
              </w:rPr>
              <w:t>项目实施</w:t>
            </w:r>
            <w:r>
              <w:rPr>
                <w:rFonts w:ascii="宋体" w:hAnsi="宋体" w:cs="宋体" w:hint="eastAsia"/>
                <w:sz w:val="24"/>
                <w:szCs w:val="24"/>
              </w:rPr>
              <w:t>方案</w:t>
            </w:r>
            <w:r>
              <w:rPr>
                <w:rFonts w:ascii="宋体" w:hAnsi="宋体" w:cs="宋体" w:hint="eastAsia"/>
                <w:sz w:val="24"/>
                <w:szCs w:val="24"/>
              </w:rPr>
              <w:t>，</w:t>
            </w:r>
            <w:r>
              <w:rPr>
                <w:rFonts w:ascii="宋体" w:hAnsi="宋体" w:cs="宋体" w:hint="eastAsia"/>
                <w:sz w:val="24"/>
                <w:szCs w:val="24"/>
              </w:rPr>
              <w:t>包括</w:t>
            </w:r>
            <w:r>
              <w:rPr>
                <w:rFonts w:ascii="宋体" w:hAnsi="宋体" w:cs="宋体" w:hint="eastAsia"/>
                <w:sz w:val="24"/>
                <w:szCs w:val="24"/>
              </w:rPr>
              <w:t>产品定制方案、交货计划（具体交货时间安排）、安装验收（产品试用期至少</w:t>
            </w:r>
            <w:r>
              <w:rPr>
                <w:rFonts w:ascii="宋体" w:hAnsi="宋体" w:cs="宋体" w:hint="eastAsia"/>
                <w:sz w:val="24"/>
                <w:szCs w:val="24"/>
              </w:rPr>
              <w:t>1</w:t>
            </w:r>
            <w:r>
              <w:rPr>
                <w:rFonts w:ascii="宋体" w:hAnsi="宋体" w:cs="宋体" w:hint="eastAsia"/>
                <w:sz w:val="24"/>
                <w:szCs w:val="24"/>
              </w:rPr>
              <w:t>个月，试用期内产品不合格免费退换货）、培训计划</w:t>
            </w:r>
            <w:r>
              <w:rPr>
                <w:rFonts w:ascii="宋体" w:hAnsi="宋体" w:cs="宋体" w:hint="eastAsia"/>
                <w:sz w:val="24"/>
                <w:szCs w:val="24"/>
              </w:rPr>
              <w:t>4</w:t>
            </w:r>
            <w:r>
              <w:rPr>
                <w:rFonts w:ascii="宋体" w:hAnsi="宋体" w:cs="宋体" w:hint="eastAsia"/>
                <w:sz w:val="24"/>
                <w:szCs w:val="24"/>
              </w:rPr>
              <w:t>方面内容</w:t>
            </w:r>
            <w:r>
              <w:rPr>
                <w:rFonts w:ascii="宋体" w:hAnsi="宋体" w:cs="宋体" w:hint="eastAsia"/>
                <w:sz w:val="24"/>
                <w:szCs w:val="24"/>
              </w:rPr>
              <w:t>，</w:t>
            </w:r>
            <w:r>
              <w:rPr>
                <w:rFonts w:ascii="宋体" w:hAnsi="宋体" w:cs="宋体" w:hint="eastAsia"/>
                <w:sz w:val="24"/>
                <w:szCs w:val="24"/>
              </w:rPr>
              <w:t>从符合度、完整性、合理性进行综合评价：</w:t>
            </w:r>
          </w:p>
          <w:p w14:paraId="23D90757" w14:textId="77777777" w:rsidR="005C6D2D" w:rsidRDefault="00ED6258">
            <w:pPr>
              <w:jc w:val="left"/>
              <w:rPr>
                <w:rFonts w:ascii="宋体" w:hAnsi="宋体" w:cs="宋体"/>
                <w:sz w:val="24"/>
                <w:szCs w:val="24"/>
              </w:rPr>
            </w:pPr>
            <w:r>
              <w:rPr>
                <w:rFonts w:ascii="宋体" w:hAnsi="宋体" w:cs="宋体" w:hint="eastAsia"/>
                <w:sz w:val="24"/>
                <w:szCs w:val="24"/>
              </w:rPr>
              <w:t>符合度：方案需结合项目整体需求，不得提供与本评标项无关内容；</w:t>
            </w:r>
          </w:p>
          <w:p w14:paraId="480C8A98" w14:textId="77777777" w:rsidR="005C6D2D" w:rsidRDefault="00ED6258">
            <w:pPr>
              <w:jc w:val="left"/>
              <w:rPr>
                <w:rFonts w:ascii="宋体" w:hAnsi="宋体" w:cs="宋体"/>
                <w:sz w:val="24"/>
                <w:szCs w:val="24"/>
              </w:rPr>
            </w:pPr>
            <w:r>
              <w:rPr>
                <w:rFonts w:ascii="宋体" w:hAnsi="宋体" w:cs="宋体" w:hint="eastAsia"/>
                <w:sz w:val="24"/>
                <w:szCs w:val="24"/>
              </w:rPr>
              <w:t>完整性：方案全面，考虑到方案实施的各个环节和影响因素；</w:t>
            </w:r>
          </w:p>
          <w:p w14:paraId="3FE267DF" w14:textId="77777777" w:rsidR="005C6D2D" w:rsidRDefault="00ED6258">
            <w:pPr>
              <w:jc w:val="left"/>
              <w:rPr>
                <w:rFonts w:ascii="宋体" w:hAnsi="宋体" w:cs="宋体"/>
                <w:sz w:val="24"/>
                <w:szCs w:val="24"/>
              </w:rPr>
            </w:pPr>
            <w:r>
              <w:rPr>
                <w:rFonts w:ascii="宋体" w:hAnsi="宋体" w:cs="宋体" w:hint="eastAsia"/>
                <w:sz w:val="24"/>
                <w:szCs w:val="24"/>
              </w:rPr>
              <w:lastRenderedPageBreak/>
              <w:t>合理性：方案需依据项目要求及相关标准规范进行科学设计，要求方案合理可落地；</w:t>
            </w:r>
          </w:p>
          <w:p w14:paraId="74816CFE" w14:textId="77777777" w:rsidR="005C6D2D" w:rsidRDefault="00ED6258">
            <w:pPr>
              <w:jc w:val="left"/>
              <w:rPr>
                <w:rFonts w:ascii="宋体" w:hAnsi="宋体" w:cs="宋体"/>
                <w:sz w:val="24"/>
                <w:szCs w:val="24"/>
              </w:rPr>
            </w:pPr>
            <w:r>
              <w:rPr>
                <w:rFonts w:ascii="宋体" w:hAnsi="宋体" w:cs="宋体" w:hint="eastAsia"/>
                <w:sz w:val="24"/>
                <w:szCs w:val="24"/>
              </w:rPr>
              <w:t>有欠缺：与符合度、完整性、合理性的描述不完全相符。</w:t>
            </w:r>
          </w:p>
          <w:p w14:paraId="16F2D4CE" w14:textId="77777777" w:rsidR="005C6D2D" w:rsidRDefault="00ED6258">
            <w:pPr>
              <w:jc w:val="left"/>
              <w:rPr>
                <w:rFonts w:ascii="宋体" w:hAnsi="宋体" w:cs="宋体"/>
                <w:kern w:val="0"/>
                <w:sz w:val="24"/>
                <w:szCs w:val="24"/>
              </w:rPr>
            </w:pPr>
            <w:r>
              <w:rPr>
                <w:rFonts w:ascii="宋体" w:hAnsi="宋体" w:cs="宋体" w:hint="eastAsia"/>
                <w:sz w:val="24"/>
                <w:szCs w:val="24"/>
              </w:rPr>
              <w:t>每个内容完全满足以上全部评价要求的得</w:t>
            </w:r>
            <w:r>
              <w:rPr>
                <w:rFonts w:ascii="宋体" w:hAnsi="宋体" w:cs="宋体" w:hint="eastAsia"/>
                <w:sz w:val="24"/>
                <w:szCs w:val="24"/>
              </w:rPr>
              <w:t>1</w:t>
            </w:r>
            <w:r>
              <w:rPr>
                <w:rFonts w:ascii="宋体" w:hAnsi="宋体" w:cs="宋体" w:hint="eastAsia"/>
                <w:sz w:val="24"/>
                <w:szCs w:val="24"/>
              </w:rPr>
              <w:t>分，有欠缺的扣</w:t>
            </w:r>
            <w:r>
              <w:rPr>
                <w:rFonts w:ascii="宋体" w:hAnsi="宋体" w:cs="宋体" w:hint="eastAsia"/>
                <w:sz w:val="24"/>
                <w:szCs w:val="24"/>
              </w:rPr>
              <w:t>0.5</w:t>
            </w:r>
            <w:r>
              <w:rPr>
                <w:rFonts w:ascii="宋体" w:hAnsi="宋体" w:cs="宋体" w:hint="eastAsia"/>
                <w:sz w:val="24"/>
                <w:szCs w:val="24"/>
              </w:rPr>
              <w:t>分，不可行或未提供的不得分，本项满分</w:t>
            </w:r>
            <w:r>
              <w:rPr>
                <w:rFonts w:ascii="宋体" w:hAnsi="宋体" w:cs="宋体" w:hint="eastAsia"/>
                <w:sz w:val="24"/>
                <w:szCs w:val="24"/>
              </w:rPr>
              <w:t>4</w:t>
            </w:r>
            <w:r>
              <w:rPr>
                <w:rFonts w:ascii="宋体" w:hAnsi="宋体" w:cs="宋体" w:hint="eastAsia"/>
                <w:sz w:val="24"/>
                <w:szCs w:val="24"/>
              </w:rPr>
              <w:t>分。</w:t>
            </w:r>
            <w:r>
              <w:rPr>
                <w:rFonts w:ascii="宋体" w:hAnsi="宋体" w:cs="宋体" w:hint="eastAsia"/>
                <w:sz w:val="24"/>
                <w:szCs w:val="24"/>
              </w:rPr>
              <w:t xml:space="preserve"> </w:t>
            </w:r>
          </w:p>
        </w:tc>
      </w:tr>
      <w:tr w:rsidR="005C6D2D" w14:paraId="2880C5B3" w14:textId="77777777">
        <w:trPr>
          <w:jc w:val="center"/>
        </w:trPr>
        <w:tc>
          <w:tcPr>
            <w:tcW w:w="745" w:type="dxa"/>
            <w:vMerge/>
            <w:vAlign w:val="center"/>
          </w:tcPr>
          <w:p w14:paraId="6DC89690" w14:textId="77777777" w:rsidR="005C6D2D" w:rsidRDefault="005C6D2D">
            <w:pPr>
              <w:adjustRightInd w:val="0"/>
              <w:snapToGrid w:val="0"/>
              <w:jc w:val="center"/>
              <w:rPr>
                <w:rFonts w:ascii="宋体" w:hAnsi="宋体" w:cs="宋体"/>
                <w:b/>
                <w:sz w:val="24"/>
                <w:szCs w:val="24"/>
              </w:rPr>
            </w:pPr>
          </w:p>
        </w:tc>
        <w:tc>
          <w:tcPr>
            <w:tcW w:w="1134" w:type="dxa"/>
            <w:shd w:val="clear" w:color="auto" w:fill="auto"/>
            <w:vAlign w:val="center"/>
          </w:tcPr>
          <w:p w14:paraId="34BA4C2B" w14:textId="77777777" w:rsidR="005C6D2D" w:rsidRDefault="00ED6258">
            <w:pPr>
              <w:jc w:val="center"/>
              <w:rPr>
                <w:rFonts w:ascii="宋体" w:hAnsi="宋体" w:cs="宋体"/>
                <w:sz w:val="24"/>
                <w:szCs w:val="24"/>
              </w:rPr>
            </w:pPr>
            <w:r>
              <w:rPr>
                <w:rFonts w:ascii="宋体" w:hAnsi="宋体" w:cs="宋体" w:hint="eastAsia"/>
                <w:sz w:val="24"/>
                <w:szCs w:val="24"/>
              </w:rPr>
              <w:t>服务（</w:t>
            </w:r>
            <w:r>
              <w:rPr>
                <w:rFonts w:ascii="宋体" w:hAnsi="宋体" w:cs="宋体" w:hint="eastAsia"/>
                <w:sz w:val="24"/>
                <w:szCs w:val="24"/>
              </w:rPr>
              <w:t>三</w:t>
            </w:r>
            <w:r>
              <w:rPr>
                <w:rFonts w:ascii="宋体" w:hAnsi="宋体" w:cs="宋体" w:hint="eastAsia"/>
                <w:sz w:val="24"/>
                <w:szCs w:val="24"/>
              </w:rPr>
              <w:t>）</w:t>
            </w:r>
          </w:p>
        </w:tc>
        <w:tc>
          <w:tcPr>
            <w:tcW w:w="851" w:type="dxa"/>
            <w:shd w:val="clear" w:color="auto" w:fill="auto"/>
            <w:vAlign w:val="center"/>
          </w:tcPr>
          <w:p w14:paraId="2C75C9CF" w14:textId="77777777" w:rsidR="005C6D2D" w:rsidRDefault="00ED6258">
            <w:pPr>
              <w:jc w:val="center"/>
              <w:rPr>
                <w:rFonts w:ascii="宋体" w:hAnsi="宋体" w:cs="宋体"/>
                <w:sz w:val="24"/>
                <w:szCs w:val="24"/>
              </w:rPr>
            </w:pPr>
            <w:r>
              <w:rPr>
                <w:rFonts w:ascii="宋体" w:hAnsi="宋体" w:cs="宋体" w:hint="eastAsia"/>
                <w:sz w:val="24"/>
                <w:szCs w:val="24"/>
              </w:rPr>
              <w:t>4</w:t>
            </w:r>
          </w:p>
        </w:tc>
        <w:tc>
          <w:tcPr>
            <w:tcW w:w="7087" w:type="dxa"/>
            <w:shd w:val="clear" w:color="auto" w:fill="auto"/>
            <w:vAlign w:val="center"/>
          </w:tcPr>
          <w:p w14:paraId="705EC58E" w14:textId="77777777" w:rsidR="005C6D2D" w:rsidRDefault="00ED6258">
            <w:pPr>
              <w:jc w:val="left"/>
              <w:rPr>
                <w:rFonts w:ascii="宋体" w:hAnsi="宋体" w:cs="宋体"/>
                <w:sz w:val="24"/>
                <w:szCs w:val="24"/>
              </w:rPr>
            </w:pPr>
            <w:r>
              <w:rPr>
                <w:rFonts w:ascii="宋体" w:hAnsi="宋体" w:cs="宋体" w:hint="eastAsia"/>
                <w:sz w:val="24"/>
                <w:szCs w:val="24"/>
              </w:rPr>
              <w:t>根据投标人针对本项目提供的售后服务方案</w:t>
            </w:r>
            <w:r>
              <w:rPr>
                <w:rFonts w:ascii="宋体" w:hAnsi="宋体" w:cs="宋体" w:hint="eastAsia"/>
                <w:sz w:val="24"/>
                <w:szCs w:val="24"/>
              </w:rPr>
              <w:t>，</w:t>
            </w:r>
            <w:r>
              <w:rPr>
                <w:rFonts w:ascii="宋体" w:hAnsi="宋体" w:cs="宋体" w:hint="eastAsia"/>
                <w:sz w:val="24"/>
                <w:szCs w:val="24"/>
              </w:rPr>
              <w:t>包括</w:t>
            </w:r>
            <w:r>
              <w:rPr>
                <w:rFonts w:ascii="宋体" w:hAnsi="宋体" w:cs="宋体" w:hint="eastAsia"/>
                <w:sz w:val="24"/>
                <w:szCs w:val="24"/>
              </w:rPr>
              <w:t>售后服务团队</w:t>
            </w:r>
            <w:r>
              <w:rPr>
                <w:rFonts w:ascii="宋体" w:hAnsi="宋体" w:cs="宋体" w:hint="eastAsia"/>
                <w:sz w:val="24"/>
                <w:szCs w:val="24"/>
              </w:rPr>
              <w:t>、</w:t>
            </w:r>
            <w:r>
              <w:rPr>
                <w:rFonts w:ascii="宋体" w:hAnsi="宋体" w:cs="宋体" w:hint="eastAsia"/>
                <w:sz w:val="24"/>
                <w:szCs w:val="24"/>
              </w:rPr>
              <w:t>响应时间（</w:t>
            </w:r>
            <w:r>
              <w:rPr>
                <w:rFonts w:ascii="宋体" w:hAnsi="宋体" w:cs="宋体" w:hint="eastAsia"/>
                <w:sz w:val="24"/>
                <w:szCs w:val="24"/>
              </w:rPr>
              <w:t>2</w:t>
            </w:r>
            <w:r>
              <w:rPr>
                <w:rFonts w:ascii="宋体" w:hAnsi="宋体" w:cs="宋体" w:hint="eastAsia"/>
                <w:sz w:val="24"/>
                <w:szCs w:val="24"/>
              </w:rPr>
              <w:t>小时内响应、</w:t>
            </w:r>
            <w:r>
              <w:rPr>
                <w:rFonts w:ascii="宋体" w:hAnsi="宋体" w:cs="宋体" w:hint="eastAsia"/>
                <w:sz w:val="24"/>
                <w:szCs w:val="24"/>
              </w:rPr>
              <w:t>4</w:t>
            </w:r>
            <w:r>
              <w:rPr>
                <w:rFonts w:ascii="宋体" w:hAnsi="宋体" w:cs="宋体" w:hint="eastAsia"/>
                <w:sz w:val="24"/>
                <w:szCs w:val="24"/>
              </w:rPr>
              <w:t>小时内到达现场）</w:t>
            </w:r>
            <w:r>
              <w:rPr>
                <w:rFonts w:ascii="宋体" w:hAnsi="宋体" w:cs="宋体" w:hint="eastAsia"/>
                <w:sz w:val="24"/>
                <w:szCs w:val="24"/>
              </w:rPr>
              <w:t>、</w:t>
            </w:r>
            <w:r>
              <w:rPr>
                <w:rFonts w:ascii="宋体" w:hAnsi="宋体" w:cs="宋体" w:hint="eastAsia"/>
                <w:sz w:val="24"/>
                <w:szCs w:val="24"/>
              </w:rPr>
              <w:t>维修及</w:t>
            </w:r>
            <w:r>
              <w:rPr>
                <w:rFonts w:ascii="宋体" w:hAnsi="宋体" w:cs="宋体" w:hint="eastAsia"/>
                <w:sz w:val="24"/>
                <w:szCs w:val="24"/>
              </w:rPr>
              <w:t>预防性维护保养、备品备件供应</w:t>
            </w:r>
            <w:r>
              <w:rPr>
                <w:rFonts w:ascii="宋体" w:hAnsi="宋体" w:cs="宋体" w:hint="eastAsia"/>
                <w:sz w:val="24"/>
                <w:szCs w:val="24"/>
              </w:rPr>
              <w:t>4</w:t>
            </w:r>
            <w:r>
              <w:rPr>
                <w:rFonts w:ascii="宋体" w:hAnsi="宋体" w:cs="宋体" w:hint="eastAsia"/>
                <w:sz w:val="24"/>
                <w:szCs w:val="24"/>
              </w:rPr>
              <w:t>方面内容</w:t>
            </w:r>
            <w:r>
              <w:rPr>
                <w:rFonts w:ascii="宋体" w:hAnsi="宋体" w:cs="宋体" w:hint="eastAsia"/>
                <w:sz w:val="24"/>
                <w:szCs w:val="24"/>
              </w:rPr>
              <w:t>，</w:t>
            </w:r>
            <w:r>
              <w:rPr>
                <w:rFonts w:ascii="宋体" w:hAnsi="宋体" w:cs="宋体" w:hint="eastAsia"/>
                <w:sz w:val="24"/>
                <w:szCs w:val="24"/>
              </w:rPr>
              <w:t>从符合度、完整性、合理性进行综合评价：</w:t>
            </w:r>
          </w:p>
          <w:p w14:paraId="3373F302" w14:textId="77777777" w:rsidR="005C6D2D" w:rsidRDefault="00ED6258">
            <w:pPr>
              <w:jc w:val="left"/>
              <w:rPr>
                <w:rFonts w:ascii="宋体" w:hAnsi="宋体" w:cs="宋体"/>
                <w:sz w:val="24"/>
                <w:szCs w:val="24"/>
              </w:rPr>
            </w:pPr>
            <w:r>
              <w:rPr>
                <w:rFonts w:ascii="宋体" w:hAnsi="宋体" w:cs="宋体" w:hint="eastAsia"/>
                <w:sz w:val="24"/>
                <w:szCs w:val="24"/>
              </w:rPr>
              <w:t>符合度：方案需结合项目整体需求，不得提供与本评标项无关内容；</w:t>
            </w:r>
          </w:p>
          <w:p w14:paraId="7EBBE41D" w14:textId="77777777" w:rsidR="005C6D2D" w:rsidRDefault="00ED6258">
            <w:pPr>
              <w:jc w:val="left"/>
              <w:rPr>
                <w:rFonts w:ascii="宋体" w:hAnsi="宋体" w:cs="宋体"/>
                <w:sz w:val="24"/>
                <w:szCs w:val="24"/>
              </w:rPr>
            </w:pPr>
            <w:r>
              <w:rPr>
                <w:rFonts w:ascii="宋体" w:hAnsi="宋体" w:cs="宋体" w:hint="eastAsia"/>
                <w:sz w:val="24"/>
                <w:szCs w:val="24"/>
              </w:rPr>
              <w:t>完整性：方案全面，考虑到方案实施的各个环节和影响因素；</w:t>
            </w:r>
          </w:p>
          <w:p w14:paraId="6A53B17A" w14:textId="77777777" w:rsidR="005C6D2D" w:rsidRDefault="00ED6258">
            <w:pPr>
              <w:jc w:val="left"/>
              <w:rPr>
                <w:rFonts w:ascii="宋体" w:hAnsi="宋体" w:cs="宋体"/>
                <w:sz w:val="24"/>
                <w:szCs w:val="24"/>
              </w:rPr>
            </w:pPr>
            <w:r>
              <w:rPr>
                <w:rFonts w:ascii="宋体" w:hAnsi="宋体" w:cs="宋体" w:hint="eastAsia"/>
                <w:sz w:val="24"/>
                <w:szCs w:val="24"/>
              </w:rPr>
              <w:t>合理性：方案需依据项目要求及相关标准规范进行科学设计，要求方案合理可落地；</w:t>
            </w:r>
          </w:p>
          <w:p w14:paraId="262DC5CD" w14:textId="77777777" w:rsidR="005C6D2D" w:rsidRDefault="00ED6258">
            <w:pPr>
              <w:jc w:val="left"/>
              <w:rPr>
                <w:rFonts w:ascii="宋体" w:hAnsi="宋体" w:cs="宋体"/>
                <w:sz w:val="24"/>
                <w:szCs w:val="24"/>
              </w:rPr>
            </w:pPr>
            <w:r>
              <w:rPr>
                <w:rFonts w:ascii="宋体" w:hAnsi="宋体" w:cs="宋体" w:hint="eastAsia"/>
                <w:sz w:val="24"/>
                <w:szCs w:val="24"/>
              </w:rPr>
              <w:t>有欠缺：与符合度、完整性、合理性的描述不完全相符。</w:t>
            </w:r>
          </w:p>
          <w:p w14:paraId="7293C9D1" w14:textId="77777777" w:rsidR="005C6D2D" w:rsidRDefault="00ED6258">
            <w:pPr>
              <w:jc w:val="left"/>
              <w:rPr>
                <w:rFonts w:ascii="宋体" w:hAnsi="宋体" w:cs="宋体"/>
                <w:sz w:val="24"/>
                <w:szCs w:val="24"/>
              </w:rPr>
            </w:pPr>
            <w:r>
              <w:rPr>
                <w:rFonts w:ascii="宋体" w:hAnsi="宋体" w:cs="宋体" w:hint="eastAsia"/>
                <w:sz w:val="24"/>
                <w:szCs w:val="24"/>
              </w:rPr>
              <w:t>每个内容完全满足以上全部评价要求的得</w:t>
            </w:r>
            <w:r>
              <w:rPr>
                <w:rFonts w:ascii="宋体" w:hAnsi="宋体" w:cs="宋体" w:hint="eastAsia"/>
                <w:sz w:val="24"/>
                <w:szCs w:val="24"/>
              </w:rPr>
              <w:t>1</w:t>
            </w:r>
            <w:r>
              <w:rPr>
                <w:rFonts w:ascii="宋体" w:hAnsi="宋体" w:cs="宋体" w:hint="eastAsia"/>
                <w:sz w:val="24"/>
                <w:szCs w:val="24"/>
              </w:rPr>
              <w:t>分，有欠缺的扣</w:t>
            </w:r>
            <w:r>
              <w:rPr>
                <w:rFonts w:ascii="宋体" w:hAnsi="宋体" w:cs="宋体" w:hint="eastAsia"/>
                <w:sz w:val="24"/>
                <w:szCs w:val="24"/>
              </w:rPr>
              <w:t>0.5</w:t>
            </w:r>
            <w:r>
              <w:rPr>
                <w:rFonts w:ascii="宋体" w:hAnsi="宋体" w:cs="宋体" w:hint="eastAsia"/>
                <w:sz w:val="24"/>
                <w:szCs w:val="24"/>
              </w:rPr>
              <w:t>分，不可行或未提供的不得分，本项满分</w:t>
            </w:r>
            <w:r>
              <w:rPr>
                <w:rFonts w:ascii="宋体" w:hAnsi="宋体" w:cs="宋体" w:hint="eastAsia"/>
                <w:sz w:val="24"/>
                <w:szCs w:val="24"/>
              </w:rPr>
              <w:t>4</w:t>
            </w:r>
            <w:r>
              <w:rPr>
                <w:rFonts w:ascii="宋体" w:hAnsi="宋体" w:cs="宋体" w:hint="eastAsia"/>
                <w:sz w:val="24"/>
                <w:szCs w:val="24"/>
              </w:rPr>
              <w:t>分。</w:t>
            </w:r>
            <w:r>
              <w:rPr>
                <w:rFonts w:ascii="宋体" w:hAnsi="宋体" w:cs="宋体" w:hint="eastAsia"/>
                <w:sz w:val="24"/>
                <w:szCs w:val="24"/>
              </w:rPr>
              <w:t xml:space="preserve"> </w:t>
            </w:r>
          </w:p>
        </w:tc>
      </w:tr>
      <w:tr w:rsidR="005C6D2D" w14:paraId="73593833" w14:textId="77777777">
        <w:trPr>
          <w:jc w:val="center"/>
        </w:trPr>
        <w:tc>
          <w:tcPr>
            <w:tcW w:w="745" w:type="dxa"/>
            <w:vMerge/>
            <w:vAlign w:val="center"/>
          </w:tcPr>
          <w:p w14:paraId="51DFBF8D" w14:textId="77777777" w:rsidR="005C6D2D" w:rsidRDefault="005C6D2D">
            <w:pPr>
              <w:adjustRightInd w:val="0"/>
              <w:snapToGrid w:val="0"/>
              <w:jc w:val="center"/>
              <w:rPr>
                <w:rFonts w:ascii="宋体" w:hAnsi="宋体" w:cs="宋体"/>
                <w:b/>
                <w:sz w:val="24"/>
                <w:szCs w:val="24"/>
              </w:rPr>
            </w:pPr>
          </w:p>
        </w:tc>
        <w:tc>
          <w:tcPr>
            <w:tcW w:w="1134" w:type="dxa"/>
            <w:shd w:val="clear" w:color="auto" w:fill="auto"/>
            <w:vAlign w:val="center"/>
          </w:tcPr>
          <w:p w14:paraId="72F7C39A" w14:textId="77777777" w:rsidR="005C6D2D" w:rsidRDefault="00ED6258">
            <w:pPr>
              <w:jc w:val="center"/>
              <w:rPr>
                <w:rFonts w:ascii="宋体" w:hAnsi="宋体" w:cs="宋体"/>
                <w:sz w:val="24"/>
                <w:szCs w:val="24"/>
              </w:rPr>
            </w:pPr>
            <w:r>
              <w:rPr>
                <w:rFonts w:ascii="宋体" w:hAnsi="宋体" w:cs="宋体" w:hint="eastAsia"/>
                <w:sz w:val="24"/>
                <w:szCs w:val="24"/>
              </w:rPr>
              <w:t>质保承诺</w:t>
            </w:r>
          </w:p>
        </w:tc>
        <w:tc>
          <w:tcPr>
            <w:tcW w:w="851" w:type="dxa"/>
            <w:shd w:val="clear" w:color="auto" w:fill="auto"/>
            <w:vAlign w:val="center"/>
          </w:tcPr>
          <w:p w14:paraId="68D3FC54" w14:textId="77777777" w:rsidR="005C6D2D" w:rsidRDefault="00ED6258">
            <w:pPr>
              <w:jc w:val="center"/>
              <w:rPr>
                <w:rFonts w:ascii="宋体" w:hAnsi="宋体" w:cs="宋体"/>
                <w:kern w:val="0"/>
                <w:sz w:val="24"/>
                <w:szCs w:val="24"/>
              </w:rPr>
            </w:pPr>
            <w:r>
              <w:rPr>
                <w:rFonts w:ascii="宋体" w:hAnsi="宋体" w:cs="宋体" w:hint="eastAsia"/>
                <w:sz w:val="24"/>
                <w:szCs w:val="24"/>
              </w:rPr>
              <w:t>6</w:t>
            </w:r>
          </w:p>
        </w:tc>
        <w:tc>
          <w:tcPr>
            <w:tcW w:w="7087" w:type="dxa"/>
            <w:shd w:val="clear" w:color="auto" w:fill="auto"/>
            <w:vAlign w:val="center"/>
          </w:tcPr>
          <w:p w14:paraId="593FE4BD" w14:textId="77777777" w:rsidR="005C6D2D" w:rsidRDefault="00ED6258">
            <w:pPr>
              <w:jc w:val="left"/>
              <w:rPr>
                <w:rFonts w:ascii="宋体" w:hAnsi="宋体" w:cs="宋体"/>
                <w:kern w:val="0"/>
                <w:sz w:val="24"/>
                <w:szCs w:val="24"/>
              </w:rPr>
            </w:pPr>
            <w:r>
              <w:rPr>
                <w:rFonts w:ascii="宋体" w:hAnsi="宋体" w:cs="宋体" w:hint="eastAsia"/>
                <w:sz w:val="24"/>
                <w:szCs w:val="24"/>
              </w:rPr>
              <w:t>供应商承诺的质保期在满足文件</w:t>
            </w:r>
            <w:r>
              <w:rPr>
                <w:rFonts w:ascii="宋体" w:hAnsi="宋体" w:cs="宋体" w:hint="eastAsia"/>
                <w:sz w:val="24"/>
                <w:szCs w:val="24"/>
              </w:rPr>
              <w:t>要求的</w:t>
            </w:r>
            <w:r>
              <w:rPr>
                <w:rFonts w:ascii="宋体" w:hAnsi="宋体" w:cs="宋体" w:hint="eastAsia"/>
                <w:sz w:val="24"/>
                <w:szCs w:val="24"/>
              </w:rPr>
              <w:t>基础上，原厂质保期（加盖原厂公章）每增加一年得</w:t>
            </w:r>
            <w:r>
              <w:rPr>
                <w:rFonts w:ascii="宋体" w:hAnsi="宋体" w:cs="宋体" w:hint="eastAsia"/>
                <w:sz w:val="24"/>
                <w:szCs w:val="24"/>
              </w:rPr>
              <w:t>2</w:t>
            </w:r>
            <w:r>
              <w:rPr>
                <w:rFonts w:ascii="宋体" w:hAnsi="宋体" w:cs="宋体" w:hint="eastAsia"/>
                <w:sz w:val="24"/>
                <w:szCs w:val="24"/>
              </w:rPr>
              <w:t>分，非原厂质保期每增加一年得</w:t>
            </w:r>
            <w:r>
              <w:rPr>
                <w:rFonts w:ascii="宋体" w:hAnsi="宋体" w:cs="宋体" w:hint="eastAsia"/>
                <w:sz w:val="24"/>
                <w:szCs w:val="24"/>
              </w:rPr>
              <w:t>1</w:t>
            </w:r>
            <w:r>
              <w:rPr>
                <w:rFonts w:ascii="宋体" w:hAnsi="宋体" w:cs="宋体" w:hint="eastAsia"/>
                <w:sz w:val="24"/>
                <w:szCs w:val="24"/>
              </w:rPr>
              <w:t>分。此项最高得</w:t>
            </w:r>
            <w:r>
              <w:rPr>
                <w:rFonts w:ascii="宋体" w:hAnsi="宋体" w:cs="宋体" w:hint="eastAsia"/>
                <w:sz w:val="24"/>
                <w:szCs w:val="24"/>
              </w:rPr>
              <w:t>6</w:t>
            </w:r>
            <w:r>
              <w:rPr>
                <w:rFonts w:ascii="宋体" w:hAnsi="宋体" w:cs="宋体" w:hint="eastAsia"/>
                <w:sz w:val="24"/>
                <w:szCs w:val="24"/>
              </w:rPr>
              <w:t>分。</w:t>
            </w:r>
          </w:p>
        </w:tc>
      </w:tr>
      <w:tr w:rsidR="005C6D2D" w14:paraId="52A1DC1D" w14:textId="77777777">
        <w:trPr>
          <w:jc w:val="center"/>
        </w:trPr>
        <w:tc>
          <w:tcPr>
            <w:tcW w:w="745" w:type="dxa"/>
            <w:vAlign w:val="center"/>
          </w:tcPr>
          <w:p w14:paraId="3FF6D0BD" w14:textId="77777777" w:rsidR="005C6D2D" w:rsidRDefault="00ED6258">
            <w:pPr>
              <w:adjustRightInd w:val="0"/>
              <w:snapToGrid w:val="0"/>
              <w:jc w:val="center"/>
              <w:rPr>
                <w:rFonts w:ascii="宋体" w:hAnsi="宋体" w:cs="宋体"/>
                <w:b/>
                <w:sz w:val="24"/>
                <w:szCs w:val="24"/>
              </w:rPr>
            </w:pPr>
            <w:r>
              <w:rPr>
                <w:rFonts w:ascii="宋体" w:hAnsi="宋体" w:cs="宋体" w:hint="eastAsia"/>
                <w:b/>
                <w:sz w:val="24"/>
                <w:szCs w:val="24"/>
              </w:rPr>
              <w:t>技术</w:t>
            </w:r>
          </w:p>
          <w:p w14:paraId="0EDE6700" w14:textId="77777777" w:rsidR="005C6D2D" w:rsidRDefault="00ED6258">
            <w:pPr>
              <w:adjustRightInd w:val="0"/>
              <w:snapToGrid w:val="0"/>
              <w:jc w:val="center"/>
              <w:rPr>
                <w:rFonts w:ascii="宋体" w:hAnsi="宋体" w:cs="宋体"/>
                <w:b/>
                <w:sz w:val="24"/>
                <w:szCs w:val="24"/>
              </w:rPr>
            </w:pPr>
            <w:r>
              <w:rPr>
                <w:rFonts w:ascii="宋体" w:hAnsi="宋体" w:cs="宋体" w:hint="eastAsia"/>
                <w:b/>
                <w:sz w:val="24"/>
                <w:szCs w:val="24"/>
              </w:rPr>
              <w:t>评审</w:t>
            </w:r>
          </w:p>
        </w:tc>
        <w:tc>
          <w:tcPr>
            <w:tcW w:w="1134" w:type="dxa"/>
            <w:shd w:val="clear" w:color="auto" w:fill="auto"/>
            <w:vAlign w:val="center"/>
          </w:tcPr>
          <w:p w14:paraId="0D65B090" w14:textId="77777777" w:rsidR="005C6D2D" w:rsidRDefault="00ED6258">
            <w:pPr>
              <w:adjustRightInd w:val="0"/>
              <w:snapToGrid w:val="0"/>
              <w:jc w:val="center"/>
              <w:rPr>
                <w:rFonts w:ascii="宋体" w:hAnsi="宋体" w:cs="宋体"/>
                <w:sz w:val="24"/>
                <w:szCs w:val="24"/>
              </w:rPr>
            </w:pPr>
            <w:r>
              <w:rPr>
                <w:rFonts w:ascii="宋体" w:hAnsi="宋体" w:cs="宋体" w:hint="eastAsia"/>
                <w:sz w:val="24"/>
                <w:szCs w:val="24"/>
              </w:rPr>
              <w:t>技术</w:t>
            </w:r>
          </w:p>
          <w:p w14:paraId="563F77EE" w14:textId="77777777" w:rsidR="005C6D2D" w:rsidRDefault="00ED6258">
            <w:pPr>
              <w:adjustRightInd w:val="0"/>
              <w:snapToGrid w:val="0"/>
              <w:jc w:val="center"/>
              <w:rPr>
                <w:rFonts w:ascii="宋体" w:hAnsi="宋体" w:cs="宋体"/>
                <w:sz w:val="24"/>
                <w:szCs w:val="24"/>
              </w:rPr>
            </w:pPr>
            <w:r>
              <w:rPr>
                <w:rFonts w:ascii="宋体" w:hAnsi="宋体" w:cs="宋体" w:hint="eastAsia"/>
                <w:sz w:val="24"/>
                <w:szCs w:val="24"/>
              </w:rPr>
              <w:t>要求</w:t>
            </w:r>
          </w:p>
        </w:tc>
        <w:tc>
          <w:tcPr>
            <w:tcW w:w="851" w:type="dxa"/>
            <w:shd w:val="clear" w:color="auto" w:fill="auto"/>
            <w:vAlign w:val="center"/>
          </w:tcPr>
          <w:p w14:paraId="79FA4879" w14:textId="77777777" w:rsidR="005C6D2D" w:rsidRDefault="00ED6258">
            <w:pPr>
              <w:adjustRightInd w:val="0"/>
              <w:snapToGrid w:val="0"/>
              <w:jc w:val="center"/>
              <w:rPr>
                <w:rFonts w:ascii="宋体" w:hAnsi="宋体" w:cs="宋体"/>
                <w:sz w:val="24"/>
                <w:szCs w:val="24"/>
              </w:rPr>
            </w:pPr>
            <w:r>
              <w:rPr>
                <w:rFonts w:ascii="宋体" w:hAnsi="宋体" w:cs="宋体" w:hint="eastAsia"/>
                <w:sz w:val="24"/>
                <w:szCs w:val="24"/>
              </w:rPr>
              <w:t>48</w:t>
            </w:r>
          </w:p>
        </w:tc>
        <w:tc>
          <w:tcPr>
            <w:tcW w:w="7087" w:type="dxa"/>
            <w:shd w:val="clear" w:color="auto" w:fill="auto"/>
          </w:tcPr>
          <w:p w14:paraId="4C0D3B4B" w14:textId="77777777" w:rsidR="005C6D2D" w:rsidRDefault="00ED6258">
            <w:pPr>
              <w:adjustRightInd w:val="0"/>
              <w:snapToGrid w:val="0"/>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、技术指标全部符合采购要求得</w:t>
            </w:r>
            <w:r>
              <w:rPr>
                <w:rFonts w:ascii="宋体" w:hAnsi="宋体" w:cs="宋体" w:hint="eastAsia"/>
                <w:sz w:val="24"/>
                <w:szCs w:val="24"/>
              </w:rPr>
              <w:t>48</w:t>
            </w:r>
            <w:r>
              <w:rPr>
                <w:rFonts w:ascii="宋体" w:hAnsi="宋体" w:cs="宋体" w:hint="eastAsia"/>
                <w:sz w:val="24"/>
                <w:szCs w:val="24"/>
              </w:rPr>
              <w:t>分</w:t>
            </w:r>
            <w:r>
              <w:rPr>
                <w:rFonts w:ascii="宋体" w:hAnsi="宋体" w:cs="宋体" w:hint="eastAsia"/>
                <w:sz w:val="24"/>
                <w:szCs w:val="24"/>
              </w:rPr>
              <w:t>，</w:t>
            </w:r>
            <w:r>
              <w:rPr>
                <w:rFonts w:ascii="宋体" w:hAnsi="宋体" w:cs="宋体" w:hint="eastAsia"/>
                <w:sz w:val="24"/>
                <w:szCs w:val="24"/>
              </w:rPr>
              <w:t>最低得</w:t>
            </w:r>
            <w:r>
              <w:rPr>
                <w:rFonts w:ascii="宋体" w:hAnsi="宋体" w:cs="宋体" w:hint="eastAsia"/>
                <w:sz w:val="24"/>
                <w:szCs w:val="24"/>
              </w:rPr>
              <w:t>0</w:t>
            </w:r>
            <w:r>
              <w:rPr>
                <w:rFonts w:ascii="宋体" w:hAnsi="宋体" w:cs="宋体" w:hint="eastAsia"/>
                <w:sz w:val="24"/>
                <w:szCs w:val="24"/>
              </w:rPr>
              <w:t>分</w:t>
            </w:r>
            <w:r>
              <w:rPr>
                <w:rFonts w:ascii="宋体" w:hAnsi="宋体" w:cs="宋体" w:hint="eastAsia"/>
                <w:sz w:val="24"/>
                <w:szCs w:val="24"/>
              </w:rPr>
              <w:t>；</w:t>
            </w:r>
          </w:p>
          <w:p w14:paraId="498CF060" w14:textId="77777777" w:rsidR="005C6D2D" w:rsidRDefault="00ED6258">
            <w:pPr>
              <w:adjustRightInd w:val="0"/>
              <w:snapToGrid w:val="0"/>
              <w:jc w:val="left"/>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、未标注“</w:t>
            </w:r>
            <w:r>
              <w:rPr>
                <w:rFonts w:ascii="宋体" w:hAnsi="宋体" w:cs="宋体" w:hint="eastAsia"/>
                <w:spacing w:val="2"/>
                <w:sz w:val="24"/>
                <w:szCs w:val="24"/>
              </w:rPr>
              <w:t>★</w:t>
            </w:r>
            <w:r>
              <w:rPr>
                <w:rFonts w:ascii="宋体" w:hAnsi="宋体" w:cs="宋体" w:hint="eastAsia"/>
                <w:sz w:val="24"/>
                <w:szCs w:val="24"/>
              </w:rPr>
              <w:t>”号的一般技术参数</w:t>
            </w:r>
            <w:r>
              <w:rPr>
                <w:rFonts w:ascii="宋体" w:hAnsi="宋体" w:cs="宋体" w:hint="eastAsia"/>
                <w:sz w:val="24"/>
                <w:szCs w:val="24"/>
              </w:rPr>
              <w:t>共</w:t>
            </w:r>
            <w:r>
              <w:rPr>
                <w:rFonts w:ascii="宋体" w:hAnsi="宋体" w:cs="宋体" w:hint="eastAsia"/>
                <w:sz w:val="24"/>
                <w:szCs w:val="24"/>
              </w:rPr>
              <w:t>14</w:t>
            </w:r>
            <w:r>
              <w:rPr>
                <w:rFonts w:ascii="宋体" w:hAnsi="宋体" w:cs="宋体" w:hint="eastAsia"/>
                <w:sz w:val="24"/>
                <w:szCs w:val="24"/>
              </w:rPr>
              <w:t>项，每一项负偏离扣</w:t>
            </w:r>
            <w:r>
              <w:rPr>
                <w:rFonts w:ascii="宋体" w:hAnsi="宋体" w:cs="宋体" w:hint="eastAsia"/>
                <w:sz w:val="24"/>
                <w:szCs w:val="24"/>
              </w:rPr>
              <w:t>2</w:t>
            </w:r>
            <w:r>
              <w:rPr>
                <w:rFonts w:ascii="宋体" w:hAnsi="宋体" w:cs="宋体" w:hint="eastAsia"/>
                <w:sz w:val="24"/>
                <w:szCs w:val="24"/>
              </w:rPr>
              <w:t>分；</w:t>
            </w:r>
            <w:r>
              <w:rPr>
                <w:rFonts w:ascii="宋体" w:hAnsi="宋体" w:cs="宋体" w:hint="eastAsia"/>
                <w:sz w:val="24"/>
                <w:szCs w:val="24"/>
              </w:rPr>
              <w:t>标注“</w:t>
            </w:r>
            <w:r>
              <w:rPr>
                <w:rFonts w:ascii="宋体" w:hAnsi="宋体" w:cs="宋体" w:hint="eastAsia"/>
                <w:spacing w:val="2"/>
                <w:sz w:val="24"/>
                <w:szCs w:val="24"/>
              </w:rPr>
              <w:t>★</w:t>
            </w:r>
            <w:r>
              <w:rPr>
                <w:rFonts w:ascii="宋体" w:hAnsi="宋体" w:cs="宋体" w:hint="eastAsia"/>
                <w:sz w:val="24"/>
                <w:szCs w:val="24"/>
              </w:rPr>
              <w:t>”号的关键技术参数</w:t>
            </w:r>
            <w:r>
              <w:rPr>
                <w:rFonts w:ascii="宋体" w:hAnsi="宋体" w:cs="宋体" w:hint="eastAsia"/>
                <w:sz w:val="24"/>
                <w:szCs w:val="24"/>
              </w:rPr>
              <w:t>共</w:t>
            </w:r>
            <w:r>
              <w:rPr>
                <w:rFonts w:ascii="宋体" w:hAnsi="宋体" w:cs="宋体" w:hint="eastAsia"/>
                <w:sz w:val="24"/>
                <w:szCs w:val="24"/>
              </w:rPr>
              <w:t>4</w:t>
            </w:r>
            <w:r>
              <w:rPr>
                <w:rFonts w:ascii="宋体" w:hAnsi="宋体" w:cs="宋体" w:hint="eastAsia"/>
                <w:sz w:val="24"/>
                <w:szCs w:val="24"/>
              </w:rPr>
              <w:t>项，每一项负偏离扣</w:t>
            </w:r>
            <w:r>
              <w:rPr>
                <w:rFonts w:ascii="宋体" w:hAnsi="宋体" w:cs="宋体" w:hint="eastAsia"/>
                <w:sz w:val="24"/>
                <w:szCs w:val="24"/>
              </w:rPr>
              <w:t>5</w:t>
            </w:r>
            <w:r>
              <w:rPr>
                <w:rFonts w:ascii="宋体" w:hAnsi="宋体" w:cs="宋体" w:hint="eastAsia"/>
                <w:sz w:val="24"/>
                <w:szCs w:val="24"/>
              </w:rPr>
              <w:t>分</w:t>
            </w:r>
            <w:r>
              <w:rPr>
                <w:rFonts w:ascii="宋体" w:hAnsi="宋体" w:cs="宋体" w:hint="eastAsia"/>
                <w:sz w:val="24"/>
                <w:szCs w:val="24"/>
              </w:rPr>
              <w:t>；</w:t>
            </w:r>
          </w:p>
          <w:p w14:paraId="2C9EFC6F" w14:textId="77777777" w:rsidR="005C6D2D" w:rsidRDefault="00ED6258">
            <w:pPr>
              <w:adjustRightInd w:val="0"/>
              <w:snapToGrid w:val="0"/>
              <w:jc w:val="left"/>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、技术参数应当在响应文件中提供技术支持资料并列出对应具体页码，且在具体页码上以高亮或其他醒目形式标记，页码必须具体到单页，不得以范围标识。</w:t>
            </w:r>
          </w:p>
          <w:p w14:paraId="79C3E924" w14:textId="77777777" w:rsidR="005C6D2D" w:rsidRDefault="00ED6258">
            <w:pPr>
              <w:adjustRightInd w:val="0"/>
              <w:snapToGrid w:val="0"/>
              <w:jc w:val="left"/>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w:t>
            </w:r>
            <w:r>
              <w:rPr>
                <w:rFonts w:ascii="宋体" w:hAnsi="宋体" w:cs="宋体" w:hint="eastAsia"/>
                <w:sz w:val="24"/>
                <w:szCs w:val="24"/>
              </w:rPr>
              <w:t>技术支持资料以制造商公开发布的印刷资料、产品说明书、技术白皮书以及检测机构出具的检测报告或文件中允许的其他形式为准，其余资料全部视为无效技术支持资料</w:t>
            </w:r>
            <w:r>
              <w:rPr>
                <w:rFonts w:ascii="宋体" w:hAnsi="宋体" w:cs="宋体" w:hint="eastAsia"/>
                <w:sz w:val="24"/>
                <w:szCs w:val="24"/>
              </w:rPr>
              <w:t>。（技术参数资料加盖公章</w:t>
            </w:r>
            <w:r>
              <w:rPr>
                <w:rFonts w:ascii="宋体" w:hAnsi="宋体" w:cs="宋体" w:hint="eastAsia"/>
                <w:sz w:val="24"/>
                <w:szCs w:val="24"/>
              </w:rPr>
              <w:t>）</w:t>
            </w:r>
          </w:p>
          <w:p w14:paraId="73CA8034" w14:textId="77777777" w:rsidR="005C6D2D" w:rsidRDefault="00ED6258">
            <w:pPr>
              <w:adjustRightInd w:val="0"/>
              <w:snapToGrid w:val="0"/>
              <w:jc w:val="left"/>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、供应商提供的技术参数资料应清晰可辨认，由供应商原因导致的技术参数无法辨认视为无效响应。</w:t>
            </w:r>
          </w:p>
        </w:tc>
      </w:tr>
      <w:tr w:rsidR="005C6D2D" w14:paraId="2EB2D51B" w14:textId="77777777">
        <w:trPr>
          <w:jc w:val="center"/>
        </w:trPr>
        <w:tc>
          <w:tcPr>
            <w:tcW w:w="745" w:type="dxa"/>
            <w:vAlign w:val="center"/>
          </w:tcPr>
          <w:p w14:paraId="25BBBF2B" w14:textId="77777777" w:rsidR="005C6D2D" w:rsidRDefault="00ED6258">
            <w:pPr>
              <w:adjustRightInd w:val="0"/>
              <w:snapToGrid w:val="0"/>
              <w:jc w:val="center"/>
              <w:rPr>
                <w:rFonts w:ascii="宋体" w:hAnsi="宋体" w:cs="宋体"/>
                <w:b/>
                <w:sz w:val="24"/>
                <w:szCs w:val="24"/>
              </w:rPr>
            </w:pPr>
            <w:r>
              <w:rPr>
                <w:rFonts w:ascii="宋体" w:hAnsi="宋体" w:cs="宋体" w:hint="eastAsia"/>
                <w:b/>
                <w:sz w:val="24"/>
                <w:szCs w:val="24"/>
              </w:rPr>
              <w:t>价</w:t>
            </w:r>
          </w:p>
          <w:p w14:paraId="3A07DB83" w14:textId="77777777" w:rsidR="005C6D2D" w:rsidRDefault="00ED6258">
            <w:pPr>
              <w:adjustRightInd w:val="0"/>
              <w:snapToGrid w:val="0"/>
              <w:jc w:val="center"/>
              <w:rPr>
                <w:rFonts w:ascii="宋体" w:hAnsi="宋体" w:cs="宋体"/>
                <w:b/>
                <w:sz w:val="24"/>
                <w:szCs w:val="24"/>
              </w:rPr>
            </w:pPr>
            <w:r>
              <w:rPr>
                <w:rFonts w:ascii="宋体" w:hAnsi="宋体" w:cs="宋体" w:hint="eastAsia"/>
                <w:b/>
                <w:sz w:val="24"/>
                <w:szCs w:val="24"/>
              </w:rPr>
              <w:t>格</w:t>
            </w:r>
          </w:p>
          <w:p w14:paraId="1C1E9F18" w14:textId="77777777" w:rsidR="005C6D2D" w:rsidRDefault="00ED6258">
            <w:pPr>
              <w:adjustRightInd w:val="0"/>
              <w:snapToGrid w:val="0"/>
              <w:jc w:val="center"/>
              <w:rPr>
                <w:rFonts w:ascii="宋体" w:hAnsi="宋体" w:cs="宋体"/>
                <w:b/>
                <w:sz w:val="24"/>
                <w:szCs w:val="24"/>
              </w:rPr>
            </w:pPr>
            <w:r>
              <w:rPr>
                <w:rFonts w:ascii="宋体" w:hAnsi="宋体" w:cs="宋体" w:hint="eastAsia"/>
                <w:b/>
                <w:sz w:val="24"/>
                <w:szCs w:val="24"/>
              </w:rPr>
              <w:t>评</w:t>
            </w:r>
          </w:p>
          <w:p w14:paraId="56A2F7F3" w14:textId="77777777" w:rsidR="005C6D2D" w:rsidRDefault="00ED6258">
            <w:pPr>
              <w:adjustRightInd w:val="0"/>
              <w:snapToGrid w:val="0"/>
              <w:jc w:val="center"/>
              <w:rPr>
                <w:rFonts w:ascii="宋体" w:hAnsi="宋体" w:cs="宋体"/>
                <w:b/>
                <w:sz w:val="24"/>
                <w:szCs w:val="24"/>
              </w:rPr>
            </w:pPr>
            <w:r>
              <w:rPr>
                <w:rFonts w:ascii="宋体" w:hAnsi="宋体" w:cs="宋体" w:hint="eastAsia"/>
                <w:b/>
                <w:sz w:val="24"/>
                <w:szCs w:val="24"/>
              </w:rPr>
              <w:t>审</w:t>
            </w:r>
          </w:p>
        </w:tc>
        <w:tc>
          <w:tcPr>
            <w:tcW w:w="1134" w:type="dxa"/>
            <w:shd w:val="clear" w:color="auto" w:fill="auto"/>
            <w:vAlign w:val="center"/>
          </w:tcPr>
          <w:p w14:paraId="4B48F916" w14:textId="77777777" w:rsidR="005C6D2D" w:rsidRDefault="00ED6258">
            <w:pPr>
              <w:adjustRightInd w:val="0"/>
              <w:snapToGrid w:val="0"/>
              <w:jc w:val="center"/>
              <w:rPr>
                <w:rFonts w:ascii="宋体" w:hAnsi="宋体" w:cs="宋体"/>
                <w:sz w:val="24"/>
                <w:szCs w:val="24"/>
              </w:rPr>
            </w:pPr>
            <w:r>
              <w:rPr>
                <w:rFonts w:ascii="宋体" w:hAnsi="宋体" w:cs="宋体" w:hint="eastAsia"/>
                <w:sz w:val="24"/>
                <w:szCs w:val="24"/>
              </w:rPr>
              <w:t>报价</w:t>
            </w:r>
          </w:p>
        </w:tc>
        <w:tc>
          <w:tcPr>
            <w:tcW w:w="851" w:type="dxa"/>
            <w:shd w:val="clear" w:color="auto" w:fill="auto"/>
            <w:vAlign w:val="center"/>
          </w:tcPr>
          <w:p w14:paraId="75961259" w14:textId="77777777" w:rsidR="005C6D2D" w:rsidRDefault="00ED6258">
            <w:pPr>
              <w:adjustRightInd w:val="0"/>
              <w:snapToGrid w:val="0"/>
              <w:jc w:val="center"/>
              <w:rPr>
                <w:rFonts w:ascii="宋体" w:hAnsi="宋体" w:cs="宋体"/>
                <w:sz w:val="24"/>
                <w:szCs w:val="24"/>
              </w:rPr>
            </w:pPr>
            <w:r>
              <w:rPr>
                <w:rFonts w:ascii="宋体" w:hAnsi="宋体" w:cs="宋体" w:hint="eastAsia"/>
                <w:sz w:val="24"/>
                <w:szCs w:val="24"/>
              </w:rPr>
              <w:t>32</w:t>
            </w:r>
          </w:p>
        </w:tc>
        <w:tc>
          <w:tcPr>
            <w:tcW w:w="7087" w:type="dxa"/>
            <w:shd w:val="clear" w:color="auto" w:fill="auto"/>
            <w:vAlign w:val="center"/>
          </w:tcPr>
          <w:p w14:paraId="62EFCA12" w14:textId="77777777" w:rsidR="005C6D2D" w:rsidRDefault="00ED6258">
            <w:pPr>
              <w:adjustRightInd w:val="0"/>
              <w:snapToGrid w:val="0"/>
              <w:jc w:val="left"/>
              <w:rPr>
                <w:rFonts w:ascii="宋体" w:hAnsi="宋体" w:cs="宋体"/>
                <w:sz w:val="24"/>
                <w:szCs w:val="24"/>
              </w:rPr>
            </w:pPr>
            <w:r>
              <w:rPr>
                <w:rFonts w:ascii="宋体" w:hAnsi="宋体" w:cs="宋体" w:hint="eastAsia"/>
                <w:sz w:val="24"/>
                <w:szCs w:val="24"/>
              </w:rPr>
              <w:t>报价分采用低价优先法计算，即满足招标文件要求且最终报价最低的投标报价为评标基准价，其报价得分为满分。</w:t>
            </w:r>
          </w:p>
          <w:p w14:paraId="1F21D987" w14:textId="77777777" w:rsidR="005C6D2D" w:rsidRDefault="00ED6258">
            <w:pPr>
              <w:adjustRightInd w:val="0"/>
              <w:snapToGrid w:val="0"/>
              <w:jc w:val="left"/>
              <w:rPr>
                <w:rFonts w:ascii="宋体" w:hAnsi="宋体" w:cs="宋体"/>
                <w:sz w:val="24"/>
                <w:szCs w:val="24"/>
              </w:rPr>
            </w:pPr>
            <w:r>
              <w:rPr>
                <w:rFonts w:ascii="宋体" w:hAnsi="宋体" w:cs="宋体" w:hint="eastAsia"/>
                <w:sz w:val="24"/>
                <w:szCs w:val="24"/>
              </w:rPr>
              <w:t>其他投标人的报价得分按照下列公式计算：</w:t>
            </w:r>
          </w:p>
          <w:p w14:paraId="0F8DCDE7" w14:textId="77777777" w:rsidR="005C6D2D" w:rsidRDefault="00ED6258">
            <w:pPr>
              <w:adjustRightInd w:val="0"/>
              <w:snapToGrid w:val="0"/>
              <w:jc w:val="left"/>
              <w:rPr>
                <w:rFonts w:ascii="宋体" w:hAnsi="宋体" w:cs="宋体"/>
                <w:sz w:val="24"/>
                <w:szCs w:val="24"/>
              </w:rPr>
            </w:pPr>
            <w:r>
              <w:rPr>
                <w:rFonts w:ascii="宋体" w:hAnsi="宋体" w:cs="宋体" w:hint="eastAsia"/>
                <w:sz w:val="24"/>
                <w:szCs w:val="24"/>
              </w:rPr>
              <w:t>投标报价得分</w:t>
            </w:r>
            <w:r>
              <w:rPr>
                <w:rFonts w:ascii="宋体" w:hAnsi="宋体" w:cs="宋体" w:hint="eastAsia"/>
                <w:sz w:val="24"/>
                <w:szCs w:val="24"/>
              </w:rPr>
              <w:t>=(</w:t>
            </w:r>
            <w:r>
              <w:rPr>
                <w:rFonts w:ascii="宋体" w:hAnsi="宋体" w:cs="宋体" w:hint="eastAsia"/>
                <w:sz w:val="24"/>
                <w:szCs w:val="24"/>
              </w:rPr>
              <w:t>评标基准价／投标报价</w:t>
            </w:r>
            <w:r>
              <w:rPr>
                <w:rFonts w:ascii="宋体" w:hAnsi="宋体" w:cs="宋体" w:hint="eastAsia"/>
                <w:sz w:val="24"/>
                <w:szCs w:val="24"/>
              </w:rPr>
              <w:t>)</w:t>
            </w:r>
            <w:r>
              <w:rPr>
                <w:rFonts w:ascii="宋体" w:hAnsi="宋体" w:cs="宋体" w:hint="eastAsia"/>
                <w:sz w:val="24"/>
                <w:szCs w:val="24"/>
              </w:rPr>
              <w:t>×价格权值</w:t>
            </w:r>
          </w:p>
        </w:tc>
      </w:tr>
    </w:tbl>
    <w:p w14:paraId="142CC902" w14:textId="77777777" w:rsidR="005C6D2D" w:rsidRDefault="00ED6258">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14:paraId="5BB4C30A" w14:textId="77777777" w:rsidR="005C6D2D" w:rsidRDefault="00ED6258">
      <w:pPr>
        <w:ind w:firstLineChars="200" w:firstLine="560"/>
        <w:jc w:val="left"/>
        <w:rPr>
          <w:rFonts w:ascii="宋体"/>
          <w:bCs/>
          <w:kern w:val="0"/>
          <w:sz w:val="28"/>
          <w:szCs w:val="28"/>
        </w:rPr>
      </w:pPr>
      <w:r>
        <w:rPr>
          <w:rFonts w:ascii="宋体" w:hAnsi="宋体" w:cs="宋体" w:hint="eastAsia"/>
          <w:bCs/>
          <w:kern w:val="0"/>
          <w:sz w:val="28"/>
          <w:szCs w:val="28"/>
        </w:rPr>
        <w:t>1</w:t>
      </w:r>
      <w:r>
        <w:rPr>
          <w:rFonts w:ascii="宋体" w:hAnsi="宋体" w:cs="宋体" w:hint="eastAsia"/>
          <w:bCs/>
          <w:kern w:val="0"/>
          <w:sz w:val="28"/>
          <w:szCs w:val="28"/>
        </w:rPr>
        <w:t>、投标</w:t>
      </w:r>
      <w:r>
        <w:rPr>
          <w:rFonts w:ascii="宋体" w:hAnsi="宋体" w:cs="宋体"/>
          <w:bCs/>
          <w:kern w:val="0"/>
          <w:sz w:val="28"/>
          <w:szCs w:val="28"/>
        </w:rPr>
        <w:t>文件</w:t>
      </w:r>
      <w:r>
        <w:rPr>
          <w:rFonts w:ascii="宋体" w:hAnsi="宋体" w:cs="宋体" w:hint="eastAsia"/>
          <w:bCs/>
          <w:kern w:val="0"/>
          <w:sz w:val="28"/>
          <w:szCs w:val="28"/>
        </w:rPr>
        <w:t>封皮</w:t>
      </w:r>
    </w:p>
    <w:p w14:paraId="12E0C71E" w14:textId="77777777" w:rsidR="005C6D2D" w:rsidRDefault="00ED6258">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24B6747E" w14:textId="77777777" w:rsidR="005C6D2D" w:rsidRDefault="00ED6258">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lastRenderedPageBreak/>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14:paraId="3A726204" w14:textId="77777777" w:rsidR="005C6D2D" w:rsidRDefault="00ED6258">
      <w:pPr>
        <w:ind w:firstLineChars="200" w:firstLine="560"/>
      </w:pPr>
      <w:r>
        <w:rPr>
          <w:rFonts w:ascii="宋体" w:hAnsi="宋体" w:cs="宋体"/>
          <w:kern w:val="0"/>
          <w:sz w:val="28"/>
          <w:szCs w:val="28"/>
        </w:rPr>
        <w:t>4</w:t>
      </w:r>
      <w:r>
        <w:rPr>
          <w:rFonts w:ascii="宋体" w:hAnsi="宋体" w:cs="宋体" w:hint="eastAsia"/>
          <w:kern w:val="0"/>
          <w:sz w:val="28"/>
          <w:szCs w:val="28"/>
        </w:rPr>
        <w:t>、投标报价表。</w:t>
      </w:r>
    </w:p>
    <w:p w14:paraId="45596F90" w14:textId="77777777" w:rsidR="005C6D2D" w:rsidRDefault="00ED6258">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14:paraId="2E43142E" w14:textId="77777777" w:rsidR="005C6D2D" w:rsidRDefault="00ED6258">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w:t>
      </w:r>
      <w:r>
        <w:rPr>
          <w:rFonts w:ascii="宋体" w:hint="eastAsia"/>
          <w:color w:val="FF0000"/>
          <w:kern w:val="0"/>
          <w:sz w:val="28"/>
          <w:szCs w:val="28"/>
        </w:rPr>
        <w:t>正本两份</w:t>
      </w:r>
      <w:r>
        <w:rPr>
          <w:rFonts w:ascii="宋体" w:hint="eastAsia"/>
          <w:kern w:val="0"/>
          <w:sz w:val="28"/>
          <w:szCs w:val="28"/>
        </w:rPr>
        <w:t>。投标文件不得行间插字、涂改或增删。如有修改错漏处，必须由投标文件签署人签字或盖章，否则视为无效文件。</w:t>
      </w:r>
      <w:r>
        <w:rPr>
          <w:rFonts w:ascii="宋体" w:hint="eastAsia"/>
          <w:color w:val="FF0000"/>
          <w:kern w:val="0"/>
          <w:sz w:val="28"/>
          <w:szCs w:val="28"/>
        </w:rPr>
        <w:t>投标文件需加盖骑缝章</w:t>
      </w:r>
      <w:r>
        <w:rPr>
          <w:rFonts w:ascii="宋体" w:hint="eastAsia"/>
          <w:kern w:val="0"/>
          <w:sz w:val="28"/>
          <w:szCs w:val="28"/>
        </w:rPr>
        <w:t>。上述投标资料需装入档案袋，密封盖章。</w:t>
      </w:r>
    </w:p>
    <w:p w14:paraId="7EA331F2" w14:textId="77777777" w:rsidR="005C6D2D" w:rsidRDefault="00ED6258">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14:paraId="0D8E784B" w14:textId="77777777" w:rsidR="005C6D2D" w:rsidRDefault="005C6D2D">
      <w:pPr>
        <w:spacing w:line="340" w:lineRule="exact"/>
        <w:ind w:rightChars="-94" w:right="-197"/>
        <w:rPr>
          <w:rFonts w:ascii="宋体" w:hAnsi="宋体" w:cs="宋体"/>
          <w:color w:val="FF0000"/>
          <w:kern w:val="0"/>
          <w:sz w:val="28"/>
          <w:szCs w:val="28"/>
        </w:rPr>
        <w:sectPr w:rsidR="005C6D2D">
          <w:pgSz w:w="11906" w:h="16838"/>
          <w:pgMar w:top="1440" w:right="1800" w:bottom="1440" w:left="1800" w:header="851" w:footer="992" w:gutter="0"/>
          <w:cols w:space="720"/>
          <w:docGrid w:type="lines" w:linePitch="312"/>
        </w:sectPr>
      </w:pPr>
    </w:p>
    <w:p w14:paraId="7AA5DECF" w14:textId="77777777" w:rsidR="001E3DD6" w:rsidRDefault="001E3DD6" w:rsidP="001E3DD6">
      <w:pPr>
        <w:pStyle w:val="1"/>
        <w:jc w:val="center"/>
      </w:pPr>
      <w:bookmarkStart w:id="2" w:name="_Toc456291479"/>
      <w:bookmarkStart w:id="3" w:name="_Toc456291354"/>
      <w:bookmarkStart w:id="4" w:name="_Toc462487372"/>
      <w:bookmarkStart w:id="5" w:name="_Toc456291537"/>
      <w:bookmarkStart w:id="6" w:name="_Toc456291165"/>
      <w:bookmarkStart w:id="7" w:name="_Toc456291260"/>
      <w:bookmarkStart w:id="8" w:name="_Toc456291280"/>
      <w:bookmarkEnd w:id="1"/>
      <w:r>
        <w:rPr>
          <w:rFonts w:hint="eastAsia"/>
        </w:rPr>
        <w:lastRenderedPageBreak/>
        <w:t>投标文件</w:t>
      </w:r>
      <w:bookmarkEnd w:id="2"/>
      <w:bookmarkEnd w:id="3"/>
      <w:bookmarkEnd w:id="4"/>
      <w:bookmarkEnd w:id="5"/>
      <w:bookmarkEnd w:id="6"/>
      <w:bookmarkEnd w:id="7"/>
      <w:bookmarkEnd w:id="8"/>
      <w:r>
        <w:rPr>
          <w:rFonts w:hint="eastAsia"/>
        </w:rPr>
        <w:t>封皮</w:t>
      </w:r>
    </w:p>
    <w:p w14:paraId="4861A939" w14:textId="77777777" w:rsidR="001E3DD6" w:rsidRDefault="001E3DD6" w:rsidP="001E3DD6">
      <w:pPr>
        <w:rPr>
          <w:rFonts w:ascii="宋体" w:hAnsi="宋体"/>
        </w:rPr>
      </w:pPr>
    </w:p>
    <w:p w14:paraId="65A5D5FB" w14:textId="77777777" w:rsidR="001E3DD6" w:rsidRDefault="001E3DD6" w:rsidP="001E3DD6">
      <w:pPr>
        <w:pStyle w:val="4"/>
        <w:jc w:val="center"/>
        <w:rPr>
          <w:rFonts w:ascii="黑体" w:eastAsia="黑体" w:hAnsi="黑体"/>
          <w:b/>
          <w:bCs/>
          <w:sz w:val="44"/>
          <w:szCs w:val="44"/>
        </w:rPr>
      </w:pPr>
    </w:p>
    <w:p w14:paraId="260EFC11" w14:textId="77777777" w:rsidR="001E3DD6" w:rsidRDefault="001E3DD6" w:rsidP="001E3DD6">
      <w:pPr>
        <w:pStyle w:val="4"/>
        <w:jc w:val="center"/>
        <w:rPr>
          <w:rFonts w:ascii="黑体" w:eastAsia="黑体" w:hAnsi="黑体"/>
          <w:b/>
          <w:bCs/>
          <w:sz w:val="44"/>
          <w:szCs w:val="44"/>
        </w:rPr>
      </w:pPr>
    </w:p>
    <w:p w14:paraId="27E8D1A6" w14:textId="77777777" w:rsidR="001E3DD6" w:rsidRDefault="001E3DD6" w:rsidP="001E3DD6">
      <w:pPr>
        <w:pStyle w:val="4"/>
        <w:rPr>
          <w:rFonts w:ascii="楷体_GB2312" w:eastAsia="楷体_GB2312"/>
          <w:b/>
          <w:bCs/>
          <w:sz w:val="54"/>
        </w:rPr>
      </w:pPr>
    </w:p>
    <w:p w14:paraId="29BF8CFF" w14:textId="77777777" w:rsidR="001E3DD6" w:rsidRDefault="001E3DD6" w:rsidP="001E3DD6">
      <w:pPr>
        <w:pStyle w:val="4"/>
        <w:jc w:val="center"/>
        <w:rPr>
          <w:rFonts w:ascii="黑体" w:eastAsia="黑体" w:hAnsi="黑体"/>
          <w:b/>
          <w:bCs/>
          <w:sz w:val="88"/>
          <w:szCs w:val="88"/>
        </w:rPr>
      </w:pPr>
      <w:r>
        <w:rPr>
          <w:rFonts w:ascii="黑体" w:eastAsia="黑体" w:hAnsi="黑体" w:hint="eastAsia"/>
          <w:b/>
          <w:bCs/>
          <w:sz w:val="88"/>
          <w:szCs w:val="88"/>
        </w:rPr>
        <w:t>投标文件</w:t>
      </w:r>
    </w:p>
    <w:p w14:paraId="3490D540" w14:textId="77777777" w:rsidR="001E3DD6" w:rsidRDefault="001E3DD6" w:rsidP="001E3DD6">
      <w:pPr>
        <w:pStyle w:val="4"/>
        <w:spacing w:line="500" w:lineRule="exact"/>
        <w:rPr>
          <w:rFonts w:ascii="楷体_GB2312" w:eastAsia="楷体_GB2312"/>
          <w:b/>
          <w:sz w:val="32"/>
          <w:szCs w:val="32"/>
        </w:rPr>
      </w:pPr>
    </w:p>
    <w:p w14:paraId="3351BE16" w14:textId="77777777" w:rsidR="001E3DD6" w:rsidRDefault="001E3DD6" w:rsidP="001E3DD6">
      <w:pPr>
        <w:pStyle w:val="4"/>
        <w:spacing w:line="500" w:lineRule="exact"/>
        <w:ind w:firstLineChars="200" w:firstLine="562"/>
        <w:rPr>
          <w:rFonts w:ascii="楷体_GB2312" w:eastAsia="楷体_GB2312"/>
          <w:b/>
          <w:sz w:val="28"/>
        </w:rPr>
      </w:pPr>
    </w:p>
    <w:p w14:paraId="61F6108E" w14:textId="77777777" w:rsidR="001E3DD6" w:rsidRDefault="001E3DD6" w:rsidP="001E3DD6">
      <w:pPr>
        <w:pStyle w:val="4"/>
        <w:spacing w:line="500" w:lineRule="exact"/>
        <w:ind w:firstLineChars="200" w:firstLine="560"/>
        <w:rPr>
          <w:rFonts w:ascii="楷体_GB2312" w:eastAsia="楷体_GB2312"/>
          <w:sz w:val="28"/>
        </w:rPr>
      </w:pPr>
    </w:p>
    <w:p w14:paraId="37E60B20" w14:textId="77777777" w:rsidR="001E3DD6" w:rsidRDefault="001E3DD6" w:rsidP="001E3DD6">
      <w:pPr>
        <w:pStyle w:val="4"/>
        <w:spacing w:line="500" w:lineRule="exact"/>
        <w:ind w:firstLineChars="200" w:firstLine="560"/>
        <w:rPr>
          <w:rFonts w:ascii="楷体_GB2312" w:eastAsia="楷体_GB2312"/>
          <w:sz w:val="28"/>
        </w:rPr>
      </w:pPr>
    </w:p>
    <w:p w14:paraId="0F45A7EA" w14:textId="77777777" w:rsidR="001E3DD6" w:rsidRDefault="001E3DD6" w:rsidP="001E3DD6">
      <w:pPr>
        <w:pStyle w:val="4"/>
        <w:spacing w:line="500" w:lineRule="exact"/>
        <w:ind w:firstLineChars="200" w:firstLine="560"/>
        <w:rPr>
          <w:rFonts w:ascii="楷体_GB2312" w:eastAsia="楷体_GB2312"/>
          <w:sz w:val="28"/>
        </w:rPr>
      </w:pPr>
    </w:p>
    <w:p w14:paraId="7E4774F3" w14:textId="77777777" w:rsidR="001E3DD6" w:rsidRDefault="001E3DD6" w:rsidP="001E3DD6">
      <w:pPr>
        <w:pStyle w:val="4"/>
        <w:spacing w:line="500" w:lineRule="exact"/>
        <w:ind w:firstLineChars="200" w:firstLine="560"/>
        <w:rPr>
          <w:rFonts w:ascii="楷体_GB2312" w:eastAsia="楷体_GB2312"/>
          <w:sz w:val="28"/>
        </w:rPr>
      </w:pPr>
    </w:p>
    <w:p w14:paraId="165E9048" w14:textId="77777777" w:rsidR="001E3DD6" w:rsidRDefault="001E3DD6" w:rsidP="001E3DD6">
      <w:pPr>
        <w:pStyle w:val="4"/>
        <w:spacing w:line="500" w:lineRule="exact"/>
        <w:ind w:firstLineChars="200" w:firstLine="560"/>
        <w:rPr>
          <w:rFonts w:ascii="楷体_GB2312" w:eastAsia="楷体_GB2312"/>
          <w:sz w:val="28"/>
        </w:rPr>
      </w:pPr>
    </w:p>
    <w:p w14:paraId="44D1D354" w14:textId="77777777" w:rsidR="001E3DD6" w:rsidRDefault="001E3DD6" w:rsidP="001E3DD6">
      <w:pPr>
        <w:pStyle w:val="4"/>
        <w:spacing w:line="500" w:lineRule="exact"/>
        <w:ind w:firstLineChars="200" w:firstLine="560"/>
        <w:rPr>
          <w:rFonts w:ascii="楷体_GB2312" w:eastAsia="楷体_GB2312"/>
          <w:sz w:val="28"/>
        </w:rPr>
      </w:pPr>
    </w:p>
    <w:p w14:paraId="40A507B2" w14:textId="77777777" w:rsidR="001E3DD6" w:rsidRDefault="001E3DD6" w:rsidP="001E3DD6">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16250AC3" w14:textId="77777777" w:rsidR="001E3DD6" w:rsidRDefault="001E3DD6" w:rsidP="001E3DD6">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261A9F2D" w14:textId="77777777" w:rsidR="001E3DD6" w:rsidRDefault="001E3DD6" w:rsidP="001E3DD6">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投标人名称：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66594DFF" w14:textId="77777777" w:rsidR="001E3DD6" w:rsidRDefault="001E3DD6" w:rsidP="001E3DD6">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日期：年月日</w:t>
      </w:r>
    </w:p>
    <w:p w14:paraId="0B1228E0" w14:textId="77777777" w:rsidR="001E3DD6" w:rsidRDefault="001E3DD6" w:rsidP="001E3DD6">
      <w:pPr>
        <w:ind w:leftChars="-67" w:left="-141" w:rightChars="-94" w:right="-197" w:firstLineChars="200" w:firstLine="883"/>
        <w:jc w:val="center"/>
        <w:rPr>
          <w:rFonts w:ascii="宋体" w:hAnsi="宋体"/>
          <w:b/>
          <w:sz w:val="44"/>
        </w:rPr>
      </w:pPr>
    </w:p>
    <w:p w14:paraId="52B6C8CE" w14:textId="77777777" w:rsidR="001E3DD6" w:rsidRDefault="001E3DD6" w:rsidP="001E3DD6">
      <w:pPr>
        <w:ind w:leftChars="-67" w:left="-141" w:rightChars="-94" w:right="-197" w:firstLineChars="200" w:firstLine="883"/>
        <w:jc w:val="center"/>
        <w:rPr>
          <w:rFonts w:ascii="宋体" w:hAnsi="宋体"/>
          <w:b/>
          <w:sz w:val="44"/>
        </w:rPr>
      </w:pPr>
    </w:p>
    <w:p w14:paraId="49425FDA" w14:textId="77777777" w:rsidR="001E3DD6" w:rsidRDefault="001E3DD6" w:rsidP="001E3DD6">
      <w:pPr>
        <w:ind w:leftChars="-67" w:left="-141" w:rightChars="-94" w:right="-197" w:firstLineChars="200" w:firstLine="883"/>
        <w:jc w:val="center"/>
        <w:rPr>
          <w:rFonts w:ascii="宋体" w:hAnsi="宋体"/>
          <w:b/>
          <w:sz w:val="44"/>
        </w:rPr>
      </w:pPr>
    </w:p>
    <w:p w14:paraId="1263FFF2" w14:textId="77777777" w:rsidR="001E3DD6" w:rsidRDefault="001E3DD6" w:rsidP="001E3DD6">
      <w:pPr>
        <w:ind w:leftChars="-67" w:left="-141" w:rightChars="-94" w:right="-197" w:firstLineChars="200" w:firstLine="883"/>
        <w:jc w:val="center"/>
        <w:rPr>
          <w:rFonts w:ascii="宋体" w:hAnsi="宋体"/>
          <w:b/>
          <w:sz w:val="44"/>
        </w:rPr>
      </w:pPr>
    </w:p>
    <w:p w14:paraId="215EA0E9" w14:textId="77777777" w:rsidR="001E3DD6" w:rsidRDefault="001E3DD6" w:rsidP="001E3DD6">
      <w:pPr>
        <w:spacing w:line="360" w:lineRule="auto"/>
        <w:jc w:val="center"/>
        <w:rPr>
          <w:rFonts w:ascii="宋体" w:hAnsi="宋体"/>
          <w:b/>
          <w:sz w:val="28"/>
        </w:rPr>
      </w:pPr>
      <w:r>
        <w:rPr>
          <w:rFonts w:ascii="宋体" w:hAnsi="宋体" w:hint="eastAsia"/>
          <w:b/>
          <w:sz w:val="28"/>
        </w:rPr>
        <w:t>法定代表人资格证明书</w:t>
      </w:r>
    </w:p>
    <w:p w14:paraId="464FD4C0" w14:textId="77777777" w:rsidR="001E3DD6" w:rsidRDefault="001E3DD6" w:rsidP="001E3DD6">
      <w:pPr>
        <w:spacing w:line="360" w:lineRule="auto"/>
        <w:rPr>
          <w:rFonts w:ascii="宋体" w:hAnsi="宋体"/>
          <w:sz w:val="24"/>
        </w:rPr>
      </w:pPr>
    </w:p>
    <w:p w14:paraId="7FA195E0" w14:textId="77777777" w:rsidR="001E3DD6" w:rsidRDefault="001E3DD6" w:rsidP="001E3DD6">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74FFA131" w14:textId="77777777" w:rsidR="001E3DD6" w:rsidRDefault="001E3DD6" w:rsidP="001E3DD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0DD7C785" w14:textId="77777777" w:rsidR="001E3DD6" w:rsidRDefault="001E3DD6" w:rsidP="001E3DD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2A0DF064" w14:textId="77777777" w:rsidR="001E3DD6" w:rsidRDefault="001E3DD6" w:rsidP="001E3DD6">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73CBF335" w14:textId="77777777" w:rsidR="001E3DD6" w:rsidRDefault="001E3DD6" w:rsidP="001E3DD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723E3202" w14:textId="77777777" w:rsidR="001E3DD6" w:rsidRDefault="001E3DD6" w:rsidP="001E3DD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57117D5F" w14:textId="77777777" w:rsidR="001E3DD6" w:rsidRDefault="001E3DD6" w:rsidP="001E3DD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55038F16" w14:textId="77777777" w:rsidR="001E3DD6" w:rsidRDefault="001E3DD6" w:rsidP="001E3DD6">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E3DD6" w14:paraId="689D28A9" w14:textId="77777777" w:rsidTr="00F947C2">
        <w:trPr>
          <w:trHeight w:val="2988"/>
        </w:trPr>
        <w:tc>
          <w:tcPr>
            <w:tcW w:w="6804" w:type="dxa"/>
            <w:tcBorders>
              <w:top w:val="single" w:sz="4" w:space="0" w:color="auto"/>
              <w:left w:val="single" w:sz="4" w:space="0" w:color="auto"/>
              <w:bottom w:val="single" w:sz="4" w:space="0" w:color="auto"/>
              <w:right w:val="single" w:sz="4" w:space="0" w:color="auto"/>
            </w:tcBorders>
          </w:tcPr>
          <w:p w14:paraId="04951636" w14:textId="77777777" w:rsidR="001E3DD6" w:rsidRDefault="001E3DD6" w:rsidP="00F947C2">
            <w:pPr>
              <w:pStyle w:val="000"/>
              <w:adjustRightInd w:val="0"/>
              <w:snapToGrid w:val="0"/>
              <w:spacing w:line="500" w:lineRule="exact"/>
              <w:jc w:val="center"/>
              <w:rPr>
                <w:rFonts w:ascii="宋体" w:hAnsi="宋体"/>
                <w:szCs w:val="28"/>
              </w:rPr>
            </w:pPr>
          </w:p>
          <w:p w14:paraId="6681D993" w14:textId="77777777" w:rsidR="001E3DD6" w:rsidRDefault="001E3DD6" w:rsidP="00F947C2">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1E84D2F1" w14:textId="77777777" w:rsidR="001E3DD6" w:rsidRDefault="001E3DD6" w:rsidP="00F947C2">
            <w:pPr>
              <w:pStyle w:val="000"/>
              <w:adjustRightInd w:val="0"/>
              <w:snapToGrid w:val="0"/>
              <w:spacing w:line="500" w:lineRule="exact"/>
              <w:jc w:val="center"/>
              <w:rPr>
                <w:rFonts w:ascii="宋体" w:hAnsi="宋体"/>
                <w:szCs w:val="28"/>
              </w:rPr>
            </w:pPr>
          </w:p>
        </w:tc>
      </w:tr>
    </w:tbl>
    <w:p w14:paraId="702DD5AD" w14:textId="77777777" w:rsidR="001E3DD6" w:rsidRDefault="001E3DD6" w:rsidP="001E3DD6">
      <w:pPr>
        <w:pStyle w:val="000"/>
        <w:adjustRightInd w:val="0"/>
        <w:snapToGrid w:val="0"/>
        <w:spacing w:line="500" w:lineRule="exact"/>
        <w:rPr>
          <w:rFonts w:ascii="宋体" w:hAnsi="宋体"/>
          <w:szCs w:val="28"/>
        </w:rPr>
      </w:pPr>
    </w:p>
    <w:p w14:paraId="296B3879" w14:textId="77777777" w:rsidR="001E3DD6" w:rsidRDefault="001E3DD6" w:rsidP="001E3DD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投标人名称（盖章）：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11623FB8" w14:textId="77777777" w:rsidR="001E3DD6" w:rsidRDefault="001E3DD6" w:rsidP="001E3DD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01332D72" w14:textId="77777777" w:rsidR="001E3DD6" w:rsidRDefault="001E3DD6" w:rsidP="001E3DD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2363195A" w14:textId="77777777" w:rsidR="001E3DD6" w:rsidRDefault="001E3DD6" w:rsidP="001E3DD6">
      <w:pPr>
        <w:spacing w:line="360" w:lineRule="auto"/>
        <w:jc w:val="right"/>
        <w:rPr>
          <w:rFonts w:ascii="宋体" w:hAnsi="宋体"/>
          <w:sz w:val="24"/>
        </w:rPr>
      </w:pPr>
    </w:p>
    <w:p w14:paraId="2BD0483F" w14:textId="77777777" w:rsidR="001E3DD6" w:rsidRDefault="001E3DD6" w:rsidP="001E3DD6">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707060DA" w14:textId="77777777" w:rsidR="001E3DD6" w:rsidRDefault="001E3DD6" w:rsidP="001E3DD6">
      <w:pPr>
        <w:spacing w:line="360" w:lineRule="auto"/>
        <w:jc w:val="right"/>
        <w:rPr>
          <w:rFonts w:ascii="宋体" w:hAnsi="宋体"/>
          <w:sz w:val="24"/>
        </w:rPr>
        <w:sectPr w:rsidR="001E3DD6">
          <w:pgSz w:w="11906" w:h="16838"/>
          <w:pgMar w:top="1440" w:right="1800" w:bottom="1440" w:left="1800" w:header="851" w:footer="992" w:gutter="0"/>
          <w:cols w:space="720"/>
          <w:docGrid w:type="lines" w:linePitch="312"/>
        </w:sectPr>
      </w:pPr>
    </w:p>
    <w:p w14:paraId="22408A17" w14:textId="77777777" w:rsidR="001E3DD6" w:rsidRDefault="001E3DD6" w:rsidP="001E3DD6">
      <w:pPr>
        <w:pStyle w:val="300"/>
      </w:pPr>
      <w:r>
        <w:rPr>
          <w:rFonts w:hint="eastAsia"/>
        </w:rPr>
        <w:lastRenderedPageBreak/>
        <w:t xml:space="preserve">单位负责人资格证明文件 </w:t>
      </w:r>
    </w:p>
    <w:p w14:paraId="20FE4C08" w14:textId="77777777" w:rsidR="001E3DD6" w:rsidRDefault="001E3DD6" w:rsidP="001E3DD6">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56B780CF" w14:textId="77777777" w:rsidR="001E3DD6" w:rsidRDefault="001E3DD6" w:rsidP="001E3DD6">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58D55DFD" w14:textId="77777777" w:rsidR="001E3DD6" w:rsidRDefault="001E3DD6" w:rsidP="001E3DD6">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0C83961E" w14:textId="77777777" w:rsidR="001E3DD6" w:rsidRDefault="001E3DD6" w:rsidP="001E3DD6">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2F22C342" w14:textId="77777777" w:rsidR="001E3DD6" w:rsidRDefault="001E3DD6" w:rsidP="001E3DD6">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63A983F4" w14:textId="77777777" w:rsidR="001E3DD6" w:rsidRDefault="001E3DD6" w:rsidP="001E3DD6">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793824B1" w14:textId="77777777" w:rsidR="001E3DD6" w:rsidRDefault="001E3DD6" w:rsidP="001E3DD6">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79E4A092" w14:textId="77777777" w:rsidR="001E3DD6" w:rsidRDefault="001E3DD6" w:rsidP="001E3DD6">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E3DD6" w14:paraId="4DEAE7F1" w14:textId="77777777" w:rsidTr="00F947C2">
        <w:trPr>
          <w:trHeight w:val="2988"/>
        </w:trPr>
        <w:tc>
          <w:tcPr>
            <w:tcW w:w="6804" w:type="dxa"/>
            <w:tcBorders>
              <w:top w:val="single" w:sz="4" w:space="0" w:color="auto"/>
              <w:left w:val="single" w:sz="4" w:space="0" w:color="auto"/>
              <w:bottom w:val="single" w:sz="4" w:space="0" w:color="auto"/>
              <w:right w:val="single" w:sz="4" w:space="0" w:color="auto"/>
            </w:tcBorders>
          </w:tcPr>
          <w:p w14:paraId="52F0EE0F" w14:textId="77777777" w:rsidR="001E3DD6" w:rsidRDefault="001E3DD6" w:rsidP="00F947C2">
            <w:pPr>
              <w:pStyle w:val="000"/>
              <w:adjustRightInd w:val="0"/>
              <w:snapToGrid w:val="0"/>
              <w:spacing w:line="500" w:lineRule="exact"/>
              <w:jc w:val="center"/>
              <w:rPr>
                <w:rFonts w:ascii="宋体" w:hAnsi="宋体"/>
                <w:szCs w:val="28"/>
              </w:rPr>
            </w:pPr>
          </w:p>
          <w:p w14:paraId="7FE99A60" w14:textId="77777777" w:rsidR="001E3DD6" w:rsidRDefault="001E3DD6" w:rsidP="00F947C2">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3FD4486A" w14:textId="77777777" w:rsidR="001E3DD6" w:rsidRDefault="001E3DD6" w:rsidP="00F947C2">
            <w:pPr>
              <w:pStyle w:val="000"/>
              <w:adjustRightInd w:val="0"/>
              <w:snapToGrid w:val="0"/>
              <w:spacing w:line="500" w:lineRule="exact"/>
              <w:jc w:val="center"/>
              <w:rPr>
                <w:rFonts w:ascii="宋体" w:hAnsi="宋体"/>
                <w:szCs w:val="28"/>
              </w:rPr>
            </w:pPr>
          </w:p>
        </w:tc>
      </w:tr>
    </w:tbl>
    <w:p w14:paraId="47D0F5CC" w14:textId="77777777" w:rsidR="001E3DD6" w:rsidRDefault="001E3DD6" w:rsidP="001E3DD6">
      <w:pPr>
        <w:pStyle w:val="000"/>
        <w:adjustRightInd w:val="0"/>
        <w:snapToGrid w:val="0"/>
        <w:spacing w:line="500" w:lineRule="exact"/>
        <w:rPr>
          <w:rFonts w:ascii="宋体" w:hAnsi="宋体"/>
          <w:szCs w:val="28"/>
        </w:rPr>
      </w:pPr>
    </w:p>
    <w:p w14:paraId="36726681" w14:textId="77777777" w:rsidR="001E3DD6" w:rsidRDefault="001E3DD6" w:rsidP="001E3DD6">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投标人名称（盖章）：</w:t>
      </w:r>
      <w:r>
        <w:rPr>
          <w:rFonts w:ascii="宋体" w:hAnsi="宋体" w:hint="eastAsia"/>
          <w:szCs w:val="28"/>
          <w:u w:val="single"/>
        </w:rPr>
        <w:t xml:space="preserve">           </w:t>
      </w:r>
    </w:p>
    <w:p w14:paraId="5DD34312" w14:textId="77777777" w:rsidR="001E3DD6" w:rsidRDefault="001E3DD6" w:rsidP="001E3DD6">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0CC0EC13" w14:textId="77777777" w:rsidR="001E3DD6" w:rsidRDefault="001E3DD6" w:rsidP="001E3DD6">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602D42E8" w14:textId="77777777" w:rsidR="001E3DD6" w:rsidRDefault="001E3DD6" w:rsidP="001E3DD6">
      <w:pPr>
        <w:spacing w:line="360" w:lineRule="auto"/>
        <w:jc w:val="right"/>
        <w:rPr>
          <w:rFonts w:ascii="宋体" w:hAnsi="宋体"/>
          <w:sz w:val="24"/>
        </w:rPr>
      </w:pPr>
    </w:p>
    <w:p w14:paraId="436CAC5A" w14:textId="77777777" w:rsidR="001E3DD6" w:rsidRDefault="001E3DD6" w:rsidP="001E3DD6">
      <w:pPr>
        <w:spacing w:line="360" w:lineRule="auto"/>
        <w:jc w:val="center"/>
        <w:rPr>
          <w:rFonts w:ascii="宋体" w:hAnsi="宋体"/>
          <w:b/>
          <w:sz w:val="28"/>
          <w:szCs w:val="28"/>
        </w:rPr>
        <w:sectPr w:rsidR="001E3DD6">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3B1CCC04" w14:textId="77777777" w:rsidR="001E3DD6" w:rsidRDefault="001E3DD6" w:rsidP="001E3DD6">
      <w:pPr>
        <w:pStyle w:val="300"/>
      </w:pPr>
      <w:r>
        <w:rPr>
          <w:rFonts w:hint="eastAsia"/>
        </w:rPr>
        <w:lastRenderedPageBreak/>
        <w:t xml:space="preserve">自然人资格证明文件 </w:t>
      </w:r>
    </w:p>
    <w:p w14:paraId="5ACB8EB1" w14:textId="77777777" w:rsidR="001E3DD6" w:rsidRDefault="001E3DD6" w:rsidP="001E3DD6">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4E2E02F4" w14:textId="77777777" w:rsidR="001E3DD6" w:rsidRDefault="001E3DD6" w:rsidP="001E3DD6">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56341EA2" w14:textId="77777777" w:rsidR="001E3DD6" w:rsidRDefault="001E3DD6" w:rsidP="001E3DD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28881E72" w14:textId="77777777" w:rsidR="001E3DD6" w:rsidRDefault="001E3DD6" w:rsidP="001E3DD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0904BCFB" w14:textId="77777777" w:rsidR="001E3DD6" w:rsidRDefault="001E3DD6" w:rsidP="001E3DD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15D29A31" w14:textId="77777777" w:rsidR="001E3DD6" w:rsidRDefault="001E3DD6" w:rsidP="001E3DD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4B71F555" w14:textId="77777777" w:rsidR="001E3DD6" w:rsidRDefault="001E3DD6" w:rsidP="001E3DD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6DDDAC2C" w14:textId="77777777" w:rsidR="001E3DD6" w:rsidRDefault="001E3DD6" w:rsidP="001E3DD6">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E3DD6" w14:paraId="0D17296B" w14:textId="77777777" w:rsidTr="00F947C2">
        <w:trPr>
          <w:trHeight w:val="2988"/>
        </w:trPr>
        <w:tc>
          <w:tcPr>
            <w:tcW w:w="6804" w:type="dxa"/>
            <w:tcBorders>
              <w:top w:val="single" w:sz="4" w:space="0" w:color="auto"/>
              <w:left w:val="single" w:sz="4" w:space="0" w:color="auto"/>
              <w:bottom w:val="single" w:sz="4" w:space="0" w:color="auto"/>
              <w:right w:val="single" w:sz="4" w:space="0" w:color="auto"/>
            </w:tcBorders>
          </w:tcPr>
          <w:p w14:paraId="6C22FC35" w14:textId="77777777" w:rsidR="001E3DD6" w:rsidRDefault="001E3DD6" w:rsidP="00F947C2">
            <w:pPr>
              <w:pStyle w:val="000"/>
              <w:adjustRightInd w:val="0"/>
              <w:snapToGrid w:val="0"/>
              <w:spacing w:line="500" w:lineRule="exact"/>
              <w:jc w:val="center"/>
              <w:rPr>
                <w:rFonts w:ascii="宋体" w:hAnsi="宋体"/>
                <w:szCs w:val="28"/>
              </w:rPr>
            </w:pPr>
          </w:p>
          <w:p w14:paraId="15327092" w14:textId="77777777" w:rsidR="001E3DD6" w:rsidRDefault="001E3DD6" w:rsidP="00F947C2">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4B15597F" w14:textId="77777777" w:rsidR="001E3DD6" w:rsidRDefault="001E3DD6" w:rsidP="00F947C2">
            <w:pPr>
              <w:pStyle w:val="000"/>
              <w:adjustRightInd w:val="0"/>
              <w:snapToGrid w:val="0"/>
              <w:spacing w:line="500" w:lineRule="exact"/>
              <w:jc w:val="center"/>
              <w:rPr>
                <w:rFonts w:ascii="宋体" w:hAnsi="宋体"/>
                <w:szCs w:val="28"/>
              </w:rPr>
            </w:pPr>
          </w:p>
        </w:tc>
      </w:tr>
    </w:tbl>
    <w:p w14:paraId="4C9C9DE6" w14:textId="77777777" w:rsidR="001E3DD6" w:rsidRDefault="001E3DD6" w:rsidP="001E3DD6">
      <w:pPr>
        <w:pStyle w:val="000"/>
        <w:adjustRightInd w:val="0"/>
        <w:snapToGrid w:val="0"/>
        <w:spacing w:line="500" w:lineRule="exact"/>
        <w:ind w:left="0" w:firstLine="0"/>
        <w:rPr>
          <w:rFonts w:ascii="宋体" w:hAnsi="宋体"/>
          <w:szCs w:val="28"/>
        </w:rPr>
      </w:pPr>
    </w:p>
    <w:p w14:paraId="2F626AF4" w14:textId="77777777" w:rsidR="001E3DD6" w:rsidRDefault="001E3DD6" w:rsidP="001E3DD6">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6DADE9C8" w14:textId="77777777" w:rsidR="001E3DD6" w:rsidRDefault="001E3DD6" w:rsidP="001E3DD6">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43EE8103" w14:textId="77777777" w:rsidR="001E3DD6" w:rsidRDefault="001E3DD6" w:rsidP="001E3DD6">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2FD82489" w14:textId="77777777" w:rsidR="001E3DD6" w:rsidRDefault="001E3DD6" w:rsidP="001E3DD6">
      <w:pPr>
        <w:pStyle w:val="300"/>
        <w:jc w:val="both"/>
        <w:rPr>
          <w:b w:val="0"/>
        </w:rPr>
      </w:pPr>
    </w:p>
    <w:p w14:paraId="11FE6A73" w14:textId="77777777" w:rsidR="001E3DD6" w:rsidRDefault="001E3DD6" w:rsidP="001E3DD6">
      <w:pPr>
        <w:pStyle w:val="30"/>
        <w:ind w:firstLine="560"/>
        <w:rPr>
          <w:sz w:val="28"/>
          <w:szCs w:val="28"/>
        </w:rPr>
        <w:sectPr w:rsidR="001E3DD6">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6846669C" w14:textId="77777777" w:rsidR="001E3DD6" w:rsidRDefault="001E3DD6" w:rsidP="001E3DD6">
      <w:pPr>
        <w:pStyle w:val="300"/>
      </w:pPr>
      <w:r>
        <w:rPr>
          <w:rFonts w:hint="eastAsia"/>
        </w:rPr>
        <w:lastRenderedPageBreak/>
        <w:t>授权委托书</w:t>
      </w:r>
    </w:p>
    <w:p w14:paraId="6FDB6EA6" w14:textId="77777777" w:rsidR="001E3DD6" w:rsidRDefault="001E3DD6" w:rsidP="001E3DD6">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5030B96F" w14:textId="77777777" w:rsidR="001E3DD6" w:rsidRDefault="001E3DD6" w:rsidP="001E3DD6">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7846BD26" w14:textId="77777777" w:rsidR="001E3DD6" w:rsidRDefault="001E3DD6" w:rsidP="001E3DD6">
      <w:pPr>
        <w:spacing w:line="500" w:lineRule="exact"/>
        <w:ind w:firstLineChars="200" w:firstLine="560"/>
        <w:rPr>
          <w:rFonts w:ascii="宋体" w:hAnsi="宋体"/>
          <w:sz w:val="28"/>
          <w:szCs w:val="22"/>
        </w:rPr>
      </w:pPr>
      <w:r>
        <w:rPr>
          <w:rFonts w:ascii="宋体" w:hAnsi="宋体" w:hint="eastAsia"/>
          <w:sz w:val="28"/>
          <w:szCs w:val="22"/>
        </w:rPr>
        <w:t>投标人名称（签章）：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4CD3553D" w14:textId="77777777" w:rsidR="001E3DD6" w:rsidRDefault="001E3DD6" w:rsidP="001E3DD6">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6279D781" w14:textId="77777777" w:rsidR="001E3DD6" w:rsidRDefault="001E3DD6" w:rsidP="001E3DD6">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774D619A" w14:textId="77777777" w:rsidR="001E3DD6" w:rsidRDefault="001E3DD6" w:rsidP="001E3DD6">
      <w:pPr>
        <w:pStyle w:val="000"/>
        <w:spacing w:before="0" w:after="0" w:line="240" w:lineRule="auto"/>
        <w:ind w:left="0" w:firstLine="0"/>
        <w:rPr>
          <w:rFonts w:ascii="宋体" w:hAnsi="宋体"/>
          <w:szCs w:val="28"/>
        </w:rPr>
      </w:pPr>
      <w:r>
        <w:rPr>
          <w:rFonts w:ascii="宋体" w:hAnsi="宋体" w:hint="eastAsia"/>
          <w:szCs w:val="28"/>
        </w:rPr>
        <w:t>附：</w:t>
      </w:r>
    </w:p>
    <w:p w14:paraId="6EA646CE" w14:textId="77777777" w:rsidR="001E3DD6" w:rsidRDefault="001E3DD6" w:rsidP="001E3DD6">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7BF74265" w14:textId="77777777" w:rsidR="001E3DD6" w:rsidRDefault="001E3DD6" w:rsidP="001E3DD6">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1E3DD6" w14:paraId="076459C5" w14:textId="77777777" w:rsidTr="00F947C2">
        <w:trPr>
          <w:trHeight w:val="3862"/>
        </w:trPr>
        <w:tc>
          <w:tcPr>
            <w:tcW w:w="7663" w:type="dxa"/>
            <w:tcBorders>
              <w:top w:val="single" w:sz="4" w:space="0" w:color="auto"/>
              <w:left w:val="single" w:sz="4" w:space="0" w:color="auto"/>
              <w:bottom w:val="single" w:sz="4" w:space="0" w:color="auto"/>
              <w:right w:val="single" w:sz="4" w:space="0" w:color="auto"/>
            </w:tcBorders>
          </w:tcPr>
          <w:p w14:paraId="57BB1CBE" w14:textId="77777777" w:rsidR="001E3DD6" w:rsidRDefault="001E3DD6" w:rsidP="00F947C2">
            <w:pPr>
              <w:pStyle w:val="000"/>
              <w:spacing w:line="500" w:lineRule="exact"/>
              <w:rPr>
                <w:rFonts w:ascii="宋体" w:hAnsi="宋体"/>
                <w:szCs w:val="28"/>
              </w:rPr>
            </w:pPr>
            <w:r>
              <w:rPr>
                <w:rFonts w:ascii="宋体" w:hAnsi="宋体" w:hint="eastAsia"/>
                <w:szCs w:val="28"/>
              </w:rPr>
              <w:t>粘贴被授权人身份证（扫描件）</w:t>
            </w:r>
          </w:p>
          <w:p w14:paraId="404A8F32" w14:textId="77777777" w:rsidR="001E3DD6" w:rsidRDefault="001E3DD6" w:rsidP="00F947C2">
            <w:pPr>
              <w:pStyle w:val="000"/>
              <w:spacing w:line="500" w:lineRule="exact"/>
              <w:rPr>
                <w:rFonts w:ascii="宋体" w:hAnsi="宋体"/>
                <w:szCs w:val="28"/>
              </w:rPr>
            </w:pPr>
          </w:p>
        </w:tc>
      </w:tr>
    </w:tbl>
    <w:p w14:paraId="2FD47D8F" w14:textId="77777777" w:rsidR="001E3DD6" w:rsidRDefault="001E3DD6" w:rsidP="001E3DD6">
      <w:pPr>
        <w:pStyle w:val="30"/>
        <w:ind w:firstLine="560"/>
        <w:rPr>
          <w:sz w:val="28"/>
          <w:szCs w:val="28"/>
        </w:rPr>
        <w:sectPr w:rsidR="001E3DD6">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05E1AA20" w14:textId="77777777" w:rsidR="001E3DD6" w:rsidRDefault="001E3DD6" w:rsidP="001E3DD6">
      <w:pPr>
        <w:jc w:val="center"/>
        <w:rPr>
          <w:rFonts w:ascii="宋体" w:hAnsi="宋体"/>
          <w:b/>
          <w:sz w:val="36"/>
          <w:szCs w:val="28"/>
        </w:rPr>
      </w:pPr>
      <w:r>
        <w:rPr>
          <w:rFonts w:ascii="宋体" w:hAnsi="宋体"/>
          <w:b/>
          <w:bCs/>
          <w:sz w:val="36"/>
          <w:szCs w:val="28"/>
        </w:rPr>
        <w:lastRenderedPageBreak/>
        <w:t>承诺函</w:t>
      </w:r>
    </w:p>
    <w:p w14:paraId="3D483291" w14:textId="77777777" w:rsidR="001E3DD6" w:rsidRDefault="001E3DD6" w:rsidP="001E3DD6">
      <w:pPr>
        <w:jc w:val="center"/>
        <w:rPr>
          <w:rFonts w:ascii="宋体" w:hAnsi="宋体"/>
          <w:b/>
          <w:sz w:val="28"/>
          <w:szCs w:val="28"/>
        </w:rPr>
      </w:pPr>
    </w:p>
    <w:p w14:paraId="15C8AD36" w14:textId="77777777" w:rsidR="001E3DD6" w:rsidRDefault="001E3DD6" w:rsidP="001E3DD6">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14:paraId="4EA99D80" w14:textId="77777777" w:rsidR="001E3DD6" w:rsidRDefault="001E3DD6" w:rsidP="001E3DD6">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(投标人名称)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14:paraId="5C0C09C5" w14:textId="77777777" w:rsidR="001E3DD6" w:rsidRDefault="001E3DD6" w:rsidP="001E3DD6">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为同一人或者存在直接控股、管理关系的其它投标人，参加本项目同一合同项下的采购活动。</w:t>
      </w:r>
    </w:p>
    <w:p w14:paraId="54DFB557" w14:textId="77777777" w:rsidR="001E3DD6" w:rsidRDefault="001E3DD6" w:rsidP="001E3DD6">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14:paraId="253C9E3A" w14:textId="77777777" w:rsidR="001E3DD6" w:rsidRDefault="001E3DD6" w:rsidP="001E3DD6">
      <w:pPr>
        <w:tabs>
          <w:tab w:val="left" w:pos="854"/>
        </w:tabs>
        <w:spacing w:line="360" w:lineRule="auto"/>
        <w:rPr>
          <w:rFonts w:ascii="宋体" w:hAnsi="宋体"/>
          <w:bCs/>
          <w:sz w:val="28"/>
          <w:szCs w:val="28"/>
        </w:rPr>
      </w:pPr>
    </w:p>
    <w:p w14:paraId="218EE5D2" w14:textId="77777777" w:rsidR="001E3DD6" w:rsidRDefault="001E3DD6" w:rsidP="001E3DD6">
      <w:pPr>
        <w:tabs>
          <w:tab w:val="left" w:pos="854"/>
        </w:tabs>
        <w:spacing w:line="360" w:lineRule="auto"/>
        <w:rPr>
          <w:rFonts w:ascii="宋体" w:hAnsi="宋体"/>
          <w:bCs/>
          <w:sz w:val="28"/>
          <w:szCs w:val="28"/>
        </w:rPr>
      </w:pPr>
    </w:p>
    <w:p w14:paraId="02137F76" w14:textId="77777777" w:rsidR="001E3DD6" w:rsidRDefault="001E3DD6" w:rsidP="001E3DD6">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投标人</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14:paraId="410D80FF" w14:textId="77777777" w:rsidR="001E3DD6" w:rsidRDefault="001E3DD6" w:rsidP="001E3DD6">
      <w:pPr>
        <w:spacing w:line="500" w:lineRule="exact"/>
        <w:ind w:firstLine="720"/>
        <w:rPr>
          <w:rFonts w:ascii="宋体" w:hAnsi="宋体"/>
          <w:kern w:val="0"/>
          <w:sz w:val="28"/>
          <w:szCs w:val="28"/>
        </w:rPr>
      </w:pPr>
    </w:p>
    <w:p w14:paraId="3E1A9A25" w14:textId="77777777" w:rsidR="001E3DD6" w:rsidRDefault="001E3DD6" w:rsidP="001E3DD6">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14:paraId="1D985051" w14:textId="77777777" w:rsidR="001E3DD6" w:rsidRDefault="001E3DD6" w:rsidP="001E3DD6">
      <w:pPr>
        <w:pStyle w:val="000"/>
        <w:spacing w:before="0" w:after="0" w:line="240" w:lineRule="auto"/>
        <w:ind w:left="1070" w:hangingChars="382" w:hanging="1070"/>
        <w:jc w:val="left"/>
        <w:rPr>
          <w:rFonts w:ascii="宋体" w:hAnsi="宋体"/>
          <w:kern w:val="0"/>
          <w:szCs w:val="28"/>
        </w:rPr>
      </w:pPr>
    </w:p>
    <w:p w14:paraId="774DE2DA" w14:textId="77777777" w:rsidR="001E3DD6" w:rsidRPr="00C120DB" w:rsidRDefault="001E3DD6" w:rsidP="001E3DD6">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14:paraId="283D9C45" w14:textId="77777777" w:rsidR="005C6D2D" w:rsidRDefault="005C6D2D" w:rsidP="001E3DD6">
      <w:pPr>
        <w:pStyle w:val="1"/>
        <w:jc w:val="center"/>
        <w:rPr>
          <w:sz w:val="28"/>
          <w:szCs w:val="28"/>
        </w:rPr>
      </w:pPr>
    </w:p>
    <w:sectPr w:rsidR="005C6D2D">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altName w:val="Arial Unicode MS"/>
    <w:charset w:val="86"/>
    <w:family w:val="auto"/>
    <w:pitch w:val="default"/>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宋体"/>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81CE07"/>
    <w:multiLevelType w:val="singleLevel"/>
    <w:tmpl w:val="6B81CE07"/>
    <w:lvl w:ilvl="0">
      <w:start w:val="1"/>
      <w:numFmt w:val="decimal"/>
      <w:suff w:val="nothing"/>
      <w:lvlText w:val="%1."/>
      <w:lvlJc w:val="left"/>
      <w:pPr>
        <w:ind w:left="454" w:hanging="45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NotTrackMoves/>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hODQ3YzgyMDM3NTIwOGUwZGJhMGE2MTIwOWM2ZWQifQ=="/>
  </w:docVars>
  <w:rsids>
    <w:rsidRoot w:val="00D3588F"/>
    <w:rsid w:val="00002DB5"/>
    <w:rsid w:val="0000387A"/>
    <w:rsid w:val="00007904"/>
    <w:rsid w:val="00022937"/>
    <w:rsid w:val="00024206"/>
    <w:rsid w:val="00027149"/>
    <w:rsid w:val="000276BE"/>
    <w:rsid w:val="00036754"/>
    <w:rsid w:val="0004016B"/>
    <w:rsid w:val="00045656"/>
    <w:rsid w:val="000475BD"/>
    <w:rsid w:val="000516B6"/>
    <w:rsid w:val="00051A54"/>
    <w:rsid w:val="00055F50"/>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0F23B1"/>
    <w:rsid w:val="00110A4C"/>
    <w:rsid w:val="00114108"/>
    <w:rsid w:val="00114917"/>
    <w:rsid w:val="001153D5"/>
    <w:rsid w:val="00116FC5"/>
    <w:rsid w:val="001249D2"/>
    <w:rsid w:val="00125F97"/>
    <w:rsid w:val="0013281D"/>
    <w:rsid w:val="00141517"/>
    <w:rsid w:val="00145B1F"/>
    <w:rsid w:val="001539FE"/>
    <w:rsid w:val="001546ED"/>
    <w:rsid w:val="00162024"/>
    <w:rsid w:val="001720DE"/>
    <w:rsid w:val="001836E3"/>
    <w:rsid w:val="001A6270"/>
    <w:rsid w:val="001B1AFC"/>
    <w:rsid w:val="001B508C"/>
    <w:rsid w:val="001C342D"/>
    <w:rsid w:val="001C42C9"/>
    <w:rsid w:val="001C511C"/>
    <w:rsid w:val="001C5EE8"/>
    <w:rsid w:val="001C66E0"/>
    <w:rsid w:val="001D682D"/>
    <w:rsid w:val="001E23DA"/>
    <w:rsid w:val="001E3DD6"/>
    <w:rsid w:val="001F1AD5"/>
    <w:rsid w:val="001F4223"/>
    <w:rsid w:val="00202E63"/>
    <w:rsid w:val="00210978"/>
    <w:rsid w:val="002204AF"/>
    <w:rsid w:val="00224451"/>
    <w:rsid w:val="002408D1"/>
    <w:rsid w:val="002438A5"/>
    <w:rsid w:val="002659CC"/>
    <w:rsid w:val="00267019"/>
    <w:rsid w:val="00267A5F"/>
    <w:rsid w:val="00274D4A"/>
    <w:rsid w:val="0028067E"/>
    <w:rsid w:val="002858FD"/>
    <w:rsid w:val="0028739C"/>
    <w:rsid w:val="00287E26"/>
    <w:rsid w:val="00291D9B"/>
    <w:rsid w:val="002920F0"/>
    <w:rsid w:val="00292435"/>
    <w:rsid w:val="002939B6"/>
    <w:rsid w:val="00295BE8"/>
    <w:rsid w:val="002A25ED"/>
    <w:rsid w:val="002B2D81"/>
    <w:rsid w:val="002B5840"/>
    <w:rsid w:val="002C1294"/>
    <w:rsid w:val="002D44E1"/>
    <w:rsid w:val="002D76C4"/>
    <w:rsid w:val="002E2711"/>
    <w:rsid w:val="002E4C41"/>
    <w:rsid w:val="002E53E8"/>
    <w:rsid w:val="00301986"/>
    <w:rsid w:val="00301DE8"/>
    <w:rsid w:val="00306D33"/>
    <w:rsid w:val="00310441"/>
    <w:rsid w:val="00311434"/>
    <w:rsid w:val="00311489"/>
    <w:rsid w:val="00312F37"/>
    <w:rsid w:val="00326254"/>
    <w:rsid w:val="00331027"/>
    <w:rsid w:val="00334330"/>
    <w:rsid w:val="0034229D"/>
    <w:rsid w:val="00343F61"/>
    <w:rsid w:val="00345FB1"/>
    <w:rsid w:val="003500BB"/>
    <w:rsid w:val="00350C0A"/>
    <w:rsid w:val="0036316C"/>
    <w:rsid w:val="003678FB"/>
    <w:rsid w:val="0037230E"/>
    <w:rsid w:val="00372EEC"/>
    <w:rsid w:val="00374FA1"/>
    <w:rsid w:val="003771B9"/>
    <w:rsid w:val="003849CB"/>
    <w:rsid w:val="00386D5E"/>
    <w:rsid w:val="00387D36"/>
    <w:rsid w:val="00390E30"/>
    <w:rsid w:val="00394CBD"/>
    <w:rsid w:val="0039537B"/>
    <w:rsid w:val="003A1D47"/>
    <w:rsid w:val="003C0B70"/>
    <w:rsid w:val="003C23B2"/>
    <w:rsid w:val="003C5551"/>
    <w:rsid w:val="003D5E50"/>
    <w:rsid w:val="003E374C"/>
    <w:rsid w:val="003E41C7"/>
    <w:rsid w:val="003E582E"/>
    <w:rsid w:val="003E6722"/>
    <w:rsid w:val="003F0358"/>
    <w:rsid w:val="00401E67"/>
    <w:rsid w:val="00412907"/>
    <w:rsid w:val="00421514"/>
    <w:rsid w:val="00422A7B"/>
    <w:rsid w:val="00423140"/>
    <w:rsid w:val="00424AFD"/>
    <w:rsid w:val="004303FC"/>
    <w:rsid w:val="00431633"/>
    <w:rsid w:val="00440AB7"/>
    <w:rsid w:val="00446638"/>
    <w:rsid w:val="00453CDC"/>
    <w:rsid w:val="004611B7"/>
    <w:rsid w:val="00474384"/>
    <w:rsid w:val="00475088"/>
    <w:rsid w:val="00491F45"/>
    <w:rsid w:val="00492E11"/>
    <w:rsid w:val="004A4255"/>
    <w:rsid w:val="004B0391"/>
    <w:rsid w:val="004B272B"/>
    <w:rsid w:val="004C4E45"/>
    <w:rsid w:val="004D2F37"/>
    <w:rsid w:val="004D3497"/>
    <w:rsid w:val="004D43F7"/>
    <w:rsid w:val="004D59EA"/>
    <w:rsid w:val="004E4411"/>
    <w:rsid w:val="004F3A99"/>
    <w:rsid w:val="004F3D42"/>
    <w:rsid w:val="004F496D"/>
    <w:rsid w:val="00503601"/>
    <w:rsid w:val="00521CC1"/>
    <w:rsid w:val="0052240D"/>
    <w:rsid w:val="005455AF"/>
    <w:rsid w:val="0055245D"/>
    <w:rsid w:val="00554142"/>
    <w:rsid w:val="005603E9"/>
    <w:rsid w:val="0056094F"/>
    <w:rsid w:val="00563340"/>
    <w:rsid w:val="00564A6B"/>
    <w:rsid w:val="0056741D"/>
    <w:rsid w:val="00573DED"/>
    <w:rsid w:val="00586638"/>
    <w:rsid w:val="00593E24"/>
    <w:rsid w:val="005954AF"/>
    <w:rsid w:val="005A3835"/>
    <w:rsid w:val="005B2F01"/>
    <w:rsid w:val="005B302D"/>
    <w:rsid w:val="005B5777"/>
    <w:rsid w:val="005B64F6"/>
    <w:rsid w:val="005B7B08"/>
    <w:rsid w:val="005B7E19"/>
    <w:rsid w:val="005C0FA3"/>
    <w:rsid w:val="005C6D2D"/>
    <w:rsid w:val="005F1DE4"/>
    <w:rsid w:val="005F4601"/>
    <w:rsid w:val="00601A2A"/>
    <w:rsid w:val="00604498"/>
    <w:rsid w:val="00605EDC"/>
    <w:rsid w:val="006212AD"/>
    <w:rsid w:val="006300B6"/>
    <w:rsid w:val="006404EB"/>
    <w:rsid w:val="00644CE6"/>
    <w:rsid w:val="00644F22"/>
    <w:rsid w:val="00645B11"/>
    <w:rsid w:val="00661044"/>
    <w:rsid w:val="006615F1"/>
    <w:rsid w:val="00672A37"/>
    <w:rsid w:val="00673FC6"/>
    <w:rsid w:val="006759E1"/>
    <w:rsid w:val="006813E4"/>
    <w:rsid w:val="00682114"/>
    <w:rsid w:val="00684AA7"/>
    <w:rsid w:val="006864CE"/>
    <w:rsid w:val="00687A6E"/>
    <w:rsid w:val="00694DF5"/>
    <w:rsid w:val="006A466A"/>
    <w:rsid w:val="006A642F"/>
    <w:rsid w:val="006C50FE"/>
    <w:rsid w:val="006D52F7"/>
    <w:rsid w:val="006E2353"/>
    <w:rsid w:val="006E254A"/>
    <w:rsid w:val="006F31A8"/>
    <w:rsid w:val="006F3535"/>
    <w:rsid w:val="006F4AB1"/>
    <w:rsid w:val="007211CD"/>
    <w:rsid w:val="0072252E"/>
    <w:rsid w:val="007238B1"/>
    <w:rsid w:val="007326E7"/>
    <w:rsid w:val="007333C3"/>
    <w:rsid w:val="007418F7"/>
    <w:rsid w:val="0074596C"/>
    <w:rsid w:val="00745BE6"/>
    <w:rsid w:val="007532EA"/>
    <w:rsid w:val="00754A1F"/>
    <w:rsid w:val="00756110"/>
    <w:rsid w:val="007645D1"/>
    <w:rsid w:val="00787212"/>
    <w:rsid w:val="00795242"/>
    <w:rsid w:val="0079554E"/>
    <w:rsid w:val="007A464B"/>
    <w:rsid w:val="007A5D56"/>
    <w:rsid w:val="007C1106"/>
    <w:rsid w:val="007C614F"/>
    <w:rsid w:val="007C70E7"/>
    <w:rsid w:val="007D49B3"/>
    <w:rsid w:val="007D6174"/>
    <w:rsid w:val="007E5273"/>
    <w:rsid w:val="007E6599"/>
    <w:rsid w:val="007F0561"/>
    <w:rsid w:val="007F5628"/>
    <w:rsid w:val="00801634"/>
    <w:rsid w:val="0081063F"/>
    <w:rsid w:val="00813B0B"/>
    <w:rsid w:val="00813D84"/>
    <w:rsid w:val="008167FA"/>
    <w:rsid w:val="008175AA"/>
    <w:rsid w:val="00824628"/>
    <w:rsid w:val="00824B32"/>
    <w:rsid w:val="00830026"/>
    <w:rsid w:val="00832AA4"/>
    <w:rsid w:val="00832BB6"/>
    <w:rsid w:val="00840DFC"/>
    <w:rsid w:val="008459F7"/>
    <w:rsid w:val="00846394"/>
    <w:rsid w:val="00847C78"/>
    <w:rsid w:val="0086006D"/>
    <w:rsid w:val="00862237"/>
    <w:rsid w:val="00865443"/>
    <w:rsid w:val="00875B16"/>
    <w:rsid w:val="00881CB7"/>
    <w:rsid w:val="00890969"/>
    <w:rsid w:val="008913E7"/>
    <w:rsid w:val="00892EBF"/>
    <w:rsid w:val="008A21B7"/>
    <w:rsid w:val="008B12DA"/>
    <w:rsid w:val="008B1C8C"/>
    <w:rsid w:val="008B1CF7"/>
    <w:rsid w:val="008B6F61"/>
    <w:rsid w:val="008B7F4D"/>
    <w:rsid w:val="008C2795"/>
    <w:rsid w:val="008C3EA8"/>
    <w:rsid w:val="008C6180"/>
    <w:rsid w:val="008C6D72"/>
    <w:rsid w:val="008D1A2E"/>
    <w:rsid w:val="008D7206"/>
    <w:rsid w:val="008E169D"/>
    <w:rsid w:val="008E60C8"/>
    <w:rsid w:val="008F0E83"/>
    <w:rsid w:val="008F36F0"/>
    <w:rsid w:val="008F3934"/>
    <w:rsid w:val="00903433"/>
    <w:rsid w:val="00903484"/>
    <w:rsid w:val="0090482A"/>
    <w:rsid w:val="00914444"/>
    <w:rsid w:val="00924830"/>
    <w:rsid w:val="009309C0"/>
    <w:rsid w:val="00934924"/>
    <w:rsid w:val="00935E3C"/>
    <w:rsid w:val="009379AB"/>
    <w:rsid w:val="00942F40"/>
    <w:rsid w:val="0094776F"/>
    <w:rsid w:val="00957A82"/>
    <w:rsid w:val="009730BC"/>
    <w:rsid w:val="00974385"/>
    <w:rsid w:val="009766A2"/>
    <w:rsid w:val="009772A8"/>
    <w:rsid w:val="009818DC"/>
    <w:rsid w:val="009A273B"/>
    <w:rsid w:val="009A4169"/>
    <w:rsid w:val="009B5DBC"/>
    <w:rsid w:val="009B6E72"/>
    <w:rsid w:val="009B7FB3"/>
    <w:rsid w:val="009C3C8B"/>
    <w:rsid w:val="009F0ABA"/>
    <w:rsid w:val="009F3289"/>
    <w:rsid w:val="009F32C8"/>
    <w:rsid w:val="009F4BB8"/>
    <w:rsid w:val="009F50C2"/>
    <w:rsid w:val="009F59F0"/>
    <w:rsid w:val="009F77E6"/>
    <w:rsid w:val="00A2039C"/>
    <w:rsid w:val="00A31B86"/>
    <w:rsid w:val="00A4389D"/>
    <w:rsid w:val="00A518D2"/>
    <w:rsid w:val="00A67374"/>
    <w:rsid w:val="00A7195B"/>
    <w:rsid w:val="00A7245A"/>
    <w:rsid w:val="00A757F9"/>
    <w:rsid w:val="00A91741"/>
    <w:rsid w:val="00AA38F1"/>
    <w:rsid w:val="00AA408D"/>
    <w:rsid w:val="00AA48BC"/>
    <w:rsid w:val="00AA7E81"/>
    <w:rsid w:val="00AB2189"/>
    <w:rsid w:val="00AB2203"/>
    <w:rsid w:val="00AB51EA"/>
    <w:rsid w:val="00AC1363"/>
    <w:rsid w:val="00AC2D71"/>
    <w:rsid w:val="00AC3DA6"/>
    <w:rsid w:val="00AC6E4C"/>
    <w:rsid w:val="00AC7115"/>
    <w:rsid w:val="00AD2C0A"/>
    <w:rsid w:val="00AD4795"/>
    <w:rsid w:val="00AD7B16"/>
    <w:rsid w:val="00AE06BE"/>
    <w:rsid w:val="00AF3791"/>
    <w:rsid w:val="00B13AE6"/>
    <w:rsid w:val="00B1433D"/>
    <w:rsid w:val="00B25174"/>
    <w:rsid w:val="00B26B6F"/>
    <w:rsid w:val="00B32179"/>
    <w:rsid w:val="00B34EC3"/>
    <w:rsid w:val="00B351DC"/>
    <w:rsid w:val="00B4611C"/>
    <w:rsid w:val="00B47379"/>
    <w:rsid w:val="00B54BAA"/>
    <w:rsid w:val="00B56C72"/>
    <w:rsid w:val="00B92D33"/>
    <w:rsid w:val="00B935A2"/>
    <w:rsid w:val="00B95FB1"/>
    <w:rsid w:val="00BA0A7E"/>
    <w:rsid w:val="00BA1976"/>
    <w:rsid w:val="00BA3621"/>
    <w:rsid w:val="00BA46AD"/>
    <w:rsid w:val="00BA550C"/>
    <w:rsid w:val="00BA6F69"/>
    <w:rsid w:val="00BC3164"/>
    <w:rsid w:val="00BD07F4"/>
    <w:rsid w:val="00BD48D8"/>
    <w:rsid w:val="00BD5FBD"/>
    <w:rsid w:val="00BD672A"/>
    <w:rsid w:val="00BF46E7"/>
    <w:rsid w:val="00C03F2B"/>
    <w:rsid w:val="00C174E9"/>
    <w:rsid w:val="00C23175"/>
    <w:rsid w:val="00C25604"/>
    <w:rsid w:val="00C309F7"/>
    <w:rsid w:val="00C35E6F"/>
    <w:rsid w:val="00C37198"/>
    <w:rsid w:val="00C40604"/>
    <w:rsid w:val="00C60BD0"/>
    <w:rsid w:val="00C70176"/>
    <w:rsid w:val="00C70B90"/>
    <w:rsid w:val="00C71BC3"/>
    <w:rsid w:val="00C7245C"/>
    <w:rsid w:val="00C72E44"/>
    <w:rsid w:val="00C755D3"/>
    <w:rsid w:val="00C82236"/>
    <w:rsid w:val="00C8699A"/>
    <w:rsid w:val="00C90639"/>
    <w:rsid w:val="00C94673"/>
    <w:rsid w:val="00C96707"/>
    <w:rsid w:val="00C96F3F"/>
    <w:rsid w:val="00CA18E7"/>
    <w:rsid w:val="00CA6671"/>
    <w:rsid w:val="00CB3480"/>
    <w:rsid w:val="00CB37DD"/>
    <w:rsid w:val="00CD321B"/>
    <w:rsid w:val="00CF6B2D"/>
    <w:rsid w:val="00D01EEA"/>
    <w:rsid w:val="00D0474B"/>
    <w:rsid w:val="00D04FEF"/>
    <w:rsid w:val="00D05A49"/>
    <w:rsid w:val="00D16FE2"/>
    <w:rsid w:val="00D17F7E"/>
    <w:rsid w:val="00D210FF"/>
    <w:rsid w:val="00D25C39"/>
    <w:rsid w:val="00D30CE8"/>
    <w:rsid w:val="00D31DB8"/>
    <w:rsid w:val="00D3588F"/>
    <w:rsid w:val="00D4208B"/>
    <w:rsid w:val="00D42FBF"/>
    <w:rsid w:val="00D46AFA"/>
    <w:rsid w:val="00D479E8"/>
    <w:rsid w:val="00D50CAD"/>
    <w:rsid w:val="00D570EF"/>
    <w:rsid w:val="00D62614"/>
    <w:rsid w:val="00D70956"/>
    <w:rsid w:val="00D736B9"/>
    <w:rsid w:val="00D759E3"/>
    <w:rsid w:val="00D908E7"/>
    <w:rsid w:val="00D964D1"/>
    <w:rsid w:val="00DA29FD"/>
    <w:rsid w:val="00DA7317"/>
    <w:rsid w:val="00DA748F"/>
    <w:rsid w:val="00DB16DF"/>
    <w:rsid w:val="00DB2674"/>
    <w:rsid w:val="00DB43FA"/>
    <w:rsid w:val="00DB59A6"/>
    <w:rsid w:val="00DC3953"/>
    <w:rsid w:val="00DC654F"/>
    <w:rsid w:val="00DD3C42"/>
    <w:rsid w:val="00DD5A0F"/>
    <w:rsid w:val="00DE44FF"/>
    <w:rsid w:val="00DE46B5"/>
    <w:rsid w:val="00DE6E95"/>
    <w:rsid w:val="00DF328A"/>
    <w:rsid w:val="00E038FB"/>
    <w:rsid w:val="00E06A24"/>
    <w:rsid w:val="00E12CB9"/>
    <w:rsid w:val="00E253DE"/>
    <w:rsid w:val="00E25BB4"/>
    <w:rsid w:val="00E31918"/>
    <w:rsid w:val="00E36F05"/>
    <w:rsid w:val="00E44DE9"/>
    <w:rsid w:val="00E44F82"/>
    <w:rsid w:val="00E46FD2"/>
    <w:rsid w:val="00E50BF9"/>
    <w:rsid w:val="00E648DA"/>
    <w:rsid w:val="00E827F5"/>
    <w:rsid w:val="00E83C79"/>
    <w:rsid w:val="00E91BCC"/>
    <w:rsid w:val="00EA0B93"/>
    <w:rsid w:val="00EA32FA"/>
    <w:rsid w:val="00EA4D50"/>
    <w:rsid w:val="00EC0674"/>
    <w:rsid w:val="00EC6C82"/>
    <w:rsid w:val="00ED0C25"/>
    <w:rsid w:val="00ED6258"/>
    <w:rsid w:val="00ED7BFB"/>
    <w:rsid w:val="00EF0F47"/>
    <w:rsid w:val="00EF65AE"/>
    <w:rsid w:val="00EF7B8A"/>
    <w:rsid w:val="00F01B0C"/>
    <w:rsid w:val="00F05662"/>
    <w:rsid w:val="00F12EE2"/>
    <w:rsid w:val="00F1327F"/>
    <w:rsid w:val="00F134B8"/>
    <w:rsid w:val="00F13956"/>
    <w:rsid w:val="00F2103B"/>
    <w:rsid w:val="00F21B75"/>
    <w:rsid w:val="00F330CE"/>
    <w:rsid w:val="00F352A4"/>
    <w:rsid w:val="00F37B97"/>
    <w:rsid w:val="00F515F1"/>
    <w:rsid w:val="00F55C33"/>
    <w:rsid w:val="00F60263"/>
    <w:rsid w:val="00F65514"/>
    <w:rsid w:val="00F74FCF"/>
    <w:rsid w:val="00F77276"/>
    <w:rsid w:val="00F77DEC"/>
    <w:rsid w:val="00F80E50"/>
    <w:rsid w:val="00F8417A"/>
    <w:rsid w:val="00F879C4"/>
    <w:rsid w:val="00FA58E6"/>
    <w:rsid w:val="00FB6AA0"/>
    <w:rsid w:val="00FD0785"/>
    <w:rsid w:val="00FD747B"/>
    <w:rsid w:val="01A77BEE"/>
    <w:rsid w:val="06F34BCA"/>
    <w:rsid w:val="08093C01"/>
    <w:rsid w:val="09D92F4C"/>
    <w:rsid w:val="0AE35CB5"/>
    <w:rsid w:val="0C2D3A23"/>
    <w:rsid w:val="0EE91E83"/>
    <w:rsid w:val="0FF07241"/>
    <w:rsid w:val="10EC17B7"/>
    <w:rsid w:val="12BD7718"/>
    <w:rsid w:val="13AB521B"/>
    <w:rsid w:val="154B3E50"/>
    <w:rsid w:val="19911404"/>
    <w:rsid w:val="1BDD38F4"/>
    <w:rsid w:val="1C2C0D35"/>
    <w:rsid w:val="1F5E20E9"/>
    <w:rsid w:val="247657BF"/>
    <w:rsid w:val="28576781"/>
    <w:rsid w:val="2C7D1956"/>
    <w:rsid w:val="2E8D371D"/>
    <w:rsid w:val="33416F74"/>
    <w:rsid w:val="33EC7B9C"/>
    <w:rsid w:val="3490318B"/>
    <w:rsid w:val="34B679EE"/>
    <w:rsid w:val="37CF580A"/>
    <w:rsid w:val="387E610D"/>
    <w:rsid w:val="472A229D"/>
    <w:rsid w:val="472D42FC"/>
    <w:rsid w:val="480F6281"/>
    <w:rsid w:val="496E3409"/>
    <w:rsid w:val="4B045373"/>
    <w:rsid w:val="4FE83BFE"/>
    <w:rsid w:val="53E34A51"/>
    <w:rsid w:val="54BB63C5"/>
    <w:rsid w:val="55FC4F32"/>
    <w:rsid w:val="56955A19"/>
    <w:rsid w:val="5E7650B1"/>
    <w:rsid w:val="6347009B"/>
    <w:rsid w:val="646802C9"/>
    <w:rsid w:val="650C5E80"/>
    <w:rsid w:val="6AD712F2"/>
    <w:rsid w:val="6BCC3834"/>
    <w:rsid w:val="6DFC42CE"/>
    <w:rsid w:val="6E1B45FE"/>
    <w:rsid w:val="6F926B42"/>
    <w:rsid w:val="72312642"/>
    <w:rsid w:val="737C7E7D"/>
    <w:rsid w:val="73BD51B9"/>
    <w:rsid w:val="7B783090"/>
    <w:rsid w:val="7C081300"/>
    <w:rsid w:val="7F7563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CA0A24F-1979-4B8D-B70C-0C16087F4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cs="Times New Roman"/>
    </w:rPr>
  </w:style>
  <w:style w:type="paragraph" w:styleId="a4">
    <w:name w:val="Body Text"/>
    <w:basedOn w:val="a"/>
    <w:semiHidden/>
    <w:qFormat/>
    <w:rPr>
      <w:rFonts w:ascii="宋体" w:hAnsi="宋体" w:cs="宋体"/>
      <w:sz w:val="28"/>
      <w:szCs w:val="28"/>
      <w:lang w:eastAsia="en-US"/>
    </w:rPr>
  </w:style>
  <w:style w:type="paragraph" w:styleId="a5">
    <w:name w:val="Plain Text"/>
    <w:basedOn w:val="a"/>
    <w:link w:val="Char0"/>
    <w:uiPriority w:val="99"/>
    <w:qFormat/>
    <w:rPr>
      <w:rFonts w:ascii="宋体" w:hAnsi="Courier New" w:cs="Courier New"/>
    </w:rPr>
  </w:style>
  <w:style w:type="paragraph" w:styleId="a6">
    <w:name w:val="Balloon Text"/>
    <w:basedOn w:val="a"/>
    <w:link w:val="Char1"/>
    <w:uiPriority w:val="99"/>
    <w:semiHidden/>
    <w:qFormat/>
    <w:rPr>
      <w:rFonts w:ascii="Times New Roman" w:hAnsi="Times New Roman" w:cs="Times New Roman"/>
      <w:sz w:val="18"/>
      <w:szCs w:val="18"/>
    </w:rPr>
  </w:style>
  <w:style w:type="paragraph" w:styleId="a7">
    <w:name w:val="footer"/>
    <w:basedOn w:val="a"/>
    <w:link w:val="Char2"/>
    <w:uiPriority w:val="99"/>
    <w:qFormat/>
    <w:pPr>
      <w:tabs>
        <w:tab w:val="center" w:pos="4153"/>
        <w:tab w:val="right" w:pos="8306"/>
      </w:tabs>
      <w:snapToGrid w:val="0"/>
      <w:jc w:val="left"/>
    </w:pPr>
    <w:rPr>
      <w:sz w:val="18"/>
      <w:szCs w:val="18"/>
    </w:rPr>
  </w:style>
  <w:style w:type="paragraph" w:styleId="a8">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a">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uiPriority w:val="99"/>
    <w:qFormat/>
    <w:rPr>
      <w:b/>
      <w:bCs/>
    </w:rPr>
  </w:style>
  <w:style w:type="paragraph" w:customStyle="1" w:styleId="ac">
    <w:name w:val="段"/>
    <w:next w:val="a"/>
    <w:qFormat/>
    <w:pPr>
      <w:autoSpaceDE w:val="0"/>
      <w:autoSpaceDN w:val="0"/>
      <w:ind w:firstLineChars="200" w:firstLine="200"/>
      <w:jc w:val="both"/>
    </w:pPr>
    <w:rPr>
      <w:rFonts w:ascii="宋体"/>
      <w:sz w:val="21"/>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8"/>
    <w:uiPriority w:val="99"/>
    <w:qFormat/>
    <w:locked/>
    <w:rPr>
      <w:sz w:val="18"/>
      <w:szCs w:val="18"/>
    </w:rPr>
  </w:style>
  <w:style w:type="character" w:customStyle="1" w:styleId="Char2">
    <w:name w:val="页脚 Char"/>
    <w:link w:val="a7"/>
    <w:uiPriority w:val="99"/>
    <w:qFormat/>
    <w:locked/>
    <w:rPr>
      <w:sz w:val="18"/>
      <w:szCs w:val="18"/>
    </w:rPr>
  </w:style>
  <w:style w:type="paragraph" w:styleId="ad">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d"/>
    <w:uiPriority w:val="99"/>
    <w:qFormat/>
    <w:locked/>
    <w:rPr>
      <w:rFonts w:ascii="Times New Roman" w:eastAsia="宋体" w:hAnsi="Times New Roman" w:cs="Times New Roman"/>
      <w:sz w:val="20"/>
      <w:szCs w:val="20"/>
    </w:rPr>
  </w:style>
  <w:style w:type="character" w:customStyle="1" w:styleId="Char1">
    <w:name w:val="批注框文本 Char"/>
    <w:link w:val="a6"/>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5"/>
    <w:uiPriority w:val="99"/>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rFonts w:ascii="Calibri" w:hAnsi="Calibri"/>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rFonts w:ascii="Calibri" w:hAnsi="Calibri"/>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basedOn w:val="a0"/>
    <w:link w:val="a3"/>
    <w:uiPriority w:val="99"/>
    <w:qFormat/>
    <w:rPr>
      <w:kern w:val="2"/>
      <w:sz w:val="21"/>
      <w:szCs w:val="21"/>
    </w:rPr>
  </w:style>
  <w:style w:type="paragraph" w:customStyle="1" w:styleId="10">
    <w:name w:val="正文1"/>
    <w:qFormat/>
    <w:pPr>
      <w:spacing w:line="384" w:lineRule="auto"/>
    </w:pPr>
    <w:rPr>
      <w:rFonts w:ascii="宋体" w:hAnsi="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1016</Words>
  <Characters>5796</Characters>
  <Application>Microsoft Office Word</Application>
  <DocSecurity>0</DocSecurity>
  <Lines>48</Lines>
  <Paragraphs>13</Paragraphs>
  <ScaleCrop>false</ScaleCrop>
  <Company>Microsoft</Company>
  <LinksUpToDate>false</LinksUpToDate>
  <CharactersWithSpaces>6799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11</cp:revision>
  <cp:lastPrinted>2018-08-22T03:24:00Z</cp:lastPrinted>
  <dcterms:created xsi:type="dcterms:W3CDTF">2024-08-29T00:45:00Z</dcterms:created>
  <dcterms:modified xsi:type="dcterms:W3CDTF">2025-06-20T01:26:00Z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038B3CB455264B8CB23EF9B21A4B83AD_13</vt:lpwstr>
  </property>
  <property fmtid="{D5CDD505-2E9C-101B-9397-08002B2CF9AE}" pid="4" name="KSOTemplateDocerSaveRecord">
    <vt:lpwstr>eyJoZGlkIjoiZTVhODQ3YzgyMDM3NTIwOGUwZGJhMGE2MTIwOWM2ZWQiLCJ1c2VySWQiOiI0NDM3NTc5NzkifQ==</vt:lpwstr>
  </property>
</Properties>
</file>