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34594" w14:textId="77777777" w:rsidR="00EF3944" w:rsidRDefault="00EF3944" w:rsidP="00EF3944">
      <w:pPr>
        <w:pStyle w:val="aa"/>
        <w:shd w:val="clear" w:color="auto" w:fill="FFFFFF"/>
        <w:spacing w:before="0" w:beforeAutospacing="0" w:after="0" w:afterAutospacing="0"/>
        <w:jc w:val="center"/>
        <w:rPr>
          <w:rStyle w:val="ac"/>
          <w:rFonts w:ascii="黑体" w:eastAsia="黑体" w:hAnsi="黑体" w:cs="黑体"/>
          <w:sz w:val="44"/>
          <w:szCs w:val="44"/>
        </w:rPr>
      </w:pPr>
      <w:r>
        <w:rPr>
          <w:rStyle w:val="ac"/>
          <w:rFonts w:ascii="黑体" w:eastAsia="黑体" w:hAnsi="黑体" w:cs="黑体" w:hint="eastAsia"/>
          <w:sz w:val="44"/>
          <w:szCs w:val="44"/>
        </w:rPr>
        <w:t>宜昌市</w:t>
      </w:r>
      <w:r>
        <w:rPr>
          <w:rStyle w:val="ac"/>
          <w:rFonts w:ascii="黑体" w:eastAsia="黑体" w:hAnsi="黑体" w:cs="黑体"/>
          <w:sz w:val="44"/>
          <w:szCs w:val="44"/>
        </w:rPr>
        <w:t>中心人民医院</w:t>
      </w:r>
    </w:p>
    <w:p w14:paraId="5DA12A96" w14:textId="77777777" w:rsidR="00EF3944" w:rsidRDefault="00EF3944" w:rsidP="00EF3944">
      <w:pPr>
        <w:pStyle w:val="aa"/>
        <w:shd w:val="clear" w:color="auto" w:fill="FFFFFF"/>
        <w:spacing w:before="0" w:beforeAutospacing="0" w:after="0" w:afterAutospacing="0"/>
        <w:jc w:val="center"/>
        <w:rPr>
          <w:rStyle w:val="ac"/>
          <w:rFonts w:ascii="黑体" w:eastAsia="黑体" w:hAnsi="黑体" w:cs="黑体"/>
          <w:sz w:val="44"/>
          <w:szCs w:val="44"/>
        </w:rPr>
      </w:pPr>
      <w:r>
        <w:rPr>
          <w:rStyle w:val="ac"/>
          <w:rFonts w:ascii="黑体" w:eastAsia="黑体" w:hAnsi="黑体" w:cs="黑体" w:hint="eastAsia"/>
          <w:sz w:val="44"/>
          <w:szCs w:val="44"/>
        </w:rPr>
        <w:t>院内</w:t>
      </w:r>
      <w:r>
        <w:rPr>
          <w:rStyle w:val="ac"/>
          <w:rFonts w:ascii="黑体" w:eastAsia="黑体" w:hAnsi="黑体" w:cs="黑体"/>
          <w:sz w:val="44"/>
          <w:szCs w:val="44"/>
        </w:rPr>
        <w:t>采购项目采购公告</w:t>
      </w:r>
    </w:p>
    <w:p w14:paraId="0AEBA4F2" w14:textId="723CE8A3" w:rsidR="00EF3944" w:rsidRPr="00E05912" w:rsidRDefault="00EF3944" w:rsidP="00EF3944">
      <w:pPr>
        <w:pStyle w:val="aa"/>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557A98" w:rsidRPr="00557A98">
        <w:rPr>
          <w:rFonts w:hint="eastAsia"/>
          <w:sz w:val="28"/>
          <w:szCs w:val="28"/>
        </w:rPr>
        <w:t>伍</w:t>
      </w:r>
      <w:proofErr w:type="gramStart"/>
      <w:r w:rsidR="00557A98" w:rsidRPr="00557A98">
        <w:rPr>
          <w:rFonts w:hint="eastAsia"/>
          <w:sz w:val="28"/>
          <w:szCs w:val="28"/>
        </w:rPr>
        <w:t>家院区</w:t>
      </w:r>
      <w:proofErr w:type="gramEnd"/>
      <w:r w:rsidR="00557A98" w:rsidRPr="00557A98">
        <w:rPr>
          <w:rFonts w:hint="eastAsia"/>
          <w:sz w:val="28"/>
          <w:szCs w:val="28"/>
        </w:rPr>
        <w:t>及西陵院区三维电生理设备租赁服务采购项目</w:t>
      </w:r>
      <w:r w:rsidRPr="00E05912">
        <w:rPr>
          <w:rFonts w:hint="eastAsia"/>
          <w:sz w:val="28"/>
          <w:szCs w:val="28"/>
        </w:rPr>
        <w:t>进行院内采购，欢迎广大符合条件的投标人踊跃投标。</w:t>
      </w:r>
    </w:p>
    <w:p w14:paraId="0D239356" w14:textId="77777777" w:rsidR="00EF3944" w:rsidRPr="00E05912" w:rsidRDefault="00EF3944" w:rsidP="00EF3944">
      <w:pPr>
        <w:pStyle w:val="aa"/>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8D7FF4B" w14:textId="07BF9F9C" w:rsidR="00EF3944" w:rsidRPr="00E05912" w:rsidRDefault="00EF3944" w:rsidP="00EF3944">
      <w:pPr>
        <w:pStyle w:val="aa"/>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557A98">
        <w:rPr>
          <w:sz w:val="28"/>
          <w:szCs w:val="28"/>
        </w:rPr>
        <w:t>YCZXYYZB-2025-A1080</w:t>
      </w:r>
    </w:p>
    <w:p w14:paraId="0169AACE" w14:textId="700A3375" w:rsidR="00EF3944" w:rsidRPr="00E05912" w:rsidRDefault="00EF3944" w:rsidP="00EF3944">
      <w:pPr>
        <w:pStyle w:val="aa"/>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557A98" w:rsidRPr="00557A98">
        <w:rPr>
          <w:rFonts w:hint="eastAsia"/>
          <w:sz w:val="28"/>
          <w:szCs w:val="28"/>
        </w:rPr>
        <w:t>伍</w:t>
      </w:r>
      <w:proofErr w:type="gramStart"/>
      <w:r w:rsidR="00557A98" w:rsidRPr="00557A98">
        <w:rPr>
          <w:rFonts w:hint="eastAsia"/>
          <w:sz w:val="28"/>
          <w:szCs w:val="28"/>
        </w:rPr>
        <w:t>家院区</w:t>
      </w:r>
      <w:proofErr w:type="gramEnd"/>
      <w:r w:rsidR="00557A98" w:rsidRPr="00557A98">
        <w:rPr>
          <w:rFonts w:hint="eastAsia"/>
          <w:sz w:val="28"/>
          <w:szCs w:val="28"/>
        </w:rPr>
        <w:t>及西陵院区三维电生理设备租赁服务采购项目</w:t>
      </w:r>
    </w:p>
    <w:p w14:paraId="4DCA4A0C" w14:textId="77777777" w:rsidR="00EF3944" w:rsidRDefault="00EF3944" w:rsidP="00EF3944">
      <w:pPr>
        <w:pStyle w:val="aa"/>
        <w:shd w:val="clear" w:color="auto" w:fill="FFFFFF"/>
        <w:adjustRightInd w:val="0"/>
        <w:snapToGrid w:val="0"/>
        <w:spacing w:before="0" w:beforeAutospacing="0" w:after="0" w:afterAutospacing="0" w:line="360" w:lineRule="auto"/>
        <w:rPr>
          <w:rFonts w:cs="Times New Roman"/>
          <w:sz w:val="28"/>
          <w:szCs w:val="28"/>
        </w:rPr>
      </w:pPr>
      <w:r>
        <w:rPr>
          <w:rStyle w:val="ac"/>
          <w:rFonts w:hint="eastAsia"/>
          <w:sz w:val="28"/>
          <w:szCs w:val="28"/>
        </w:rPr>
        <w:t>二、采购文件获取</w:t>
      </w:r>
    </w:p>
    <w:p w14:paraId="64878474"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DF13021" w14:textId="77777777" w:rsidR="00EF3944" w:rsidRDefault="00EF3944" w:rsidP="00EF3944">
      <w:pPr>
        <w:pStyle w:val="aa"/>
        <w:shd w:val="clear" w:color="auto" w:fill="FFFFFF"/>
        <w:adjustRightInd w:val="0"/>
        <w:snapToGrid w:val="0"/>
        <w:spacing w:before="0" w:beforeAutospacing="0" w:after="0" w:afterAutospacing="0" w:line="360" w:lineRule="auto"/>
        <w:rPr>
          <w:rFonts w:cs="Times New Roman"/>
          <w:sz w:val="28"/>
          <w:szCs w:val="28"/>
        </w:rPr>
      </w:pPr>
      <w:r>
        <w:rPr>
          <w:rStyle w:val="ac"/>
          <w:rFonts w:hint="eastAsia"/>
          <w:sz w:val="28"/>
          <w:szCs w:val="28"/>
        </w:rPr>
        <w:t>三、投标文件递交</w:t>
      </w:r>
    </w:p>
    <w:p w14:paraId="68D04198"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Pr>
          <w:color w:val="FF0000"/>
          <w:sz w:val="28"/>
          <w:szCs w:val="28"/>
        </w:rPr>
        <w:t>17</w:t>
      </w:r>
      <w:r>
        <w:rPr>
          <w:rFonts w:hint="eastAsia"/>
          <w:color w:val="FF0000"/>
          <w:sz w:val="28"/>
          <w:szCs w:val="28"/>
        </w:rPr>
        <w:t>日</w:t>
      </w:r>
      <w:r>
        <w:rPr>
          <w:color w:val="FF0000"/>
          <w:sz w:val="28"/>
          <w:szCs w:val="28"/>
        </w:rPr>
        <w:t>9:30</w:t>
      </w:r>
      <w:r>
        <w:rPr>
          <w:rFonts w:hint="eastAsia"/>
          <w:sz w:val="28"/>
          <w:szCs w:val="28"/>
        </w:rPr>
        <w:t>。</w:t>
      </w:r>
    </w:p>
    <w:p w14:paraId="18715BBB"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FD8E3E8" w14:textId="77777777" w:rsidR="00EF3944" w:rsidRDefault="00EF3944" w:rsidP="00EF3944">
      <w:pPr>
        <w:pStyle w:val="aa"/>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EAC265A" w14:textId="77777777" w:rsidR="00EF3944" w:rsidRDefault="00EF3944" w:rsidP="00EF3944">
      <w:pPr>
        <w:pStyle w:val="aa"/>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D483A30" w14:textId="77777777" w:rsidR="00EF3944" w:rsidRDefault="00EF3944" w:rsidP="00EF3944">
      <w:pPr>
        <w:pStyle w:val="aa"/>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6ED2812"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326EBD8"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73284E1"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5820632F" w14:textId="77777777" w:rsidR="00EF3944" w:rsidRDefault="00EF3944" w:rsidP="00EF3944">
      <w:pPr>
        <w:pStyle w:val="aa"/>
        <w:shd w:val="clear" w:color="auto" w:fill="FFFFFF"/>
        <w:adjustRightInd w:val="0"/>
        <w:snapToGrid w:val="0"/>
        <w:spacing w:before="0" w:beforeAutospacing="0" w:after="0" w:afterAutospacing="0" w:line="360" w:lineRule="auto"/>
        <w:rPr>
          <w:rFonts w:cs="Times New Roman"/>
          <w:sz w:val="28"/>
          <w:szCs w:val="28"/>
        </w:rPr>
      </w:pPr>
      <w:r>
        <w:rPr>
          <w:rStyle w:val="ac"/>
          <w:rFonts w:hint="eastAsia"/>
          <w:sz w:val="28"/>
          <w:szCs w:val="28"/>
        </w:rPr>
        <w:t>四、发布公告媒介</w:t>
      </w:r>
    </w:p>
    <w:p w14:paraId="6D89EBCC"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F27D643" w14:textId="77777777" w:rsidR="00EF3944" w:rsidRDefault="00EF3944" w:rsidP="00EF3944">
      <w:pPr>
        <w:pStyle w:val="aa"/>
        <w:shd w:val="clear" w:color="auto" w:fill="FFFFFF"/>
        <w:adjustRightInd w:val="0"/>
        <w:snapToGrid w:val="0"/>
        <w:spacing w:before="0" w:beforeAutospacing="0" w:after="0" w:afterAutospacing="0" w:line="360" w:lineRule="auto"/>
        <w:rPr>
          <w:rFonts w:cs="Times New Roman"/>
          <w:sz w:val="28"/>
          <w:szCs w:val="28"/>
        </w:rPr>
      </w:pPr>
      <w:r>
        <w:rPr>
          <w:rStyle w:val="ac"/>
          <w:rFonts w:hint="eastAsia"/>
          <w:sz w:val="28"/>
          <w:szCs w:val="28"/>
        </w:rPr>
        <w:t>五、联系方式</w:t>
      </w:r>
    </w:p>
    <w:p w14:paraId="1653AA93"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2C381E6" w14:textId="77777777" w:rsidR="00EF3944" w:rsidRDefault="00EF3944" w:rsidP="00EF3944">
      <w:pPr>
        <w:pStyle w:val="aa"/>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15B2CBF" w14:textId="77777777" w:rsidR="00EF3944" w:rsidRPr="00BA4545" w:rsidRDefault="00EF3944" w:rsidP="00EF3944">
      <w:pPr>
        <w:pStyle w:val="aa"/>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61D06D35" w14:textId="77777777" w:rsidR="00EF3944" w:rsidRDefault="00EF3944" w:rsidP="00EF3944">
      <w:pPr>
        <w:pStyle w:val="aa"/>
        <w:shd w:val="clear" w:color="auto" w:fill="FFFFFF"/>
        <w:adjustRightInd w:val="0"/>
        <w:snapToGrid w:val="0"/>
        <w:spacing w:before="0" w:beforeAutospacing="0" w:after="0" w:afterAutospacing="0" w:line="360" w:lineRule="auto"/>
        <w:ind w:firstLineChars="700" w:firstLine="1960"/>
        <w:rPr>
          <w:rFonts w:cs="黑体"/>
          <w:sz w:val="28"/>
          <w:szCs w:val="28"/>
        </w:rPr>
        <w:sectPr w:rsidR="00EF3944">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0CCD2BEB" w14:textId="77777777" w:rsidR="005D3862" w:rsidRDefault="006C687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5D3862" w:rsidRDefault="006C687B">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5D3862" w:rsidRDefault="006C687B">
      <w:pPr>
        <w:spacing w:line="360" w:lineRule="auto"/>
        <w:rPr>
          <w:rFonts w:ascii="宋体" w:hAnsi="宋体" w:cs="宋体"/>
          <w:b/>
          <w:bCs/>
          <w:sz w:val="28"/>
          <w:szCs w:val="28"/>
        </w:rPr>
      </w:pPr>
      <w:r>
        <w:rPr>
          <w:rFonts w:ascii="宋体" w:hAnsi="宋体" w:cs="宋体" w:hint="eastAsia"/>
          <w:b/>
          <w:bCs/>
          <w:sz w:val="28"/>
          <w:szCs w:val="28"/>
        </w:rPr>
        <w:t>一、采购内容</w:t>
      </w:r>
    </w:p>
    <w:p w14:paraId="11CE3591" w14:textId="7FDA4B89" w:rsidR="005D3862" w:rsidRDefault="006C687B">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、项目编号：</w:t>
      </w:r>
      <w:r w:rsidR="00557A98">
        <w:rPr>
          <w:rFonts w:ascii="宋体" w:hAnsi="宋体" w:cs="宋体"/>
          <w:sz w:val="28"/>
          <w:szCs w:val="28"/>
        </w:rPr>
        <w:t>YCZXYYZB-2025-A1080</w:t>
      </w:r>
    </w:p>
    <w:p w14:paraId="03F4F0A8" w14:textId="15E780DE" w:rsidR="005D3862" w:rsidRPr="00557A98" w:rsidRDefault="006C687B">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、项目名称：宜昌市中心人民医</w:t>
      </w:r>
      <w:r>
        <w:rPr>
          <w:rFonts w:ascii="宋体" w:hAnsi="宋体" w:cs="宋体" w:hint="eastAsia"/>
          <w:color w:val="000000"/>
          <w:sz w:val="28"/>
          <w:szCs w:val="28"/>
        </w:rPr>
        <w:t>院</w:t>
      </w:r>
      <w:r w:rsidR="00557A98" w:rsidRPr="00557A98">
        <w:rPr>
          <w:rFonts w:hint="eastAsia"/>
          <w:sz w:val="28"/>
          <w:szCs w:val="28"/>
        </w:rPr>
        <w:t>伍</w:t>
      </w:r>
      <w:proofErr w:type="gramStart"/>
      <w:r w:rsidR="00557A98" w:rsidRPr="00557A98">
        <w:rPr>
          <w:rFonts w:hint="eastAsia"/>
          <w:sz w:val="28"/>
          <w:szCs w:val="28"/>
        </w:rPr>
        <w:t>家院区</w:t>
      </w:r>
      <w:proofErr w:type="gramEnd"/>
      <w:r w:rsidR="00557A98" w:rsidRPr="00557A98">
        <w:rPr>
          <w:rFonts w:hint="eastAsia"/>
          <w:sz w:val="28"/>
          <w:szCs w:val="28"/>
        </w:rPr>
        <w:t>及西陵院区三维电生理设备租赁服务采购项目</w:t>
      </w:r>
    </w:p>
    <w:p w14:paraId="7343B3ED" w14:textId="64D0D3B3" w:rsidR="005D3862" w:rsidRDefault="006C687B">
      <w:pPr>
        <w:widowControl/>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、项目预算：</w:t>
      </w:r>
      <w:r w:rsidRPr="00557A98">
        <w:rPr>
          <w:rFonts w:ascii="宋体" w:hAnsi="宋体" w:cs="宋体" w:hint="eastAsia"/>
          <w:kern w:val="0"/>
          <w:sz w:val="28"/>
          <w:szCs w:val="28"/>
        </w:rPr>
        <w:t>10</w:t>
      </w:r>
      <w:r w:rsidRPr="00557A98">
        <w:rPr>
          <w:rFonts w:ascii="宋体" w:hAnsi="宋体" w:cs="宋体" w:hint="eastAsia"/>
          <w:kern w:val="0"/>
          <w:sz w:val="28"/>
          <w:szCs w:val="28"/>
        </w:rPr>
        <w:t>万元</w:t>
      </w:r>
      <w:r w:rsidRPr="00557A98">
        <w:rPr>
          <w:rFonts w:ascii="宋体" w:hAnsi="宋体" w:cs="宋体" w:hint="eastAsia"/>
          <w:kern w:val="0"/>
          <w:sz w:val="28"/>
          <w:szCs w:val="28"/>
        </w:rPr>
        <w:t>，超过此</w:t>
      </w:r>
      <w:r>
        <w:rPr>
          <w:rFonts w:ascii="宋体" w:hAnsi="宋体" w:cs="宋体" w:hint="eastAsia"/>
          <w:kern w:val="0"/>
          <w:sz w:val="28"/>
          <w:szCs w:val="28"/>
        </w:rPr>
        <w:t>价格为无效投标。</w:t>
      </w:r>
      <w:r w:rsidR="00EF3944" w:rsidRPr="0038556A">
        <w:rPr>
          <w:rFonts w:ascii="宋体" w:hAnsi="宋体" w:cs="宋体" w:hint="eastAsia"/>
          <w:b/>
          <w:kern w:val="0"/>
          <w:sz w:val="28"/>
          <w:szCs w:val="28"/>
        </w:rPr>
        <w:t>投标</w:t>
      </w:r>
      <w:r w:rsidR="00EF3944"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投标人报价为合同包干价，需考虑项目执行中可能发生事宜的费用，项目执行过程中不再增加任何费用。</w:t>
      </w:r>
    </w:p>
    <w:p w14:paraId="272E83C0" w14:textId="77777777" w:rsidR="005D3862" w:rsidRDefault="006C687B">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二、项目资格要求</w:t>
      </w:r>
    </w:p>
    <w:p w14:paraId="773326D5" w14:textId="77777777" w:rsidR="005D3862" w:rsidRDefault="006C687B">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5D3862" w:rsidRDefault="006C687B">
      <w:pPr>
        <w:widowControl/>
        <w:spacing w:line="360" w:lineRule="auto"/>
        <w:ind w:firstLineChars="200" w:firstLine="560"/>
        <w:jc w:val="left"/>
        <w:rPr>
          <w:rFonts w:ascii="宋体" w:hAnsi="宋体" w:cs="宋体"/>
          <w:sz w:val="28"/>
          <w:szCs w:val="28"/>
          <w:lang w:val="zh-CN"/>
        </w:rPr>
      </w:pPr>
      <w:r>
        <w:rPr>
          <w:rFonts w:ascii="宋体" w:hAnsi="宋体" w:cs="宋体" w:hint="eastAsia"/>
          <w:sz w:val="28"/>
          <w:szCs w:val="28"/>
          <w:lang w:val="zh-CN"/>
        </w:rPr>
        <w:t>2</w:t>
      </w:r>
      <w:r>
        <w:rPr>
          <w:rFonts w:ascii="宋体" w:hAnsi="宋体" w:cs="宋体" w:hint="eastAsia"/>
          <w:sz w:val="28"/>
          <w:szCs w:val="28"/>
          <w:lang w:val="zh-CN"/>
        </w:rPr>
        <w:t>、通过“信用中国”</w:t>
      </w:r>
      <w:r>
        <w:rPr>
          <w:rFonts w:ascii="宋体" w:hAnsi="宋体" w:cs="宋体" w:hint="eastAsia"/>
          <w:sz w:val="28"/>
          <w:szCs w:val="28"/>
          <w:lang w:val="zh-CN"/>
        </w:rPr>
        <w:t xml:space="preserve"> </w:t>
      </w:r>
      <w:r>
        <w:rPr>
          <w:rFonts w:ascii="宋体" w:hAnsi="宋体" w:cs="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5D3862" w:rsidRDefault="006C687B">
      <w:pPr>
        <w:widowControl/>
        <w:spacing w:line="360" w:lineRule="auto"/>
        <w:ind w:firstLineChars="200" w:firstLine="560"/>
        <w:jc w:val="left"/>
        <w:rPr>
          <w:rFonts w:ascii="宋体" w:hAnsi="宋体" w:cs="宋体"/>
          <w:kern w:val="0"/>
          <w:sz w:val="28"/>
          <w:szCs w:val="28"/>
        </w:rPr>
      </w:pPr>
      <w:r>
        <w:rPr>
          <w:rFonts w:ascii="宋体" w:hAnsi="宋体" w:cs="宋体" w:hint="eastAsia"/>
          <w:sz w:val="28"/>
          <w:szCs w:val="28"/>
          <w:lang w:val="zh-CN"/>
        </w:rPr>
        <w:t>3</w:t>
      </w:r>
      <w:r>
        <w:rPr>
          <w:rFonts w:ascii="宋体" w:hAnsi="宋体" w:cs="宋体" w:hint="eastAsia"/>
          <w:sz w:val="28"/>
          <w:szCs w:val="28"/>
          <w:lang w:val="zh-CN"/>
        </w:rPr>
        <w:t>、</w:t>
      </w:r>
      <w:r>
        <w:rPr>
          <w:rFonts w:ascii="宋体" w:hAnsi="宋体" w:cs="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5D3862" w:rsidRDefault="006C687B">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、本项目不接受联合体参加投标，投标人中标后不允许分包。</w:t>
      </w:r>
    </w:p>
    <w:p w14:paraId="3D09FA19" w14:textId="77777777" w:rsidR="005D3862" w:rsidRDefault="006C687B">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特定资格要求：投标人所投产品</w:t>
      </w:r>
      <w:r>
        <w:rPr>
          <w:rFonts w:ascii="宋体" w:hAnsi="宋体" w:cs="宋体" w:hint="eastAsia"/>
          <w:kern w:val="0"/>
          <w:sz w:val="28"/>
          <w:szCs w:val="28"/>
        </w:rPr>
        <w:t>及其</w:t>
      </w:r>
      <w:r>
        <w:rPr>
          <w:rFonts w:ascii="宋体" w:hAnsi="宋体" w:cs="宋体" w:hint="eastAsia"/>
          <w:kern w:val="0"/>
          <w:sz w:val="28"/>
          <w:szCs w:val="28"/>
        </w:rPr>
        <w:t>专机专用耗材属于</w:t>
      </w:r>
      <w:r>
        <w:rPr>
          <w:rFonts w:ascii="宋体" w:hAnsi="宋体" w:cs="宋体" w:hint="eastAsia"/>
          <w:kern w:val="0"/>
          <w:sz w:val="28"/>
          <w:szCs w:val="28"/>
        </w:rPr>
        <w:t>医疗器械的</w:t>
      </w:r>
      <w:r>
        <w:rPr>
          <w:rFonts w:ascii="宋体" w:hAnsi="宋体" w:cs="宋体" w:hint="eastAsia"/>
          <w:kern w:val="0"/>
          <w:sz w:val="28"/>
          <w:szCs w:val="28"/>
        </w:rPr>
        <w:t>，</w:t>
      </w:r>
      <w:r>
        <w:rPr>
          <w:rFonts w:ascii="宋体" w:hAnsi="宋体" w:cs="宋体" w:hint="eastAsia"/>
          <w:kern w:val="0"/>
          <w:sz w:val="28"/>
          <w:szCs w:val="28"/>
        </w:rPr>
        <w:t>须提供如下材料。</w:t>
      </w:r>
    </w:p>
    <w:p w14:paraId="457B6B80" w14:textId="77777777" w:rsidR="005D3862" w:rsidRDefault="006C687B">
      <w:pPr>
        <w:widowControl/>
        <w:spacing w:line="360" w:lineRule="auto"/>
        <w:jc w:val="left"/>
        <w:rPr>
          <w:rFonts w:ascii="宋体" w:hAnsi="宋体" w:cs="宋体"/>
          <w:kern w:val="0"/>
          <w:sz w:val="28"/>
          <w:szCs w:val="28"/>
        </w:rPr>
      </w:pPr>
      <w:r>
        <w:rPr>
          <w:rFonts w:ascii="宋体" w:hAnsi="宋体" w:cs="宋体" w:hint="eastAsia"/>
          <w:kern w:val="0"/>
          <w:sz w:val="28"/>
          <w:szCs w:val="28"/>
        </w:rPr>
        <w:lastRenderedPageBreak/>
        <w:t>（</w:t>
      </w:r>
      <w:r>
        <w:rPr>
          <w:rFonts w:ascii="宋体" w:hAnsi="宋体" w:cs="宋体" w:hint="eastAsia"/>
          <w:kern w:val="0"/>
          <w:sz w:val="28"/>
          <w:szCs w:val="28"/>
        </w:rPr>
        <w:t>1</w:t>
      </w:r>
      <w:r>
        <w:rPr>
          <w:rFonts w:ascii="宋体" w:hAnsi="宋体" w:cs="宋体" w:hint="eastAsia"/>
          <w:kern w:val="0"/>
          <w:sz w:val="28"/>
          <w:szCs w:val="28"/>
        </w:rPr>
        <w:t>）供应商必须符合医疗器械监督管理条例的规定，供应商为境内生产企业的，必须具有医疗器械生产许可证；供应商为代理企业的，必须具有医疗器械经营</w:t>
      </w:r>
      <w:r>
        <w:rPr>
          <w:rFonts w:ascii="宋体" w:hAnsi="宋体" w:cs="宋体" w:hint="eastAsia"/>
          <w:kern w:val="0"/>
          <w:sz w:val="28"/>
          <w:szCs w:val="28"/>
        </w:rPr>
        <w:t>许可</w:t>
      </w:r>
      <w:r>
        <w:rPr>
          <w:rFonts w:ascii="宋体" w:hAnsi="宋体" w:cs="宋体" w:hint="eastAsia"/>
          <w:kern w:val="0"/>
          <w:sz w:val="28"/>
          <w:szCs w:val="28"/>
        </w:rPr>
        <w:t>证；</w:t>
      </w:r>
    </w:p>
    <w:p w14:paraId="46895D2A" w14:textId="77777777" w:rsidR="005D3862" w:rsidRDefault="006C687B">
      <w:pPr>
        <w:widowControl/>
        <w:spacing w:line="360" w:lineRule="auto"/>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所投产品</w:t>
      </w:r>
      <w:r>
        <w:rPr>
          <w:rFonts w:ascii="宋体" w:hAnsi="宋体" w:cs="宋体" w:hint="eastAsia"/>
          <w:kern w:val="0"/>
          <w:sz w:val="28"/>
          <w:szCs w:val="28"/>
        </w:rPr>
        <w:t>及其专机专用耗材</w:t>
      </w:r>
      <w:r>
        <w:rPr>
          <w:rFonts w:ascii="宋体" w:hAnsi="宋体" w:cs="宋体" w:hint="eastAsia"/>
          <w:kern w:val="0"/>
          <w:sz w:val="28"/>
          <w:szCs w:val="28"/>
        </w:rPr>
        <w:t>的医疗器械注册证</w:t>
      </w:r>
      <w:r>
        <w:rPr>
          <w:rFonts w:ascii="宋体" w:hAnsi="宋体" w:cs="宋体" w:hint="eastAsia"/>
          <w:kern w:val="0"/>
          <w:sz w:val="28"/>
          <w:szCs w:val="28"/>
        </w:rPr>
        <w:t>；</w:t>
      </w:r>
    </w:p>
    <w:p w14:paraId="65E6F9BA" w14:textId="77777777" w:rsidR="00CD7477" w:rsidRDefault="006C687B">
      <w:pPr>
        <w:widowControl/>
        <w:spacing w:line="360" w:lineRule="auto"/>
        <w:jc w:val="left"/>
        <w:rPr>
          <w:rFonts w:ascii="宋体" w:hAnsi="宋体" w:cs="宋体"/>
          <w:kern w:val="0"/>
          <w:sz w:val="28"/>
          <w:szCs w:val="28"/>
        </w:rPr>
      </w:pPr>
      <w:r>
        <w:rPr>
          <w:rFonts w:ascii="宋体" w:hAnsi="宋体" w:cs="宋体" w:hint="eastAsia"/>
          <w:kern w:val="0"/>
          <w:sz w:val="28"/>
          <w:szCs w:val="28"/>
        </w:rPr>
        <w:t>国家另有规定的从其规定</w:t>
      </w:r>
      <w:r>
        <w:rPr>
          <w:rFonts w:ascii="宋体" w:hAnsi="宋体" w:cs="宋体" w:hint="eastAsia"/>
          <w:kern w:val="0"/>
          <w:sz w:val="28"/>
          <w:szCs w:val="28"/>
        </w:rPr>
        <w:t>，</w:t>
      </w:r>
      <w:r>
        <w:rPr>
          <w:rFonts w:ascii="宋体" w:hAnsi="宋体" w:cs="宋体" w:hint="eastAsia"/>
          <w:kern w:val="0"/>
          <w:sz w:val="28"/>
          <w:szCs w:val="28"/>
        </w:rPr>
        <w:t>须提供相关规定的证明材料。</w:t>
      </w:r>
    </w:p>
    <w:p w14:paraId="50436B61" w14:textId="69074DA7" w:rsidR="005D3862" w:rsidRDefault="006C687B">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三、采购需求</w:t>
      </w:r>
    </w:p>
    <w:p w14:paraId="28A3B889" w14:textId="77777777" w:rsidR="005D3862" w:rsidRDefault="006C687B">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5D3862" w:rsidRDefault="006C687B">
      <w:pPr>
        <w:numPr>
          <w:ilvl w:val="0"/>
          <w:numId w:val="1"/>
        </w:num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货物、服务需求一览表</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438"/>
        <w:gridCol w:w="918"/>
        <w:gridCol w:w="1097"/>
        <w:gridCol w:w="1724"/>
        <w:gridCol w:w="1897"/>
      </w:tblGrid>
      <w:tr w:rsidR="005D3862" w14:paraId="023938E8" w14:textId="77777777">
        <w:trPr>
          <w:trHeight w:val="439"/>
          <w:jc w:val="center"/>
        </w:trPr>
        <w:tc>
          <w:tcPr>
            <w:tcW w:w="652" w:type="dxa"/>
            <w:shd w:val="clear" w:color="auto" w:fill="auto"/>
            <w:noWrap/>
            <w:vAlign w:val="center"/>
          </w:tcPr>
          <w:p w14:paraId="6C30ABA1"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序号</w:t>
            </w:r>
          </w:p>
        </w:tc>
        <w:tc>
          <w:tcPr>
            <w:tcW w:w="3438" w:type="dxa"/>
            <w:shd w:val="clear" w:color="auto" w:fill="auto"/>
            <w:vAlign w:val="center"/>
          </w:tcPr>
          <w:p w14:paraId="09CD3679"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货物</w:t>
            </w:r>
            <w:r>
              <w:rPr>
                <w:rFonts w:hAnsi="宋体" w:cs="宋体" w:hint="eastAsia"/>
                <w:b/>
                <w:spacing w:val="2"/>
                <w:sz w:val="24"/>
                <w:szCs w:val="24"/>
              </w:rPr>
              <w:t>/</w:t>
            </w:r>
            <w:r>
              <w:rPr>
                <w:rFonts w:hAnsi="宋体" w:cs="宋体" w:hint="eastAsia"/>
                <w:b/>
                <w:spacing w:val="2"/>
                <w:sz w:val="24"/>
                <w:szCs w:val="24"/>
              </w:rPr>
              <w:t>服务名称</w:t>
            </w:r>
          </w:p>
        </w:tc>
        <w:tc>
          <w:tcPr>
            <w:tcW w:w="918" w:type="dxa"/>
            <w:shd w:val="clear" w:color="auto" w:fill="auto"/>
            <w:noWrap/>
            <w:vAlign w:val="center"/>
          </w:tcPr>
          <w:p w14:paraId="5A9397B1"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租赁数量</w:t>
            </w:r>
          </w:p>
        </w:tc>
        <w:tc>
          <w:tcPr>
            <w:tcW w:w="1097" w:type="dxa"/>
            <w:shd w:val="clear" w:color="auto" w:fill="auto"/>
            <w:noWrap/>
            <w:vAlign w:val="center"/>
          </w:tcPr>
          <w:p w14:paraId="52F3C16F"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租赁服务期</w:t>
            </w:r>
          </w:p>
        </w:tc>
        <w:tc>
          <w:tcPr>
            <w:tcW w:w="1724" w:type="dxa"/>
            <w:shd w:val="clear" w:color="auto" w:fill="auto"/>
            <w:noWrap/>
            <w:vAlign w:val="center"/>
          </w:tcPr>
          <w:p w14:paraId="4ACD570E"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预算</w:t>
            </w:r>
            <w:r>
              <w:rPr>
                <w:rFonts w:hAnsi="宋体" w:cs="宋体" w:hint="eastAsia"/>
                <w:b/>
                <w:spacing w:val="2"/>
                <w:sz w:val="24"/>
                <w:szCs w:val="24"/>
              </w:rPr>
              <w:t>单价</w:t>
            </w:r>
          </w:p>
        </w:tc>
        <w:tc>
          <w:tcPr>
            <w:tcW w:w="1897" w:type="dxa"/>
            <w:shd w:val="clear" w:color="auto" w:fill="auto"/>
            <w:noWrap/>
            <w:vAlign w:val="center"/>
          </w:tcPr>
          <w:p w14:paraId="40AA126F"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预算</w:t>
            </w:r>
            <w:r>
              <w:rPr>
                <w:rFonts w:hAnsi="宋体" w:cs="宋体" w:hint="eastAsia"/>
                <w:b/>
                <w:spacing w:val="2"/>
                <w:sz w:val="24"/>
                <w:szCs w:val="24"/>
              </w:rPr>
              <w:t>总价</w:t>
            </w:r>
          </w:p>
        </w:tc>
      </w:tr>
      <w:tr w:rsidR="005D3862" w14:paraId="6A3EA833" w14:textId="77777777">
        <w:trPr>
          <w:trHeight w:val="439"/>
          <w:jc w:val="center"/>
        </w:trPr>
        <w:tc>
          <w:tcPr>
            <w:tcW w:w="652" w:type="dxa"/>
            <w:shd w:val="clear" w:color="000000" w:fill="FFFFFF"/>
            <w:vAlign w:val="center"/>
          </w:tcPr>
          <w:p w14:paraId="3A8756E2"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1</w:t>
            </w:r>
          </w:p>
        </w:tc>
        <w:tc>
          <w:tcPr>
            <w:tcW w:w="3438" w:type="dxa"/>
            <w:shd w:val="clear" w:color="000000" w:fill="FFFFFF"/>
            <w:vAlign w:val="center"/>
          </w:tcPr>
          <w:p w14:paraId="42C005EC"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sidRPr="006C687B">
              <w:rPr>
                <w:rFonts w:hint="eastAsia"/>
                <w:sz w:val="28"/>
                <w:szCs w:val="28"/>
              </w:rPr>
              <w:t>三维电生理设备租赁服务</w:t>
            </w:r>
          </w:p>
        </w:tc>
        <w:tc>
          <w:tcPr>
            <w:tcW w:w="918" w:type="dxa"/>
            <w:shd w:val="clear" w:color="000000" w:fill="FFFFFF"/>
            <w:vAlign w:val="center"/>
          </w:tcPr>
          <w:p w14:paraId="5AC1E9DA"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2</w:t>
            </w:r>
            <w:r>
              <w:rPr>
                <w:rFonts w:hAnsi="宋体" w:cs="宋体" w:hint="eastAsia"/>
                <w:b/>
                <w:spacing w:val="2"/>
                <w:sz w:val="24"/>
                <w:szCs w:val="24"/>
              </w:rPr>
              <w:t>台</w:t>
            </w:r>
          </w:p>
        </w:tc>
        <w:tc>
          <w:tcPr>
            <w:tcW w:w="1097" w:type="dxa"/>
            <w:shd w:val="clear" w:color="000000" w:fill="FFFFFF"/>
            <w:vAlign w:val="center"/>
          </w:tcPr>
          <w:p w14:paraId="6D880B80"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1</w:t>
            </w:r>
            <w:r>
              <w:rPr>
                <w:rFonts w:hAnsi="宋体" w:cs="宋体" w:hint="eastAsia"/>
                <w:b/>
                <w:spacing w:val="2"/>
                <w:sz w:val="24"/>
                <w:szCs w:val="24"/>
              </w:rPr>
              <w:t>年</w:t>
            </w:r>
          </w:p>
        </w:tc>
        <w:tc>
          <w:tcPr>
            <w:tcW w:w="1724" w:type="dxa"/>
            <w:shd w:val="clear" w:color="auto" w:fill="auto"/>
            <w:vAlign w:val="center"/>
          </w:tcPr>
          <w:p w14:paraId="7955FC5D"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5</w:t>
            </w:r>
            <w:r>
              <w:rPr>
                <w:rFonts w:hAnsi="宋体" w:cs="宋体" w:hint="eastAsia"/>
                <w:b/>
                <w:spacing w:val="2"/>
                <w:sz w:val="24"/>
                <w:szCs w:val="24"/>
              </w:rPr>
              <w:t>万元</w:t>
            </w:r>
            <w:r>
              <w:rPr>
                <w:rFonts w:hAnsi="宋体" w:cs="宋体" w:hint="eastAsia"/>
                <w:b/>
                <w:spacing w:val="2"/>
                <w:sz w:val="24"/>
                <w:szCs w:val="24"/>
              </w:rPr>
              <w:t>/</w:t>
            </w:r>
            <w:r>
              <w:rPr>
                <w:rFonts w:hAnsi="宋体" w:cs="宋体" w:hint="eastAsia"/>
                <w:b/>
                <w:spacing w:val="2"/>
                <w:sz w:val="24"/>
                <w:szCs w:val="24"/>
              </w:rPr>
              <w:t>台</w:t>
            </w:r>
          </w:p>
        </w:tc>
        <w:tc>
          <w:tcPr>
            <w:tcW w:w="1897" w:type="dxa"/>
            <w:shd w:val="clear" w:color="auto" w:fill="auto"/>
            <w:vAlign w:val="center"/>
          </w:tcPr>
          <w:p w14:paraId="67ED88EA" w14:textId="77777777" w:rsidR="005D3862" w:rsidRDefault="006C687B">
            <w:pPr>
              <w:pStyle w:val="a6"/>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10</w:t>
            </w:r>
            <w:r>
              <w:rPr>
                <w:rFonts w:hAnsi="宋体" w:cs="宋体" w:hint="eastAsia"/>
                <w:b/>
                <w:spacing w:val="2"/>
                <w:sz w:val="24"/>
                <w:szCs w:val="24"/>
              </w:rPr>
              <w:t>万元</w:t>
            </w:r>
          </w:p>
        </w:tc>
      </w:tr>
    </w:tbl>
    <w:p w14:paraId="7A31D3BF" w14:textId="77777777" w:rsidR="005D3862" w:rsidRDefault="006C687B">
      <w:p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（二）详细技术要求</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29"/>
        <w:gridCol w:w="8265"/>
      </w:tblGrid>
      <w:tr w:rsidR="005D3862" w14:paraId="20F5C423" w14:textId="77777777">
        <w:trPr>
          <w:trHeight w:val="23"/>
          <w:jc w:val="center"/>
        </w:trPr>
        <w:tc>
          <w:tcPr>
            <w:tcW w:w="731" w:type="dxa"/>
            <w:shd w:val="clear" w:color="auto" w:fill="auto"/>
            <w:noWrap/>
            <w:vAlign w:val="center"/>
          </w:tcPr>
          <w:p w14:paraId="442BF2D9" w14:textId="77777777" w:rsidR="005D3862" w:rsidRDefault="006C687B">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29" w:type="dxa"/>
            <w:shd w:val="clear" w:color="auto" w:fill="auto"/>
            <w:noWrap/>
            <w:vAlign w:val="center"/>
          </w:tcPr>
          <w:p w14:paraId="2F14C566" w14:textId="77777777" w:rsidR="005D3862" w:rsidRDefault="006C687B">
            <w:pPr>
              <w:spacing w:line="360" w:lineRule="auto"/>
              <w:jc w:val="center"/>
              <w:rPr>
                <w:rFonts w:ascii="宋体" w:hAnsi="宋体" w:cs="宋体"/>
                <w:b/>
                <w:bCs/>
                <w:sz w:val="24"/>
                <w:szCs w:val="24"/>
              </w:rPr>
            </w:pPr>
            <w:r>
              <w:rPr>
                <w:rFonts w:ascii="宋体" w:hAnsi="宋体" w:cs="宋体" w:hint="eastAsia"/>
                <w:b/>
                <w:bCs/>
                <w:sz w:val="24"/>
                <w:szCs w:val="24"/>
              </w:rPr>
              <w:t>评审标识</w:t>
            </w:r>
          </w:p>
        </w:tc>
        <w:tc>
          <w:tcPr>
            <w:tcW w:w="8265" w:type="dxa"/>
            <w:shd w:val="clear" w:color="auto" w:fill="auto"/>
            <w:noWrap/>
            <w:vAlign w:val="center"/>
          </w:tcPr>
          <w:p w14:paraId="13EEBE14" w14:textId="77777777" w:rsidR="005D3862" w:rsidRDefault="006C687B">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5D3862" w14:paraId="15BE0956" w14:textId="77777777">
        <w:trPr>
          <w:trHeight w:val="23"/>
          <w:jc w:val="center"/>
        </w:trPr>
        <w:tc>
          <w:tcPr>
            <w:tcW w:w="731" w:type="dxa"/>
            <w:shd w:val="clear" w:color="auto" w:fill="auto"/>
            <w:noWrap/>
            <w:vAlign w:val="center"/>
          </w:tcPr>
          <w:p w14:paraId="51A77D7D"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35993170"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3C939BFA" w14:textId="77777777" w:rsidR="005D3862" w:rsidRDefault="006C687B">
            <w:pPr>
              <w:spacing w:line="360" w:lineRule="auto"/>
              <w:jc w:val="left"/>
              <w:rPr>
                <w:rFonts w:ascii="宋体" w:hAnsi="宋体" w:cs="宋体"/>
                <w:sz w:val="24"/>
                <w:szCs w:val="24"/>
              </w:rPr>
            </w:pPr>
            <w:r>
              <w:rPr>
                <w:rFonts w:ascii="宋体" w:hAnsi="宋体" w:cs="宋体"/>
                <w:sz w:val="24"/>
                <w:szCs w:val="24"/>
              </w:rPr>
              <w:t>系统软件功能包括激动图、解剖图、电压图、网图、等时图、阻抗图软件、高精密度标测模块、压力监测模块、消融点数</w:t>
            </w:r>
            <w:proofErr w:type="gramStart"/>
            <w:r>
              <w:rPr>
                <w:rFonts w:ascii="宋体" w:hAnsi="宋体" w:cs="宋体"/>
                <w:sz w:val="24"/>
                <w:szCs w:val="24"/>
              </w:rPr>
              <w:t>据实时</w:t>
            </w:r>
            <w:proofErr w:type="gramEnd"/>
            <w:r>
              <w:rPr>
                <w:rFonts w:ascii="宋体" w:hAnsi="宋体" w:cs="宋体"/>
                <w:sz w:val="24"/>
                <w:szCs w:val="24"/>
              </w:rPr>
              <w:t>标记模块、室速自动起搏标测模块、距离</w:t>
            </w:r>
            <w:r>
              <w:rPr>
                <w:rFonts w:ascii="宋体" w:hAnsi="宋体" w:cs="宋体"/>
                <w:sz w:val="24"/>
                <w:szCs w:val="24"/>
              </w:rPr>
              <w:t>/</w:t>
            </w:r>
            <w:r>
              <w:rPr>
                <w:rFonts w:ascii="宋体" w:hAnsi="宋体" w:cs="宋体"/>
                <w:sz w:val="24"/>
                <w:szCs w:val="24"/>
              </w:rPr>
              <w:t>面积测量工具、图像融合模块</w:t>
            </w:r>
            <w:r>
              <w:rPr>
                <w:rFonts w:ascii="宋体" w:hAnsi="宋体" w:cs="宋体" w:hint="eastAsia"/>
                <w:sz w:val="24"/>
                <w:szCs w:val="24"/>
              </w:rPr>
              <w:t>等</w:t>
            </w:r>
          </w:p>
        </w:tc>
      </w:tr>
      <w:tr w:rsidR="005D3862" w14:paraId="478DF741" w14:textId="77777777">
        <w:trPr>
          <w:trHeight w:val="23"/>
          <w:jc w:val="center"/>
        </w:trPr>
        <w:tc>
          <w:tcPr>
            <w:tcW w:w="731" w:type="dxa"/>
            <w:shd w:val="clear" w:color="auto" w:fill="auto"/>
            <w:noWrap/>
            <w:vAlign w:val="center"/>
          </w:tcPr>
          <w:p w14:paraId="25953E07"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1A2D8C42"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5E1FB0F0" w14:textId="77777777" w:rsidR="005D3862" w:rsidRDefault="006C687B">
            <w:pPr>
              <w:spacing w:line="360" w:lineRule="auto"/>
              <w:jc w:val="left"/>
              <w:rPr>
                <w:rFonts w:ascii="宋体" w:hAnsi="宋体" w:cs="宋体"/>
                <w:sz w:val="24"/>
                <w:szCs w:val="24"/>
              </w:rPr>
            </w:pPr>
            <w:r>
              <w:rPr>
                <w:rFonts w:ascii="宋体" w:hAnsi="宋体" w:cs="宋体"/>
                <w:sz w:val="24"/>
                <w:szCs w:val="24"/>
              </w:rPr>
              <w:t>采用磁场和电场混合定位原理，以磁场为基础，定位精度高，抗干扰能力强，多导管可视化，无扭曲变形</w:t>
            </w:r>
          </w:p>
        </w:tc>
      </w:tr>
      <w:tr w:rsidR="005D3862" w14:paraId="01FADDAA" w14:textId="77777777">
        <w:trPr>
          <w:trHeight w:val="23"/>
          <w:jc w:val="center"/>
        </w:trPr>
        <w:tc>
          <w:tcPr>
            <w:tcW w:w="731" w:type="dxa"/>
            <w:shd w:val="clear" w:color="auto" w:fill="auto"/>
            <w:noWrap/>
            <w:vAlign w:val="center"/>
          </w:tcPr>
          <w:p w14:paraId="3C46A965"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75358B32"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345780BC" w14:textId="77777777" w:rsidR="005D3862" w:rsidRDefault="006C687B">
            <w:pPr>
              <w:spacing w:line="360" w:lineRule="auto"/>
              <w:jc w:val="left"/>
              <w:rPr>
                <w:rFonts w:ascii="宋体" w:hAnsi="宋体" w:cs="宋体"/>
                <w:sz w:val="24"/>
                <w:szCs w:val="24"/>
              </w:rPr>
            </w:pPr>
            <w:r>
              <w:rPr>
                <w:rFonts w:ascii="宋体" w:hAnsi="宋体" w:cs="宋体" w:hint="eastAsia"/>
                <w:sz w:val="24"/>
                <w:szCs w:val="24"/>
              </w:rPr>
              <w:t>磁场</w:t>
            </w:r>
            <w:r>
              <w:rPr>
                <w:rFonts w:ascii="宋体" w:hAnsi="宋体" w:cs="宋体"/>
                <w:sz w:val="24"/>
                <w:szCs w:val="24"/>
              </w:rPr>
              <w:t>定位系统</w:t>
            </w:r>
            <w:r>
              <w:rPr>
                <w:rFonts w:ascii="宋体" w:hAnsi="宋体" w:cs="宋体" w:hint="eastAsia"/>
                <w:sz w:val="24"/>
                <w:szCs w:val="24"/>
              </w:rPr>
              <w:t>：</w:t>
            </w:r>
            <w:r>
              <w:rPr>
                <w:rFonts w:ascii="宋体" w:hAnsi="宋体" w:cs="宋体"/>
                <w:sz w:val="24"/>
                <w:szCs w:val="24"/>
              </w:rPr>
              <w:t>磁场强度</w:t>
            </w:r>
            <w:r>
              <w:rPr>
                <w:rFonts w:ascii="宋体" w:hAnsi="宋体" w:cs="宋体" w:hint="eastAsia"/>
                <w:sz w:val="24"/>
                <w:szCs w:val="24"/>
              </w:rPr>
              <w:t>不低于</w:t>
            </w:r>
            <w:r>
              <w:rPr>
                <w:rFonts w:ascii="宋体" w:hAnsi="宋体" w:cs="宋体"/>
                <w:sz w:val="24"/>
                <w:szCs w:val="24"/>
              </w:rPr>
              <w:t>0.005mT</w:t>
            </w:r>
            <w:r>
              <w:rPr>
                <w:rFonts w:ascii="宋体" w:hAnsi="宋体" w:cs="宋体" w:hint="eastAsia"/>
                <w:sz w:val="24"/>
                <w:szCs w:val="24"/>
              </w:rPr>
              <w:t>~</w:t>
            </w:r>
            <w:r>
              <w:rPr>
                <w:rFonts w:ascii="宋体" w:hAnsi="宋体" w:cs="宋体"/>
                <w:sz w:val="24"/>
                <w:szCs w:val="24"/>
              </w:rPr>
              <w:t>0.02mT</w:t>
            </w:r>
            <w:r>
              <w:rPr>
                <w:rFonts w:ascii="宋体" w:hAnsi="宋体" w:cs="宋体"/>
                <w:sz w:val="24"/>
                <w:szCs w:val="24"/>
              </w:rPr>
              <w:t>（距磁场发生器</w:t>
            </w:r>
            <w:r>
              <w:rPr>
                <w:rFonts w:ascii="宋体" w:hAnsi="宋体" w:cs="宋体"/>
                <w:sz w:val="24"/>
                <w:szCs w:val="24"/>
              </w:rPr>
              <w:t>25cm</w:t>
            </w:r>
            <w:r>
              <w:rPr>
                <w:rFonts w:ascii="宋体" w:hAnsi="宋体" w:cs="宋体"/>
                <w:sz w:val="24"/>
                <w:szCs w:val="24"/>
              </w:rPr>
              <w:t>）；磁场频率</w:t>
            </w:r>
            <w:r>
              <w:rPr>
                <w:rFonts w:ascii="宋体" w:hAnsi="宋体" w:cs="宋体" w:hint="eastAsia"/>
                <w:sz w:val="24"/>
                <w:szCs w:val="24"/>
              </w:rPr>
              <w:t>不低于</w:t>
            </w:r>
            <w:r>
              <w:rPr>
                <w:rFonts w:ascii="宋体" w:hAnsi="宋体" w:cs="宋体"/>
                <w:sz w:val="24"/>
                <w:szCs w:val="24"/>
              </w:rPr>
              <w:t>2kHz</w:t>
            </w:r>
            <w:r>
              <w:rPr>
                <w:rFonts w:ascii="宋体" w:hAnsi="宋体" w:cs="宋体" w:hint="eastAsia"/>
                <w:sz w:val="24"/>
                <w:szCs w:val="24"/>
              </w:rPr>
              <w:t>~</w:t>
            </w:r>
            <w:r>
              <w:rPr>
                <w:rFonts w:ascii="宋体" w:hAnsi="宋体" w:cs="宋体"/>
                <w:sz w:val="24"/>
                <w:szCs w:val="24"/>
              </w:rPr>
              <w:t>2.6kHz</w:t>
            </w:r>
          </w:p>
        </w:tc>
      </w:tr>
      <w:tr w:rsidR="005D3862" w14:paraId="258F9124" w14:textId="77777777">
        <w:trPr>
          <w:trHeight w:val="23"/>
          <w:jc w:val="center"/>
        </w:trPr>
        <w:tc>
          <w:tcPr>
            <w:tcW w:w="731" w:type="dxa"/>
            <w:shd w:val="clear" w:color="auto" w:fill="auto"/>
            <w:noWrap/>
            <w:vAlign w:val="center"/>
          </w:tcPr>
          <w:p w14:paraId="5AD497CB"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155BC17C"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57E4B29F" w14:textId="77777777" w:rsidR="005D3862" w:rsidRDefault="006C687B">
            <w:pPr>
              <w:spacing w:line="360" w:lineRule="auto"/>
              <w:jc w:val="left"/>
              <w:rPr>
                <w:rFonts w:ascii="宋体" w:hAnsi="宋体" w:cs="宋体"/>
                <w:sz w:val="24"/>
                <w:szCs w:val="24"/>
              </w:rPr>
            </w:pPr>
            <w:r>
              <w:rPr>
                <w:rFonts w:ascii="宋体" w:hAnsi="宋体" w:cs="宋体"/>
                <w:sz w:val="24"/>
                <w:szCs w:val="24"/>
              </w:rPr>
              <w:t>匹配导管定位精度误差不超过</w:t>
            </w:r>
            <w:r>
              <w:rPr>
                <w:rFonts w:ascii="宋体" w:hAnsi="宋体" w:cs="宋体"/>
                <w:sz w:val="24"/>
                <w:szCs w:val="24"/>
              </w:rPr>
              <w:t>1mm</w:t>
            </w:r>
          </w:p>
        </w:tc>
      </w:tr>
      <w:tr w:rsidR="005D3862" w14:paraId="484E63EE" w14:textId="77777777">
        <w:trPr>
          <w:trHeight w:val="23"/>
          <w:jc w:val="center"/>
        </w:trPr>
        <w:tc>
          <w:tcPr>
            <w:tcW w:w="731" w:type="dxa"/>
            <w:shd w:val="clear" w:color="auto" w:fill="auto"/>
            <w:noWrap/>
            <w:vAlign w:val="center"/>
          </w:tcPr>
          <w:p w14:paraId="2333E682"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34FFD93A"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7A0A4F82" w14:textId="77777777" w:rsidR="005D3862" w:rsidRDefault="006C687B">
            <w:pPr>
              <w:spacing w:line="360" w:lineRule="auto"/>
              <w:jc w:val="left"/>
              <w:rPr>
                <w:rFonts w:ascii="宋体" w:hAnsi="宋体" w:cs="宋体"/>
                <w:sz w:val="24"/>
                <w:szCs w:val="24"/>
              </w:rPr>
            </w:pPr>
            <w:r>
              <w:rPr>
                <w:rFonts w:ascii="宋体" w:hAnsi="宋体" w:cs="宋体"/>
                <w:sz w:val="24"/>
                <w:szCs w:val="24"/>
              </w:rPr>
              <w:t>一次采集可同时获得空间解剖</w:t>
            </w:r>
            <w:r>
              <w:rPr>
                <w:rFonts w:ascii="宋体" w:hAnsi="宋体" w:cs="宋体" w:hint="eastAsia"/>
                <w:sz w:val="24"/>
                <w:szCs w:val="24"/>
              </w:rPr>
              <w:t>、</w:t>
            </w:r>
            <w:r>
              <w:rPr>
                <w:rFonts w:ascii="宋体" w:hAnsi="宋体" w:cs="宋体"/>
                <w:sz w:val="24"/>
                <w:szCs w:val="24"/>
              </w:rPr>
              <w:t>激动顺序</w:t>
            </w:r>
            <w:r>
              <w:rPr>
                <w:rFonts w:ascii="宋体" w:hAnsi="宋体" w:cs="宋体" w:hint="eastAsia"/>
                <w:sz w:val="24"/>
                <w:szCs w:val="24"/>
              </w:rPr>
              <w:t>、</w:t>
            </w:r>
            <w:r>
              <w:rPr>
                <w:rFonts w:ascii="宋体" w:hAnsi="宋体" w:cs="宋体"/>
                <w:sz w:val="24"/>
                <w:szCs w:val="24"/>
              </w:rPr>
              <w:t>电传导</w:t>
            </w:r>
            <w:r>
              <w:rPr>
                <w:rFonts w:ascii="宋体" w:hAnsi="宋体" w:cs="宋体" w:hint="eastAsia"/>
                <w:sz w:val="24"/>
                <w:szCs w:val="24"/>
              </w:rPr>
              <w:t>、</w:t>
            </w:r>
            <w:r>
              <w:rPr>
                <w:rFonts w:ascii="宋体" w:hAnsi="宋体" w:cs="宋体"/>
                <w:sz w:val="24"/>
                <w:szCs w:val="24"/>
              </w:rPr>
              <w:t>单极电压</w:t>
            </w:r>
            <w:r>
              <w:rPr>
                <w:rFonts w:ascii="宋体" w:hAnsi="宋体" w:cs="宋体" w:hint="eastAsia"/>
                <w:sz w:val="24"/>
                <w:szCs w:val="24"/>
              </w:rPr>
              <w:t>、</w:t>
            </w:r>
            <w:r>
              <w:rPr>
                <w:rFonts w:ascii="宋体" w:hAnsi="宋体" w:cs="宋体"/>
                <w:sz w:val="24"/>
                <w:szCs w:val="24"/>
              </w:rPr>
              <w:t>等时图</w:t>
            </w:r>
            <w:r>
              <w:rPr>
                <w:rFonts w:ascii="宋体" w:hAnsi="宋体" w:cs="宋体" w:hint="eastAsia"/>
                <w:sz w:val="24"/>
                <w:szCs w:val="24"/>
              </w:rPr>
              <w:t>、</w:t>
            </w:r>
            <w:r>
              <w:rPr>
                <w:rFonts w:ascii="宋体" w:hAnsi="宋体" w:cs="宋体"/>
                <w:sz w:val="24"/>
                <w:szCs w:val="24"/>
              </w:rPr>
              <w:t>双</w:t>
            </w:r>
            <w:proofErr w:type="gramStart"/>
            <w:r>
              <w:rPr>
                <w:rFonts w:ascii="宋体" w:hAnsi="宋体" w:cs="宋体"/>
                <w:sz w:val="24"/>
                <w:szCs w:val="24"/>
              </w:rPr>
              <w:t>极</w:t>
            </w:r>
            <w:proofErr w:type="gramEnd"/>
            <w:r>
              <w:rPr>
                <w:rFonts w:ascii="宋体" w:hAnsi="宋体" w:cs="宋体"/>
                <w:sz w:val="24"/>
                <w:szCs w:val="24"/>
              </w:rPr>
              <w:t>电压</w:t>
            </w:r>
            <w:r>
              <w:rPr>
                <w:rFonts w:ascii="宋体" w:hAnsi="宋体" w:cs="宋体" w:hint="eastAsia"/>
                <w:sz w:val="24"/>
                <w:szCs w:val="24"/>
              </w:rPr>
              <w:t>、</w:t>
            </w:r>
            <w:r>
              <w:rPr>
                <w:rFonts w:ascii="宋体" w:hAnsi="宋体" w:cs="宋体"/>
                <w:sz w:val="24"/>
                <w:szCs w:val="24"/>
              </w:rPr>
              <w:t>阻抗</w:t>
            </w:r>
            <w:r>
              <w:rPr>
                <w:rFonts w:ascii="宋体" w:hAnsi="宋体" w:cs="宋体" w:hint="eastAsia"/>
                <w:sz w:val="24"/>
                <w:szCs w:val="24"/>
              </w:rPr>
              <w:t>、</w:t>
            </w:r>
            <w:r>
              <w:rPr>
                <w:rFonts w:ascii="宋体" w:hAnsi="宋体" w:cs="宋体"/>
                <w:sz w:val="24"/>
                <w:szCs w:val="24"/>
              </w:rPr>
              <w:t>网图</w:t>
            </w:r>
            <w:r>
              <w:rPr>
                <w:rFonts w:ascii="宋体" w:hAnsi="宋体" w:cs="宋体" w:hint="eastAsia"/>
                <w:sz w:val="24"/>
                <w:szCs w:val="24"/>
              </w:rPr>
              <w:t>等心电信息</w:t>
            </w:r>
          </w:p>
        </w:tc>
      </w:tr>
      <w:tr w:rsidR="005D3862" w14:paraId="6A719DBA" w14:textId="77777777">
        <w:trPr>
          <w:trHeight w:val="23"/>
          <w:jc w:val="center"/>
        </w:trPr>
        <w:tc>
          <w:tcPr>
            <w:tcW w:w="731" w:type="dxa"/>
            <w:shd w:val="clear" w:color="auto" w:fill="auto"/>
            <w:noWrap/>
            <w:vAlign w:val="center"/>
          </w:tcPr>
          <w:p w14:paraId="1F536CA0"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0D095900" w14:textId="77777777" w:rsidR="005D3862" w:rsidRDefault="006C687B">
            <w:pPr>
              <w:spacing w:line="360" w:lineRule="auto"/>
              <w:jc w:val="center"/>
              <w:rPr>
                <w:rFonts w:ascii="宋体" w:hAnsi="宋体" w:cs="宋体"/>
                <w:sz w:val="24"/>
                <w:szCs w:val="24"/>
              </w:rPr>
            </w:pPr>
            <w:r>
              <w:rPr>
                <w:rFonts w:ascii="宋体" w:hAnsi="宋体" w:cs="宋体" w:hint="eastAsia"/>
                <w:spacing w:val="2"/>
                <w:sz w:val="24"/>
                <w:szCs w:val="24"/>
              </w:rPr>
              <w:t>★</w:t>
            </w:r>
          </w:p>
        </w:tc>
        <w:tc>
          <w:tcPr>
            <w:tcW w:w="8265" w:type="dxa"/>
            <w:shd w:val="clear" w:color="auto" w:fill="auto"/>
            <w:noWrap/>
            <w:vAlign w:val="center"/>
          </w:tcPr>
          <w:p w14:paraId="3B55ECA5" w14:textId="77777777" w:rsidR="005D3862" w:rsidRDefault="006C687B">
            <w:pPr>
              <w:spacing w:line="360" w:lineRule="auto"/>
              <w:jc w:val="left"/>
              <w:rPr>
                <w:rFonts w:ascii="宋体" w:hAnsi="宋体" w:cs="宋体"/>
                <w:sz w:val="24"/>
                <w:szCs w:val="24"/>
              </w:rPr>
            </w:pPr>
            <w:r>
              <w:rPr>
                <w:rFonts w:ascii="宋体" w:hAnsi="宋体" w:cs="宋体"/>
                <w:sz w:val="24"/>
                <w:szCs w:val="24"/>
              </w:rPr>
              <w:t>具有实时压力监测功能，与压力监测导管配合使用时，能准确测量并记录压力监测导管与组织接触的贴</w:t>
            </w:r>
            <w:proofErr w:type="gramStart"/>
            <w:r>
              <w:rPr>
                <w:rFonts w:ascii="宋体" w:hAnsi="宋体" w:cs="宋体"/>
                <w:sz w:val="24"/>
                <w:szCs w:val="24"/>
              </w:rPr>
              <w:t>靠程度</w:t>
            </w:r>
            <w:proofErr w:type="gramEnd"/>
            <w:r>
              <w:rPr>
                <w:rFonts w:ascii="宋体" w:hAnsi="宋体" w:cs="宋体"/>
                <w:sz w:val="24"/>
                <w:szCs w:val="24"/>
              </w:rPr>
              <w:t>和箭头矢量方向</w:t>
            </w:r>
            <w:r>
              <w:rPr>
                <w:rFonts w:ascii="宋体" w:hAnsi="宋体" w:cs="宋体" w:hint="eastAsia"/>
                <w:sz w:val="24"/>
                <w:szCs w:val="24"/>
              </w:rPr>
              <w:t>，</w:t>
            </w:r>
            <w:r>
              <w:rPr>
                <w:rFonts w:ascii="宋体" w:hAnsi="宋体" w:cs="宋体"/>
                <w:sz w:val="24"/>
                <w:szCs w:val="24"/>
              </w:rPr>
              <w:t>并以克（</w:t>
            </w:r>
            <w:r>
              <w:rPr>
                <w:rFonts w:ascii="宋体" w:hAnsi="宋体" w:cs="宋体"/>
                <w:sz w:val="24"/>
                <w:szCs w:val="24"/>
              </w:rPr>
              <w:t>g</w:t>
            </w:r>
            <w:r>
              <w:rPr>
                <w:rFonts w:ascii="宋体" w:hAnsi="宋体" w:cs="宋体"/>
                <w:sz w:val="24"/>
                <w:szCs w:val="24"/>
              </w:rPr>
              <w:t>）为单位记录</w:t>
            </w:r>
            <w:r>
              <w:rPr>
                <w:rFonts w:ascii="宋体" w:hAnsi="宋体" w:cs="宋体"/>
                <w:sz w:val="24"/>
                <w:szCs w:val="24"/>
              </w:rPr>
              <w:t>,</w:t>
            </w:r>
            <w:r>
              <w:rPr>
                <w:rFonts w:ascii="宋体" w:hAnsi="宋体" w:cs="宋体"/>
                <w:sz w:val="24"/>
                <w:szCs w:val="24"/>
              </w:rPr>
              <w:lastRenderedPageBreak/>
              <w:t>且鞘管可在三维系统中精确显示</w:t>
            </w:r>
          </w:p>
        </w:tc>
      </w:tr>
      <w:tr w:rsidR="005D3862" w14:paraId="1F0754E2" w14:textId="77777777">
        <w:trPr>
          <w:trHeight w:val="23"/>
          <w:jc w:val="center"/>
        </w:trPr>
        <w:tc>
          <w:tcPr>
            <w:tcW w:w="731" w:type="dxa"/>
            <w:shd w:val="clear" w:color="auto" w:fill="auto"/>
            <w:noWrap/>
            <w:vAlign w:val="center"/>
          </w:tcPr>
          <w:p w14:paraId="3681FD9F"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45D93A8C"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04651A1A" w14:textId="77777777" w:rsidR="005D3862" w:rsidRDefault="006C687B">
            <w:pPr>
              <w:spacing w:line="360" w:lineRule="auto"/>
              <w:jc w:val="left"/>
              <w:rPr>
                <w:rFonts w:ascii="宋体" w:hAnsi="宋体" w:cs="宋体"/>
                <w:sz w:val="24"/>
                <w:szCs w:val="24"/>
              </w:rPr>
            </w:pPr>
            <w:r>
              <w:rPr>
                <w:rFonts w:ascii="宋体" w:hAnsi="宋体" w:cs="宋体"/>
                <w:sz w:val="24"/>
                <w:szCs w:val="24"/>
              </w:rPr>
              <w:t>具有消融点数</w:t>
            </w:r>
            <w:proofErr w:type="gramStart"/>
            <w:r>
              <w:rPr>
                <w:rFonts w:ascii="宋体" w:hAnsi="宋体" w:cs="宋体"/>
                <w:sz w:val="24"/>
                <w:szCs w:val="24"/>
              </w:rPr>
              <w:t>据实时</w:t>
            </w:r>
            <w:proofErr w:type="gramEnd"/>
            <w:r>
              <w:rPr>
                <w:rFonts w:ascii="宋体" w:hAnsi="宋体" w:cs="宋体"/>
                <w:sz w:val="24"/>
                <w:szCs w:val="24"/>
              </w:rPr>
              <w:t>标记功能，</w:t>
            </w:r>
            <w:r>
              <w:rPr>
                <w:rFonts w:ascii="宋体" w:hAnsi="宋体" w:cs="宋体" w:hint="eastAsia"/>
                <w:sz w:val="24"/>
                <w:szCs w:val="24"/>
              </w:rPr>
              <w:t>可</w:t>
            </w:r>
            <w:r>
              <w:rPr>
                <w:rFonts w:ascii="宋体" w:hAnsi="宋体" w:cs="宋体"/>
                <w:sz w:val="24"/>
                <w:szCs w:val="24"/>
              </w:rPr>
              <w:t>自定义消融点参数，客观判断消融效果，提示消融</w:t>
            </w:r>
            <w:r>
              <w:rPr>
                <w:rFonts w:ascii="宋体" w:hAnsi="宋体" w:cs="宋体"/>
                <w:sz w:val="24"/>
                <w:szCs w:val="24"/>
              </w:rPr>
              <w:t>GAP</w:t>
            </w:r>
          </w:p>
        </w:tc>
      </w:tr>
      <w:tr w:rsidR="005D3862" w14:paraId="72FCB80D" w14:textId="77777777">
        <w:trPr>
          <w:trHeight w:val="23"/>
          <w:jc w:val="center"/>
        </w:trPr>
        <w:tc>
          <w:tcPr>
            <w:tcW w:w="731" w:type="dxa"/>
            <w:shd w:val="clear" w:color="auto" w:fill="auto"/>
            <w:noWrap/>
            <w:vAlign w:val="center"/>
          </w:tcPr>
          <w:p w14:paraId="5EABF0B3"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603433C7"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0F28DF27" w14:textId="77777777" w:rsidR="005D3862" w:rsidRDefault="006C687B">
            <w:pPr>
              <w:spacing w:line="360" w:lineRule="auto"/>
              <w:jc w:val="left"/>
              <w:rPr>
                <w:rFonts w:ascii="宋体" w:hAnsi="宋体" w:cs="宋体"/>
                <w:sz w:val="24"/>
                <w:szCs w:val="24"/>
              </w:rPr>
            </w:pPr>
            <w:r>
              <w:rPr>
                <w:rFonts w:ascii="宋体" w:hAnsi="宋体" w:cs="宋体"/>
                <w:sz w:val="24"/>
                <w:szCs w:val="24"/>
              </w:rPr>
              <w:t>具有高精密度标测功能，与具有磁感应器的多电极标测导管联合使用时，能快速精确采集大量标测信息，有效判断心动过速机制和心腔基质</w:t>
            </w:r>
          </w:p>
        </w:tc>
      </w:tr>
      <w:tr w:rsidR="005D3862" w14:paraId="0295087B" w14:textId="77777777">
        <w:trPr>
          <w:trHeight w:val="23"/>
          <w:jc w:val="center"/>
        </w:trPr>
        <w:tc>
          <w:tcPr>
            <w:tcW w:w="731" w:type="dxa"/>
            <w:shd w:val="clear" w:color="auto" w:fill="auto"/>
            <w:noWrap/>
            <w:vAlign w:val="center"/>
          </w:tcPr>
          <w:p w14:paraId="20E8C97B"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34313154"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2D40BDC1" w14:textId="77777777" w:rsidR="005D3862" w:rsidRDefault="006C687B">
            <w:pPr>
              <w:spacing w:line="360" w:lineRule="auto"/>
              <w:jc w:val="left"/>
              <w:rPr>
                <w:rFonts w:ascii="宋体" w:hAnsi="宋体" w:cs="宋体"/>
                <w:sz w:val="24"/>
                <w:szCs w:val="24"/>
              </w:rPr>
            </w:pPr>
            <w:r>
              <w:rPr>
                <w:rFonts w:ascii="宋体" w:hAnsi="宋体" w:cs="宋体"/>
                <w:sz w:val="24"/>
                <w:szCs w:val="24"/>
              </w:rPr>
              <w:t>具有心内导管显示功能，可显示电极</w:t>
            </w:r>
            <w:r>
              <w:rPr>
                <w:rFonts w:ascii="宋体" w:hAnsi="宋体" w:cs="宋体" w:hint="eastAsia"/>
                <w:sz w:val="24"/>
                <w:szCs w:val="24"/>
              </w:rPr>
              <w:t>不少于</w:t>
            </w:r>
            <w:r>
              <w:rPr>
                <w:rFonts w:ascii="宋体" w:hAnsi="宋体" w:cs="宋体" w:hint="eastAsia"/>
                <w:sz w:val="24"/>
                <w:szCs w:val="24"/>
              </w:rPr>
              <w:t>80</w:t>
            </w:r>
            <w:r>
              <w:rPr>
                <w:rFonts w:ascii="宋体" w:hAnsi="宋体" w:cs="宋体" w:hint="eastAsia"/>
                <w:sz w:val="24"/>
                <w:szCs w:val="24"/>
              </w:rPr>
              <w:t>个</w:t>
            </w:r>
          </w:p>
        </w:tc>
      </w:tr>
      <w:tr w:rsidR="005D3862" w14:paraId="33B9CAB1" w14:textId="77777777">
        <w:trPr>
          <w:trHeight w:val="23"/>
          <w:jc w:val="center"/>
        </w:trPr>
        <w:tc>
          <w:tcPr>
            <w:tcW w:w="731" w:type="dxa"/>
            <w:shd w:val="clear" w:color="auto" w:fill="auto"/>
            <w:noWrap/>
            <w:vAlign w:val="center"/>
          </w:tcPr>
          <w:p w14:paraId="585F47F9"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38D4CCA2"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3DAD09AE" w14:textId="77777777" w:rsidR="005D3862" w:rsidRDefault="006C687B">
            <w:pPr>
              <w:spacing w:line="360" w:lineRule="auto"/>
              <w:jc w:val="left"/>
              <w:rPr>
                <w:rFonts w:ascii="宋体" w:hAnsi="宋体" w:cs="宋体"/>
                <w:sz w:val="24"/>
                <w:szCs w:val="24"/>
              </w:rPr>
            </w:pPr>
            <w:r>
              <w:rPr>
                <w:rFonts w:ascii="宋体" w:hAnsi="宋体" w:cs="宋体"/>
                <w:sz w:val="24"/>
                <w:szCs w:val="24"/>
              </w:rPr>
              <w:t>具有回溯采点记录功能，记录手术全程</w:t>
            </w:r>
            <w:r>
              <w:rPr>
                <w:rFonts w:ascii="宋体" w:hAnsi="宋体" w:cs="宋体" w:hint="eastAsia"/>
                <w:sz w:val="24"/>
                <w:szCs w:val="24"/>
              </w:rPr>
              <w:t>时长不少于</w:t>
            </w:r>
            <w:r>
              <w:rPr>
                <w:rFonts w:ascii="宋体" w:hAnsi="宋体" w:cs="宋体"/>
                <w:sz w:val="24"/>
                <w:szCs w:val="24"/>
              </w:rPr>
              <w:t>18</w:t>
            </w:r>
            <w:r>
              <w:rPr>
                <w:rFonts w:ascii="宋体" w:hAnsi="宋体" w:cs="宋体"/>
                <w:sz w:val="24"/>
                <w:szCs w:val="24"/>
              </w:rPr>
              <w:t>个小时，可</w:t>
            </w:r>
            <w:r>
              <w:rPr>
                <w:rFonts w:ascii="宋体" w:hAnsi="宋体" w:cs="宋体" w:hint="eastAsia"/>
                <w:sz w:val="24"/>
                <w:szCs w:val="24"/>
              </w:rPr>
              <w:t>随时</w:t>
            </w:r>
            <w:r>
              <w:rPr>
                <w:rFonts w:ascii="宋体" w:hAnsi="宋体" w:cs="宋体"/>
                <w:sz w:val="24"/>
                <w:szCs w:val="24"/>
              </w:rPr>
              <w:t>回顾该手术任何时间点的标测过程，并回溯采集</w:t>
            </w:r>
            <w:r>
              <w:rPr>
                <w:rFonts w:ascii="宋体" w:hAnsi="宋体" w:cs="宋体" w:hint="eastAsia"/>
                <w:sz w:val="24"/>
                <w:szCs w:val="24"/>
              </w:rPr>
              <w:t>点</w:t>
            </w:r>
            <w:r>
              <w:rPr>
                <w:rFonts w:ascii="宋体" w:hAnsi="宋体" w:cs="宋体"/>
                <w:sz w:val="24"/>
                <w:szCs w:val="24"/>
              </w:rPr>
              <w:t>的导管位置和电信号等信息</w:t>
            </w:r>
          </w:p>
        </w:tc>
      </w:tr>
      <w:tr w:rsidR="005D3862" w14:paraId="10BDFA42" w14:textId="77777777">
        <w:trPr>
          <w:trHeight w:val="23"/>
          <w:jc w:val="center"/>
        </w:trPr>
        <w:tc>
          <w:tcPr>
            <w:tcW w:w="731" w:type="dxa"/>
            <w:shd w:val="clear" w:color="auto" w:fill="auto"/>
            <w:noWrap/>
            <w:vAlign w:val="center"/>
          </w:tcPr>
          <w:p w14:paraId="76D7D3F3"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52B687A5" w14:textId="77777777" w:rsidR="005D3862" w:rsidRDefault="006C687B">
            <w:pPr>
              <w:spacing w:line="360" w:lineRule="auto"/>
              <w:jc w:val="center"/>
              <w:rPr>
                <w:rFonts w:ascii="宋体" w:hAnsi="宋体" w:cs="宋体"/>
                <w:sz w:val="24"/>
                <w:szCs w:val="24"/>
              </w:rPr>
            </w:pPr>
            <w:r>
              <w:rPr>
                <w:rFonts w:ascii="宋体" w:hAnsi="宋体" w:cs="宋体" w:hint="eastAsia"/>
                <w:spacing w:val="2"/>
                <w:sz w:val="24"/>
                <w:szCs w:val="24"/>
              </w:rPr>
              <w:t>★</w:t>
            </w:r>
          </w:p>
        </w:tc>
        <w:tc>
          <w:tcPr>
            <w:tcW w:w="8265" w:type="dxa"/>
            <w:shd w:val="clear" w:color="auto" w:fill="auto"/>
            <w:noWrap/>
            <w:vAlign w:val="center"/>
          </w:tcPr>
          <w:p w14:paraId="0DD0E99D" w14:textId="77777777" w:rsidR="005D3862" w:rsidRDefault="006C687B">
            <w:pPr>
              <w:spacing w:line="360" w:lineRule="auto"/>
              <w:jc w:val="left"/>
              <w:rPr>
                <w:rFonts w:ascii="宋体" w:hAnsi="宋体" w:cs="宋体"/>
                <w:sz w:val="24"/>
                <w:szCs w:val="24"/>
              </w:rPr>
            </w:pPr>
            <w:r>
              <w:rPr>
                <w:rFonts w:ascii="宋体" w:hAnsi="宋体" w:cs="宋体"/>
                <w:sz w:val="24"/>
                <w:szCs w:val="24"/>
              </w:rPr>
              <w:t>具备电位洋流图</w:t>
            </w:r>
            <w:r>
              <w:rPr>
                <w:rFonts w:ascii="宋体" w:hAnsi="宋体" w:cs="宋体" w:hint="eastAsia"/>
                <w:sz w:val="24"/>
                <w:szCs w:val="24"/>
              </w:rPr>
              <w:t>功能</w:t>
            </w:r>
            <w:r>
              <w:rPr>
                <w:rFonts w:ascii="宋体" w:hAnsi="宋体" w:cs="宋体"/>
                <w:sz w:val="24"/>
                <w:szCs w:val="24"/>
              </w:rPr>
              <w:t>，支持同时动态显示速度矢量、传导方向以及在整个心腔中的方向和相对传导速度</w:t>
            </w:r>
          </w:p>
        </w:tc>
      </w:tr>
      <w:tr w:rsidR="005D3862" w14:paraId="0DC88354" w14:textId="77777777">
        <w:trPr>
          <w:trHeight w:val="23"/>
          <w:jc w:val="center"/>
        </w:trPr>
        <w:tc>
          <w:tcPr>
            <w:tcW w:w="731" w:type="dxa"/>
            <w:shd w:val="clear" w:color="auto" w:fill="auto"/>
            <w:noWrap/>
            <w:vAlign w:val="center"/>
          </w:tcPr>
          <w:p w14:paraId="46B70051"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60F38FA1" w14:textId="77777777" w:rsidR="005D3862" w:rsidRDefault="006C687B">
            <w:pPr>
              <w:spacing w:line="360" w:lineRule="auto"/>
              <w:jc w:val="center"/>
              <w:rPr>
                <w:rFonts w:ascii="宋体" w:hAnsi="宋体" w:cs="宋体"/>
                <w:sz w:val="24"/>
                <w:szCs w:val="24"/>
              </w:rPr>
            </w:pPr>
            <w:r>
              <w:rPr>
                <w:rFonts w:ascii="宋体" w:hAnsi="宋体" w:cs="宋体" w:hint="eastAsia"/>
                <w:spacing w:val="2"/>
                <w:sz w:val="24"/>
                <w:szCs w:val="24"/>
              </w:rPr>
              <w:t>★</w:t>
            </w:r>
          </w:p>
        </w:tc>
        <w:tc>
          <w:tcPr>
            <w:tcW w:w="8265" w:type="dxa"/>
            <w:shd w:val="clear" w:color="auto" w:fill="auto"/>
            <w:noWrap/>
            <w:vAlign w:val="center"/>
          </w:tcPr>
          <w:p w14:paraId="109B4BEF" w14:textId="77777777" w:rsidR="005D3862" w:rsidRDefault="006C687B">
            <w:pPr>
              <w:spacing w:line="360" w:lineRule="auto"/>
              <w:jc w:val="left"/>
              <w:rPr>
                <w:rFonts w:ascii="宋体" w:hAnsi="宋体" w:cs="宋体"/>
                <w:sz w:val="24"/>
                <w:szCs w:val="24"/>
              </w:rPr>
            </w:pPr>
            <w:r>
              <w:rPr>
                <w:rFonts w:ascii="宋体" w:hAnsi="宋体" w:cs="宋体"/>
                <w:sz w:val="24"/>
                <w:szCs w:val="24"/>
              </w:rPr>
              <w:t>具有特殊导管显示功能，支持可视化</w:t>
            </w:r>
            <w:proofErr w:type="gramStart"/>
            <w:r>
              <w:rPr>
                <w:rFonts w:ascii="宋体" w:hAnsi="宋体" w:cs="宋体"/>
                <w:sz w:val="24"/>
                <w:szCs w:val="24"/>
              </w:rPr>
              <w:t>鞘</w:t>
            </w:r>
            <w:proofErr w:type="gramEnd"/>
            <w:r>
              <w:rPr>
                <w:rFonts w:ascii="宋体" w:hAnsi="宋体" w:cs="宋体"/>
                <w:sz w:val="24"/>
                <w:szCs w:val="24"/>
              </w:rPr>
              <w:t>显示，</w:t>
            </w:r>
            <w:r>
              <w:rPr>
                <w:rFonts w:ascii="宋体" w:hAnsi="宋体" w:cs="宋体" w:hint="eastAsia"/>
                <w:sz w:val="24"/>
                <w:szCs w:val="24"/>
              </w:rPr>
              <w:t>指示</w:t>
            </w:r>
            <w:r>
              <w:rPr>
                <w:rFonts w:ascii="宋体" w:hAnsi="宋体" w:cs="宋体"/>
                <w:sz w:val="24"/>
                <w:szCs w:val="24"/>
              </w:rPr>
              <w:t>导管到位及导管操作</w:t>
            </w:r>
          </w:p>
        </w:tc>
      </w:tr>
      <w:tr w:rsidR="005D3862" w14:paraId="6C3BBDBB" w14:textId="77777777">
        <w:trPr>
          <w:trHeight w:val="23"/>
          <w:jc w:val="center"/>
        </w:trPr>
        <w:tc>
          <w:tcPr>
            <w:tcW w:w="731" w:type="dxa"/>
            <w:shd w:val="clear" w:color="auto" w:fill="auto"/>
            <w:noWrap/>
            <w:vAlign w:val="center"/>
          </w:tcPr>
          <w:p w14:paraId="46D83973"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547C27C4"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7C83CB7B" w14:textId="77777777" w:rsidR="005D3862" w:rsidRDefault="006C687B">
            <w:pPr>
              <w:spacing w:line="360" w:lineRule="auto"/>
              <w:jc w:val="left"/>
              <w:rPr>
                <w:rFonts w:ascii="宋体" w:hAnsi="宋体" w:cs="宋体"/>
                <w:sz w:val="24"/>
                <w:szCs w:val="24"/>
              </w:rPr>
            </w:pPr>
            <w:r>
              <w:rPr>
                <w:rFonts w:ascii="宋体" w:hAnsi="宋体" w:cs="宋体"/>
                <w:sz w:val="24"/>
                <w:szCs w:val="24"/>
              </w:rPr>
              <w:t>具有心脏解剖图功能，实现快速沿心脏边缘快速建立解剖图</w:t>
            </w:r>
          </w:p>
        </w:tc>
      </w:tr>
      <w:tr w:rsidR="005D3862" w14:paraId="0AB012D1" w14:textId="77777777">
        <w:trPr>
          <w:trHeight w:val="23"/>
          <w:jc w:val="center"/>
        </w:trPr>
        <w:tc>
          <w:tcPr>
            <w:tcW w:w="731" w:type="dxa"/>
            <w:shd w:val="clear" w:color="auto" w:fill="auto"/>
            <w:noWrap/>
            <w:vAlign w:val="center"/>
          </w:tcPr>
          <w:p w14:paraId="23579622"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5F03A393"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7E66C8BD" w14:textId="77777777" w:rsidR="005D3862" w:rsidRDefault="006C687B">
            <w:pPr>
              <w:spacing w:line="360" w:lineRule="auto"/>
              <w:jc w:val="left"/>
              <w:rPr>
                <w:rFonts w:ascii="宋体" w:hAnsi="宋体" w:cs="宋体"/>
                <w:sz w:val="24"/>
                <w:szCs w:val="24"/>
              </w:rPr>
            </w:pPr>
            <w:r>
              <w:rPr>
                <w:rFonts w:ascii="宋体" w:hAnsi="宋体" w:cs="宋体"/>
                <w:sz w:val="24"/>
                <w:szCs w:val="24"/>
              </w:rPr>
              <w:t>配备单独的触摸显示器</w:t>
            </w:r>
          </w:p>
        </w:tc>
      </w:tr>
      <w:tr w:rsidR="005D3862" w14:paraId="46DEF1D6" w14:textId="77777777">
        <w:trPr>
          <w:trHeight w:val="23"/>
          <w:jc w:val="center"/>
        </w:trPr>
        <w:tc>
          <w:tcPr>
            <w:tcW w:w="731" w:type="dxa"/>
            <w:shd w:val="clear" w:color="auto" w:fill="auto"/>
            <w:noWrap/>
            <w:vAlign w:val="center"/>
          </w:tcPr>
          <w:p w14:paraId="03C54111"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14C1C291" w14:textId="77777777" w:rsidR="005D3862" w:rsidRDefault="006C687B">
            <w:pPr>
              <w:spacing w:line="360" w:lineRule="auto"/>
              <w:jc w:val="center"/>
              <w:rPr>
                <w:rFonts w:ascii="宋体" w:hAnsi="宋体" w:cs="宋体"/>
                <w:sz w:val="24"/>
                <w:szCs w:val="24"/>
              </w:rPr>
            </w:pPr>
            <w:r>
              <w:rPr>
                <w:rFonts w:ascii="宋体" w:hAnsi="宋体" w:cs="宋体" w:hint="eastAsia"/>
                <w:spacing w:val="2"/>
                <w:sz w:val="24"/>
                <w:szCs w:val="24"/>
              </w:rPr>
              <w:t>★</w:t>
            </w:r>
          </w:p>
        </w:tc>
        <w:tc>
          <w:tcPr>
            <w:tcW w:w="8265" w:type="dxa"/>
            <w:shd w:val="clear" w:color="auto" w:fill="auto"/>
            <w:noWrap/>
            <w:vAlign w:val="center"/>
          </w:tcPr>
          <w:p w14:paraId="137968B3" w14:textId="77777777" w:rsidR="005D3862" w:rsidRDefault="006C687B">
            <w:pPr>
              <w:spacing w:line="360" w:lineRule="auto"/>
              <w:jc w:val="left"/>
              <w:rPr>
                <w:rFonts w:ascii="宋体" w:hAnsi="宋体" w:cs="宋体"/>
                <w:sz w:val="24"/>
                <w:szCs w:val="24"/>
              </w:rPr>
            </w:pPr>
            <w:r>
              <w:rPr>
                <w:rFonts w:ascii="宋体" w:hAnsi="宋体" w:cs="宋体"/>
                <w:sz w:val="24"/>
                <w:szCs w:val="24"/>
              </w:rPr>
              <w:t>系统</w:t>
            </w:r>
            <w:r>
              <w:rPr>
                <w:rFonts w:ascii="宋体" w:hAnsi="宋体" w:cs="宋体" w:hint="eastAsia"/>
                <w:sz w:val="24"/>
                <w:szCs w:val="24"/>
              </w:rPr>
              <w:t>平台</w:t>
            </w:r>
            <w:r>
              <w:rPr>
                <w:rFonts w:ascii="宋体" w:hAnsi="宋体" w:cs="宋体"/>
                <w:sz w:val="24"/>
                <w:szCs w:val="24"/>
              </w:rPr>
              <w:t>采用</w:t>
            </w:r>
            <w:r>
              <w:rPr>
                <w:rFonts w:ascii="宋体" w:hAnsi="宋体" w:cs="宋体"/>
                <w:sz w:val="24"/>
                <w:szCs w:val="24"/>
              </w:rPr>
              <w:t>Windows</w:t>
            </w:r>
            <w:r>
              <w:rPr>
                <w:rFonts w:ascii="宋体" w:hAnsi="宋体" w:cs="宋体"/>
                <w:sz w:val="24"/>
                <w:szCs w:val="24"/>
              </w:rPr>
              <w:t>平台</w:t>
            </w:r>
          </w:p>
        </w:tc>
      </w:tr>
      <w:tr w:rsidR="005D3862" w14:paraId="2994AE93" w14:textId="77777777">
        <w:trPr>
          <w:trHeight w:val="23"/>
          <w:jc w:val="center"/>
        </w:trPr>
        <w:tc>
          <w:tcPr>
            <w:tcW w:w="731" w:type="dxa"/>
            <w:shd w:val="clear" w:color="auto" w:fill="auto"/>
            <w:noWrap/>
            <w:vAlign w:val="center"/>
          </w:tcPr>
          <w:p w14:paraId="0CB14B0C"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6103E039"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75FD669A" w14:textId="77777777" w:rsidR="005D3862" w:rsidRDefault="006C687B">
            <w:pPr>
              <w:spacing w:line="360" w:lineRule="auto"/>
              <w:jc w:val="left"/>
              <w:rPr>
                <w:rFonts w:ascii="宋体" w:hAnsi="宋体" w:cs="宋体"/>
                <w:sz w:val="24"/>
                <w:szCs w:val="24"/>
              </w:rPr>
            </w:pPr>
            <w:r>
              <w:rPr>
                <w:rFonts w:ascii="宋体" w:hAnsi="宋体" w:cs="宋体"/>
                <w:sz w:val="24"/>
                <w:szCs w:val="24"/>
              </w:rPr>
              <w:t>可设置阻抗安全范围、上升趋势、温控模式、温度变化趋势、显示参数</w:t>
            </w:r>
            <w:r>
              <w:rPr>
                <w:rFonts w:ascii="宋体" w:hAnsi="宋体" w:cs="宋体" w:hint="eastAsia"/>
                <w:sz w:val="24"/>
                <w:szCs w:val="24"/>
              </w:rPr>
              <w:t>等</w:t>
            </w:r>
          </w:p>
        </w:tc>
      </w:tr>
      <w:tr w:rsidR="005D3862" w14:paraId="60A97EA1" w14:textId="77777777">
        <w:trPr>
          <w:trHeight w:val="23"/>
          <w:jc w:val="center"/>
        </w:trPr>
        <w:tc>
          <w:tcPr>
            <w:tcW w:w="731" w:type="dxa"/>
            <w:shd w:val="clear" w:color="auto" w:fill="auto"/>
            <w:noWrap/>
            <w:vAlign w:val="center"/>
          </w:tcPr>
          <w:p w14:paraId="1C91AF00"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41024B88"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22CEEA0A" w14:textId="77777777" w:rsidR="005D3862" w:rsidRDefault="006C687B">
            <w:pPr>
              <w:spacing w:line="360" w:lineRule="auto"/>
              <w:jc w:val="left"/>
              <w:rPr>
                <w:rFonts w:ascii="宋体" w:hAnsi="宋体" w:cs="宋体"/>
                <w:sz w:val="24"/>
                <w:szCs w:val="24"/>
              </w:rPr>
            </w:pPr>
            <w:r>
              <w:rPr>
                <w:rFonts w:ascii="宋体" w:hAnsi="宋体" w:cs="宋体"/>
                <w:sz w:val="24"/>
                <w:szCs w:val="24"/>
              </w:rPr>
              <w:t>具备</w:t>
            </w:r>
            <w:proofErr w:type="gramStart"/>
            <w:r>
              <w:rPr>
                <w:rFonts w:ascii="宋体" w:hAnsi="宋体" w:cs="宋体" w:hint="eastAsia"/>
                <w:sz w:val="24"/>
                <w:szCs w:val="24"/>
              </w:rPr>
              <w:t>脉冲场</w:t>
            </w:r>
            <w:proofErr w:type="gramEnd"/>
            <w:r>
              <w:rPr>
                <w:rFonts w:ascii="宋体" w:hAnsi="宋体" w:cs="宋体" w:hint="eastAsia"/>
                <w:sz w:val="24"/>
                <w:szCs w:val="24"/>
              </w:rPr>
              <w:t>消融</w:t>
            </w:r>
            <w:r>
              <w:rPr>
                <w:rFonts w:ascii="宋体" w:hAnsi="宋体" w:cs="宋体"/>
                <w:sz w:val="24"/>
                <w:szCs w:val="24"/>
              </w:rPr>
              <w:t>功能</w:t>
            </w:r>
            <w:r>
              <w:rPr>
                <w:rFonts w:ascii="宋体" w:hAnsi="宋体" w:cs="宋体" w:hint="eastAsia"/>
                <w:sz w:val="24"/>
                <w:szCs w:val="24"/>
              </w:rPr>
              <w:t>，</w:t>
            </w:r>
            <w:r>
              <w:rPr>
                <w:rFonts w:ascii="宋体" w:hAnsi="宋体" w:cs="宋体"/>
                <w:sz w:val="24"/>
                <w:szCs w:val="24"/>
              </w:rPr>
              <w:t>提供注册证</w:t>
            </w:r>
            <w:r>
              <w:rPr>
                <w:rFonts w:ascii="宋体" w:hAnsi="宋体" w:cs="宋体" w:hint="eastAsia"/>
                <w:sz w:val="24"/>
                <w:szCs w:val="24"/>
              </w:rPr>
              <w:t>证明文件</w:t>
            </w:r>
          </w:p>
        </w:tc>
      </w:tr>
      <w:tr w:rsidR="005D3862" w14:paraId="50D89D16" w14:textId="77777777">
        <w:trPr>
          <w:trHeight w:val="23"/>
          <w:jc w:val="center"/>
        </w:trPr>
        <w:tc>
          <w:tcPr>
            <w:tcW w:w="731" w:type="dxa"/>
            <w:shd w:val="clear" w:color="auto" w:fill="auto"/>
            <w:noWrap/>
            <w:vAlign w:val="center"/>
          </w:tcPr>
          <w:p w14:paraId="4641693F"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69D7DCB6"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13B1C636" w14:textId="77777777" w:rsidR="005D3862" w:rsidRDefault="006C687B">
            <w:pPr>
              <w:spacing w:line="360" w:lineRule="auto"/>
              <w:jc w:val="left"/>
              <w:rPr>
                <w:rFonts w:ascii="宋体" w:hAnsi="宋体" w:cs="宋体"/>
                <w:sz w:val="24"/>
                <w:szCs w:val="24"/>
              </w:rPr>
            </w:pPr>
            <w:r>
              <w:rPr>
                <w:rFonts w:ascii="宋体" w:hAnsi="宋体" w:cs="宋体" w:hint="eastAsia"/>
                <w:sz w:val="24"/>
                <w:szCs w:val="24"/>
              </w:rPr>
              <w:t>射频消融仪主机使用寿命不少于</w:t>
            </w:r>
            <w:r>
              <w:rPr>
                <w:rFonts w:ascii="宋体" w:hAnsi="宋体" w:cs="宋体" w:hint="eastAsia"/>
                <w:sz w:val="24"/>
                <w:szCs w:val="24"/>
              </w:rPr>
              <w:t>6</w:t>
            </w:r>
            <w:r>
              <w:rPr>
                <w:rFonts w:ascii="宋体" w:hAnsi="宋体" w:cs="宋体" w:hint="eastAsia"/>
                <w:sz w:val="24"/>
                <w:szCs w:val="24"/>
              </w:rPr>
              <w:t>年</w:t>
            </w:r>
          </w:p>
        </w:tc>
      </w:tr>
      <w:tr w:rsidR="005D3862" w14:paraId="07417E72" w14:textId="77777777">
        <w:trPr>
          <w:trHeight w:val="23"/>
          <w:jc w:val="center"/>
        </w:trPr>
        <w:tc>
          <w:tcPr>
            <w:tcW w:w="731" w:type="dxa"/>
            <w:shd w:val="clear" w:color="auto" w:fill="auto"/>
            <w:noWrap/>
            <w:vAlign w:val="center"/>
          </w:tcPr>
          <w:p w14:paraId="33458132"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0F6FBA0D"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4E363001" w14:textId="77777777" w:rsidR="005D3862" w:rsidRDefault="006C687B">
            <w:pPr>
              <w:spacing w:line="360" w:lineRule="auto"/>
              <w:jc w:val="left"/>
              <w:rPr>
                <w:rFonts w:ascii="宋体" w:hAnsi="宋体" w:cs="宋体"/>
                <w:sz w:val="24"/>
                <w:szCs w:val="24"/>
              </w:rPr>
            </w:pPr>
            <w:r>
              <w:rPr>
                <w:rFonts w:ascii="宋体" w:hAnsi="宋体" w:cs="宋体"/>
                <w:sz w:val="24"/>
                <w:szCs w:val="24"/>
              </w:rPr>
              <w:t>具备阻抗尖峰切断及温度切断保护功能</w:t>
            </w:r>
          </w:p>
        </w:tc>
      </w:tr>
      <w:tr w:rsidR="005D3862" w14:paraId="28AEDB8D" w14:textId="77777777">
        <w:trPr>
          <w:trHeight w:val="23"/>
          <w:jc w:val="center"/>
        </w:trPr>
        <w:tc>
          <w:tcPr>
            <w:tcW w:w="731" w:type="dxa"/>
            <w:shd w:val="clear" w:color="auto" w:fill="auto"/>
            <w:noWrap/>
            <w:vAlign w:val="center"/>
          </w:tcPr>
          <w:p w14:paraId="54719AD6"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5C01D424" w14:textId="77777777" w:rsidR="005D3862" w:rsidRDefault="006C687B">
            <w:pPr>
              <w:spacing w:line="360" w:lineRule="auto"/>
              <w:jc w:val="center"/>
              <w:rPr>
                <w:rFonts w:ascii="宋体" w:hAnsi="宋体" w:cs="宋体"/>
                <w:sz w:val="24"/>
                <w:szCs w:val="24"/>
              </w:rPr>
            </w:pPr>
            <w:r>
              <w:rPr>
                <w:rFonts w:ascii="宋体" w:hAnsi="宋体" w:cs="宋体" w:hint="eastAsia"/>
                <w:spacing w:val="2"/>
                <w:sz w:val="24"/>
                <w:szCs w:val="24"/>
              </w:rPr>
              <w:t>★</w:t>
            </w:r>
          </w:p>
        </w:tc>
        <w:tc>
          <w:tcPr>
            <w:tcW w:w="8265" w:type="dxa"/>
            <w:shd w:val="clear" w:color="auto" w:fill="auto"/>
            <w:noWrap/>
            <w:vAlign w:val="center"/>
          </w:tcPr>
          <w:p w14:paraId="215579F6" w14:textId="77777777" w:rsidR="005D3862" w:rsidRDefault="006C687B">
            <w:pPr>
              <w:spacing w:line="360" w:lineRule="auto"/>
              <w:jc w:val="left"/>
              <w:rPr>
                <w:rFonts w:ascii="宋体" w:hAnsi="宋体" w:cs="宋体"/>
                <w:sz w:val="24"/>
                <w:szCs w:val="24"/>
              </w:rPr>
            </w:pPr>
            <w:r>
              <w:rPr>
                <w:rFonts w:ascii="宋体" w:hAnsi="宋体" w:cs="宋体"/>
                <w:sz w:val="24"/>
                <w:szCs w:val="24"/>
              </w:rPr>
              <w:t>高精密度标测功能</w:t>
            </w:r>
            <w:r>
              <w:rPr>
                <w:rFonts w:ascii="宋体" w:hAnsi="宋体" w:cs="宋体" w:hint="eastAsia"/>
                <w:sz w:val="24"/>
                <w:szCs w:val="24"/>
              </w:rPr>
              <w:t>可</w:t>
            </w:r>
            <w:r>
              <w:rPr>
                <w:rFonts w:ascii="宋体" w:hAnsi="宋体" w:cs="宋体"/>
                <w:sz w:val="24"/>
                <w:szCs w:val="24"/>
              </w:rPr>
              <w:t>兼容使用</w:t>
            </w:r>
            <w:r>
              <w:rPr>
                <w:rFonts w:ascii="宋体" w:hAnsi="宋体" w:cs="宋体" w:hint="eastAsia"/>
                <w:sz w:val="24"/>
                <w:szCs w:val="24"/>
              </w:rPr>
              <w:t>的</w:t>
            </w:r>
            <w:r>
              <w:rPr>
                <w:rFonts w:ascii="宋体" w:hAnsi="宋体" w:cs="宋体"/>
                <w:sz w:val="24"/>
                <w:szCs w:val="24"/>
              </w:rPr>
              <w:t>同厂单根标测导管电极数</w:t>
            </w:r>
            <w:r>
              <w:rPr>
                <w:rFonts w:ascii="宋体" w:hAnsi="宋体" w:cs="宋体" w:hint="eastAsia"/>
                <w:sz w:val="24"/>
                <w:szCs w:val="24"/>
              </w:rPr>
              <w:t>不少于</w:t>
            </w:r>
            <w:r>
              <w:rPr>
                <w:rFonts w:ascii="宋体" w:hAnsi="宋体" w:cs="宋体" w:hint="eastAsia"/>
                <w:sz w:val="24"/>
                <w:szCs w:val="24"/>
              </w:rPr>
              <w:t>45</w:t>
            </w:r>
            <w:r>
              <w:rPr>
                <w:rFonts w:ascii="宋体" w:hAnsi="宋体" w:cs="宋体"/>
                <w:sz w:val="24"/>
                <w:szCs w:val="24"/>
              </w:rPr>
              <w:t>个</w:t>
            </w:r>
          </w:p>
        </w:tc>
      </w:tr>
      <w:tr w:rsidR="005D3862" w14:paraId="482F1199" w14:textId="77777777">
        <w:trPr>
          <w:trHeight w:val="23"/>
          <w:jc w:val="center"/>
        </w:trPr>
        <w:tc>
          <w:tcPr>
            <w:tcW w:w="731" w:type="dxa"/>
            <w:shd w:val="clear" w:color="auto" w:fill="auto"/>
            <w:noWrap/>
            <w:vAlign w:val="center"/>
          </w:tcPr>
          <w:p w14:paraId="19F6DFEC"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5B64D285"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5B94619F" w14:textId="77777777" w:rsidR="005D3862" w:rsidRDefault="006C687B">
            <w:pPr>
              <w:spacing w:line="360" w:lineRule="auto"/>
              <w:jc w:val="left"/>
              <w:rPr>
                <w:rFonts w:ascii="宋体" w:hAnsi="宋体" w:cs="宋体"/>
                <w:sz w:val="24"/>
                <w:szCs w:val="24"/>
              </w:rPr>
            </w:pPr>
            <w:r>
              <w:rPr>
                <w:rFonts w:ascii="宋体" w:hAnsi="宋体" w:cs="宋体"/>
                <w:sz w:val="24"/>
                <w:szCs w:val="24"/>
              </w:rPr>
              <w:t>具备</w:t>
            </w:r>
            <w:r>
              <w:rPr>
                <w:rFonts w:ascii="宋体" w:hAnsi="宋体" w:cs="宋体"/>
                <w:sz w:val="24"/>
                <w:szCs w:val="24"/>
              </w:rPr>
              <w:t>2</w:t>
            </w:r>
            <w:r>
              <w:rPr>
                <w:rFonts w:ascii="宋体" w:hAnsi="宋体" w:cs="宋体"/>
                <w:sz w:val="24"/>
                <w:szCs w:val="24"/>
              </w:rPr>
              <w:t>种</w:t>
            </w:r>
            <w:r>
              <w:rPr>
                <w:rFonts w:ascii="宋体" w:hAnsi="宋体" w:cs="宋体" w:hint="eastAsia"/>
                <w:sz w:val="24"/>
                <w:szCs w:val="24"/>
              </w:rPr>
              <w:t>以上</w:t>
            </w:r>
            <w:r>
              <w:rPr>
                <w:rFonts w:ascii="宋体" w:hAnsi="宋体" w:cs="宋体"/>
                <w:sz w:val="24"/>
                <w:szCs w:val="24"/>
              </w:rPr>
              <w:t>预设消融模式，支持</w:t>
            </w:r>
            <w:r>
              <w:rPr>
                <w:rFonts w:ascii="宋体" w:hAnsi="宋体" w:cs="宋体" w:hint="eastAsia"/>
                <w:sz w:val="24"/>
                <w:szCs w:val="24"/>
              </w:rPr>
              <w:t>不小于</w:t>
            </w:r>
            <w:r>
              <w:rPr>
                <w:rFonts w:ascii="宋体" w:hAnsi="宋体" w:cs="宋体"/>
                <w:sz w:val="24"/>
                <w:szCs w:val="24"/>
              </w:rPr>
              <w:t>90w</w:t>
            </w:r>
            <w:r>
              <w:rPr>
                <w:rFonts w:ascii="宋体" w:hAnsi="宋体" w:cs="宋体"/>
                <w:sz w:val="24"/>
                <w:szCs w:val="24"/>
              </w:rPr>
              <w:t>消融模式</w:t>
            </w:r>
          </w:p>
        </w:tc>
      </w:tr>
      <w:tr w:rsidR="005D3862" w14:paraId="45421CFB" w14:textId="77777777">
        <w:trPr>
          <w:trHeight w:val="23"/>
          <w:jc w:val="center"/>
        </w:trPr>
        <w:tc>
          <w:tcPr>
            <w:tcW w:w="731" w:type="dxa"/>
            <w:shd w:val="clear" w:color="auto" w:fill="auto"/>
            <w:noWrap/>
            <w:vAlign w:val="center"/>
          </w:tcPr>
          <w:p w14:paraId="7AA1B9D3"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094C8EC7"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01731D07" w14:textId="77777777" w:rsidR="005D3862" w:rsidRDefault="006C687B">
            <w:pPr>
              <w:spacing w:line="360" w:lineRule="auto"/>
              <w:jc w:val="left"/>
              <w:rPr>
                <w:rFonts w:ascii="宋体" w:hAnsi="宋体" w:cs="宋体"/>
                <w:sz w:val="24"/>
                <w:szCs w:val="24"/>
              </w:rPr>
            </w:pPr>
            <w:r>
              <w:rPr>
                <w:rFonts w:ascii="宋体" w:hAnsi="宋体" w:cs="宋体"/>
                <w:sz w:val="24"/>
                <w:szCs w:val="24"/>
              </w:rPr>
              <w:t>阻抗感知范围</w:t>
            </w:r>
            <w:r>
              <w:rPr>
                <w:rFonts w:ascii="宋体" w:hAnsi="宋体" w:cs="宋体" w:hint="eastAsia"/>
                <w:sz w:val="24"/>
                <w:szCs w:val="24"/>
              </w:rPr>
              <w:t>不低于</w:t>
            </w:r>
            <w:r>
              <w:rPr>
                <w:rFonts w:ascii="宋体" w:hAnsi="宋体" w:cs="宋体"/>
                <w:sz w:val="24"/>
                <w:szCs w:val="24"/>
              </w:rPr>
              <w:t>50</w:t>
            </w:r>
            <w:r>
              <w:rPr>
                <w:rFonts w:ascii="宋体" w:hAnsi="宋体" w:cs="宋体" w:hint="eastAsia"/>
                <w:sz w:val="24"/>
                <w:szCs w:val="24"/>
              </w:rPr>
              <w:t>~</w:t>
            </w:r>
            <w:r>
              <w:rPr>
                <w:rFonts w:ascii="宋体" w:hAnsi="宋体" w:cs="宋体"/>
                <w:sz w:val="24"/>
                <w:szCs w:val="24"/>
              </w:rPr>
              <w:t>500</w:t>
            </w:r>
            <w:r>
              <w:rPr>
                <w:rFonts w:ascii="宋体" w:hAnsi="宋体" w:cs="宋体"/>
                <w:sz w:val="24"/>
                <w:szCs w:val="24"/>
              </w:rPr>
              <w:t>欧姆，解析度</w:t>
            </w:r>
            <w:r>
              <w:rPr>
                <w:rFonts w:ascii="宋体" w:hAnsi="宋体" w:cs="宋体"/>
                <w:sz w:val="24"/>
                <w:szCs w:val="24"/>
              </w:rPr>
              <w:t>1</w:t>
            </w:r>
            <w:r>
              <w:rPr>
                <w:rFonts w:ascii="宋体" w:hAnsi="宋体" w:cs="宋体"/>
                <w:sz w:val="24"/>
                <w:szCs w:val="24"/>
              </w:rPr>
              <w:t>欧姆</w:t>
            </w:r>
          </w:p>
        </w:tc>
      </w:tr>
      <w:tr w:rsidR="005D3862" w14:paraId="2B0DDC7D" w14:textId="77777777">
        <w:trPr>
          <w:trHeight w:val="23"/>
          <w:jc w:val="center"/>
        </w:trPr>
        <w:tc>
          <w:tcPr>
            <w:tcW w:w="731" w:type="dxa"/>
            <w:shd w:val="clear" w:color="auto" w:fill="auto"/>
            <w:noWrap/>
            <w:vAlign w:val="center"/>
          </w:tcPr>
          <w:p w14:paraId="188EE34D"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5EA5B0F7"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09B2D8D6" w14:textId="77777777" w:rsidR="005D3862" w:rsidRDefault="006C687B">
            <w:pPr>
              <w:spacing w:line="360" w:lineRule="auto"/>
              <w:jc w:val="left"/>
              <w:rPr>
                <w:rFonts w:ascii="宋体" w:hAnsi="宋体" w:cs="宋体"/>
                <w:sz w:val="24"/>
                <w:szCs w:val="24"/>
              </w:rPr>
            </w:pPr>
            <w:r>
              <w:rPr>
                <w:rFonts w:ascii="宋体" w:hAnsi="宋体" w:cs="宋体"/>
                <w:sz w:val="24"/>
                <w:szCs w:val="24"/>
              </w:rPr>
              <w:t>灌注泵运行模式：连续运行</w:t>
            </w:r>
          </w:p>
        </w:tc>
      </w:tr>
      <w:tr w:rsidR="005D3862" w14:paraId="5828F870" w14:textId="77777777">
        <w:trPr>
          <w:trHeight w:val="23"/>
          <w:jc w:val="center"/>
        </w:trPr>
        <w:tc>
          <w:tcPr>
            <w:tcW w:w="731" w:type="dxa"/>
            <w:shd w:val="clear" w:color="auto" w:fill="auto"/>
            <w:noWrap/>
            <w:vAlign w:val="center"/>
          </w:tcPr>
          <w:p w14:paraId="38D03895"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7EDA905F" w14:textId="77777777" w:rsidR="005D3862" w:rsidRDefault="006C687B">
            <w:pPr>
              <w:spacing w:line="360" w:lineRule="auto"/>
              <w:jc w:val="center"/>
              <w:rPr>
                <w:rFonts w:ascii="宋体" w:hAnsi="宋体" w:cs="宋体"/>
                <w:sz w:val="24"/>
                <w:szCs w:val="24"/>
              </w:rPr>
            </w:pPr>
            <w:r>
              <w:rPr>
                <w:rFonts w:ascii="宋体" w:hAnsi="宋体" w:cs="宋体" w:hint="eastAsia"/>
                <w:spacing w:val="2"/>
                <w:sz w:val="24"/>
                <w:szCs w:val="24"/>
              </w:rPr>
              <w:t>★</w:t>
            </w:r>
          </w:p>
        </w:tc>
        <w:tc>
          <w:tcPr>
            <w:tcW w:w="8265" w:type="dxa"/>
            <w:shd w:val="clear" w:color="auto" w:fill="auto"/>
            <w:noWrap/>
            <w:vAlign w:val="center"/>
          </w:tcPr>
          <w:p w14:paraId="0D98DDE2" w14:textId="77777777" w:rsidR="005D3862" w:rsidRDefault="006C687B">
            <w:pPr>
              <w:spacing w:line="360" w:lineRule="auto"/>
              <w:jc w:val="left"/>
              <w:rPr>
                <w:rFonts w:ascii="宋体" w:hAnsi="宋体" w:cs="宋体"/>
                <w:sz w:val="24"/>
                <w:szCs w:val="24"/>
              </w:rPr>
            </w:pPr>
            <w:r>
              <w:rPr>
                <w:rFonts w:ascii="宋体" w:hAnsi="宋体" w:cs="宋体"/>
                <w:sz w:val="24"/>
                <w:szCs w:val="24"/>
              </w:rPr>
              <w:t>灌注泵最大灌输压力</w:t>
            </w:r>
            <w:r>
              <w:rPr>
                <w:rFonts w:ascii="宋体" w:hAnsi="宋体" w:cs="宋体"/>
                <w:sz w:val="24"/>
                <w:szCs w:val="24"/>
              </w:rPr>
              <w:t>≥140psi</w:t>
            </w:r>
          </w:p>
        </w:tc>
      </w:tr>
      <w:tr w:rsidR="005D3862" w14:paraId="74DB9398" w14:textId="77777777">
        <w:trPr>
          <w:trHeight w:val="23"/>
          <w:jc w:val="center"/>
        </w:trPr>
        <w:tc>
          <w:tcPr>
            <w:tcW w:w="731" w:type="dxa"/>
            <w:shd w:val="clear" w:color="auto" w:fill="auto"/>
            <w:noWrap/>
            <w:vAlign w:val="center"/>
          </w:tcPr>
          <w:p w14:paraId="2BAA443D"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6B703425"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727A6218" w14:textId="77777777" w:rsidR="005D3862" w:rsidRDefault="006C687B">
            <w:pPr>
              <w:spacing w:line="360" w:lineRule="auto"/>
              <w:jc w:val="left"/>
              <w:rPr>
                <w:rFonts w:ascii="宋体" w:hAnsi="宋体" w:cs="宋体"/>
                <w:sz w:val="24"/>
                <w:szCs w:val="24"/>
              </w:rPr>
            </w:pPr>
            <w:r>
              <w:rPr>
                <w:rFonts w:ascii="宋体" w:hAnsi="宋体" w:cs="宋体"/>
                <w:sz w:val="24"/>
                <w:szCs w:val="24"/>
              </w:rPr>
              <w:t>将灌注泵连接到射频仪时，射频仪</w:t>
            </w:r>
            <w:r>
              <w:rPr>
                <w:rFonts w:ascii="宋体" w:hAnsi="宋体" w:cs="宋体" w:hint="eastAsia"/>
                <w:sz w:val="24"/>
                <w:szCs w:val="24"/>
              </w:rPr>
              <w:t>可</w:t>
            </w:r>
            <w:r>
              <w:rPr>
                <w:rFonts w:ascii="宋体" w:hAnsi="宋体" w:cs="宋体"/>
                <w:sz w:val="24"/>
                <w:szCs w:val="24"/>
              </w:rPr>
              <w:t>根据连接的导管类型自动设置灌注流速，在射频能量传输开始和停止时更改流速，并对流速进行监测</w:t>
            </w:r>
          </w:p>
        </w:tc>
      </w:tr>
      <w:tr w:rsidR="005D3862" w14:paraId="66522800" w14:textId="77777777">
        <w:trPr>
          <w:trHeight w:val="23"/>
          <w:jc w:val="center"/>
        </w:trPr>
        <w:tc>
          <w:tcPr>
            <w:tcW w:w="731" w:type="dxa"/>
            <w:shd w:val="clear" w:color="auto" w:fill="auto"/>
            <w:noWrap/>
            <w:vAlign w:val="center"/>
          </w:tcPr>
          <w:p w14:paraId="75D768D5" w14:textId="77777777" w:rsidR="005D3862" w:rsidRDefault="005D3862">
            <w:pPr>
              <w:numPr>
                <w:ilvl w:val="0"/>
                <w:numId w:val="2"/>
              </w:numPr>
              <w:spacing w:line="360" w:lineRule="auto"/>
              <w:jc w:val="center"/>
              <w:rPr>
                <w:rFonts w:ascii="宋体" w:hAnsi="宋体" w:cs="宋体"/>
                <w:sz w:val="24"/>
                <w:szCs w:val="24"/>
              </w:rPr>
            </w:pPr>
          </w:p>
        </w:tc>
        <w:tc>
          <w:tcPr>
            <w:tcW w:w="729" w:type="dxa"/>
            <w:shd w:val="clear" w:color="auto" w:fill="auto"/>
            <w:noWrap/>
            <w:vAlign w:val="center"/>
          </w:tcPr>
          <w:p w14:paraId="6EFEC35B" w14:textId="77777777" w:rsidR="005D3862" w:rsidRDefault="006C687B">
            <w:pPr>
              <w:spacing w:line="360" w:lineRule="auto"/>
              <w:jc w:val="center"/>
              <w:rPr>
                <w:rFonts w:ascii="宋体" w:hAnsi="宋体" w:cs="宋体"/>
                <w:sz w:val="24"/>
                <w:szCs w:val="24"/>
              </w:rPr>
            </w:pPr>
            <w:r>
              <w:rPr>
                <w:rFonts w:ascii="宋体" w:hAnsi="宋体" w:cs="宋体" w:hint="eastAsia"/>
                <w:sz w:val="24"/>
                <w:szCs w:val="24"/>
              </w:rPr>
              <w:t>#</w:t>
            </w:r>
          </w:p>
        </w:tc>
        <w:tc>
          <w:tcPr>
            <w:tcW w:w="8265" w:type="dxa"/>
            <w:shd w:val="clear" w:color="auto" w:fill="auto"/>
            <w:noWrap/>
            <w:vAlign w:val="center"/>
          </w:tcPr>
          <w:p w14:paraId="761456A2" w14:textId="77777777" w:rsidR="005D3862" w:rsidRDefault="006C687B">
            <w:pPr>
              <w:spacing w:line="360" w:lineRule="auto"/>
              <w:jc w:val="left"/>
              <w:rPr>
                <w:rFonts w:ascii="宋体" w:hAnsi="宋体" w:cs="宋体"/>
                <w:sz w:val="24"/>
                <w:szCs w:val="24"/>
              </w:rPr>
            </w:pPr>
            <w:r>
              <w:rPr>
                <w:rFonts w:ascii="宋体" w:hAnsi="宋体" w:cs="宋体" w:hint="eastAsia"/>
                <w:sz w:val="24"/>
                <w:szCs w:val="24"/>
              </w:rPr>
              <w:t>灌注泵流速可自动控制和手动控制，可设置高流量和低流量；具有自动灌注控制功能，可通过控制灌注流速来进行最大化的功率输出，确保导管尖端温度在目标范围内</w:t>
            </w:r>
          </w:p>
        </w:tc>
      </w:tr>
    </w:tbl>
    <w:p w14:paraId="75E36090" w14:textId="77777777" w:rsidR="005D3862" w:rsidRDefault="006C687B">
      <w:pPr>
        <w:spacing w:line="360" w:lineRule="auto"/>
        <w:jc w:val="left"/>
        <w:rPr>
          <w:rFonts w:ascii="宋体" w:hAnsi="宋体" w:cs="宋体"/>
          <w:sz w:val="28"/>
          <w:szCs w:val="28"/>
        </w:rPr>
      </w:pPr>
      <w:r>
        <w:rPr>
          <w:rFonts w:ascii="宋体" w:hAnsi="宋体" w:cs="宋体" w:hint="eastAsia"/>
          <w:b/>
          <w:kern w:val="0"/>
          <w:sz w:val="28"/>
          <w:szCs w:val="24"/>
        </w:rPr>
        <w:t>3.</w:t>
      </w:r>
      <w:r>
        <w:rPr>
          <w:rFonts w:ascii="宋体" w:hAnsi="宋体" w:cs="宋体" w:hint="eastAsia"/>
          <w:b/>
          <w:kern w:val="0"/>
          <w:sz w:val="28"/>
          <w:szCs w:val="24"/>
        </w:rPr>
        <w:t>2</w:t>
      </w:r>
      <w:r>
        <w:rPr>
          <w:rFonts w:ascii="宋体" w:hAnsi="宋体" w:cs="宋体" w:hint="eastAsia"/>
          <w:b/>
          <w:kern w:val="0"/>
          <w:sz w:val="28"/>
          <w:szCs w:val="24"/>
        </w:rPr>
        <w:t>商务要求</w:t>
      </w:r>
    </w:p>
    <w:p w14:paraId="08B0273D" w14:textId="77777777" w:rsidR="005D3862" w:rsidRDefault="006C687B">
      <w:pPr>
        <w:numPr>
          <w:ilvl w:val="0"/>
          <w:numId w:val="3"/>
        </w:numPr>
        <w:spacing w:line="360" w:lineRule="auto"/>
        <w:rPr>
          <w:rFonts w:ascii="宋体" w:hAnsi="宋体" w:cs="宋体"/>
          <w:sz w:val="28"/>
          <w:szCs w:val="28"/>
        </w:rPr>
      </w:pPr>
      <w:r>
        <w:rPr>
          <w:rFonts w:ascii="宋体" w:hAnsi="宋体" w:cs="宋体" w:hint="eastAsia"/>
          <w:sz w:val="28"/>
          <w:szCs w:val="28"/>
        </w:rPr>
        <w:lastRenderedPageBreak/>
        <w:t>服务内容：服务期内供应商提供租赁设备，并负责设备运输、安装、培训、维修及预防性保养</w:t>
      </w:r>
      <w:r>
        <w:rPr>
          <w:rFonts w:ascii="宋体" w:hAnsi="宋体" w:cs="宋体" w:hint="eastAsia"/>
          <w:sz w:val="28"/>
          <w:szCs w:val="28"/>
        </w:rPr>
        <w:t>、质控、技术支持等售后服务，确保服务期内所提供的租赁设备能够正常使用，投标报价应包含以上全部费用。</w:t>
      </w:r>
    </w:p>
    <w:p w14:paraId="0F6F7EE8" w14:textId="77777777" w:rsidR="005D3862" w:rsidRDefault="006C687B">
      <w:pPr>
        <w:numPr>
          <w:ilvl w:val="0"/>
          <w:numId w:val="3"/>
        </w:numPr>
        <w:spacing w:line="360" w:lineRule="auto"/>
        <w:rPr>
          <w:rFonts w:ascii="宋体" w:hAnsi="宋体" w:cs="宋体"/>
          <w:sz w:val="28"/>
          <w:szCs w:val="28"/>
        </w:rPr>
      </w:pPr>
      <w:r>
        <w:rPr>
          <w:rFonts w:ascii="宋体" w:hAnsi="宋体" w:cs="宋体" w:hint="eastAsia"/>
          <w:sz w:val="28"/>
          <w:szCs w:val="28"/>
        </w:rPr>
        <w:t>货物交货期：供应商</w:t>
      </w:r>
      <w:r>
        <w:rPr>
          <w:rFonts w:ascii="宋体" w:hAnsi="宋体" w:cs="宋体" w:hint="eastAsia"/>
          <w:sz w:val="28"/>
          <w:szCs w:val="28"/>
        </w:rPr>
        <w:t>应</w:t>
      </w:r>
      <w:r>
        <w:rPr>
          <w:rFonts w:ascii="宋体" w:hAnsi="宋体" w:cs="宋体" w:hint="eastAsia"/>
          <w:sz w:val="28"/>
          <w:szCs w:val="28"/>
        </w:rPr>
        <w:t>在接到医院送货通知后</w:t>
      </w:r>
      <w:r>
        <w:rPr>
          <w:rFonts w:ascii="宋体" w:hAnsi="宋体" w:cs="宋体" w:hint="eastAsia"/>
          <w:sz w:val="28"/>
          <w:szCs w:val="28"/>
        </w:rPr>
        <w:t>7</w:t>
      </w:r>
      <w:r>
        <w:rPr>
          <w:rFonts w:ascii="宋体" w:hAnsi="宋体" w:cs="宋体" w:hint="eastAsia"/>
          <w:sz w:val="28"/>
          <w:szCs w:val="28"/>
        </w:rPr>
        <w:t>个工作日内供货。</w:t>
      </w:r>
    </w:p>
    <w:p w14:paraId="21CCC21C" w14:textId="77777777" w:rsidR="005D3862" w:rsidRDefault="006C687B">
      <w:pPr>
        <w:numPr>
          <w:ilvl w:val="0"/>
          <w:numId w:val="3"/>
        </w:numPr>
        <w:spacing w:line="360" w:lineRule="auto"/>
        <w:rPr>
          <w:rFonts w:ascii="宋体" w:hAnsi="宋体" w:cs="宋体"/>
          <w:sz w:val="28"/>
          <w:szCs w:val="28"/>
        </w:rPr>
      </w:pPr>
      <w:r>
        <w:rPr>
          <w:rFonts w:ascii="宋体" w:hAnsi="宋体" w:cs="宋体" w:hint="eastAsia"/>
          <w:sz w:val="28"/>
          <w:szCs w:val="28"/>
        </w:rPr>
        <w:t>货物交货地点：医院指定地点。</w:t>
      </w:r>
    </w:p>
    <w:p w14:paraId="799A12ED" w14:textId="77777777" w:rsidR="005D3862" w:rsidRDefault="006C687B">
      <w:pPr>
        <w:numPr>
          <w:ilvl w:val="0"/>
          <w:numId w:val="3"/>
        </w:numPr>
        <w:spacing w:line="360" w:lineRule="auto"/>
        <w:rPr>
          <w:rFonts w:ascii="宋体" w:hAnsi="宋体" w:cs="宋体"/>
          <w:sz w:val="28"/>
          <w:szCs w:val="28"/>
        </w:rPr>
      </w:pPr>
      <w:r>
        <w:rPr>
          <w:rFonts w:ascii="宋体" w:hAnsi="宋体" w:cs="宋体" w:hint="eastAsia"/>
          <w:sz w:val="28"/>
          <w:szCs w:val="28"/>
        </w:rPr>
        <w:t>货物质量要求：</w:t>
      </w:r>
    </w:p>
    <w:p w14:paraId="53CC8A4D" w14:textId="77777777" w:rsidR="005D3862" w:rsidRDefault="006C687B">
      <w:pPr>
        <w:numPr>
          <w:ilvl w:val="0"/>
          <w:numId w:val="4"/>
        </w:numPr>
        <w:spacing w:line="360" w:lineRule="auto"/>
        <w:rPr>
          <w:rFonts w:ascii="宋体" w:hAnsi="宋体" w:cs="宋体"/>
          <w:sz w:val="28"/>
          <w:szCs w:val="28"/>
        </w:rPr>
      </w:pPr>
      <w:r>
        <w:rPr>
          <w:rFonts w:ascii="宋体" w:hAnsi="宋体" w:cs="宋体" w:hint="eastAsia"/>
          <w:sz w:val="28"/>
          <w:szCs w:val="28"/>
        </w:rPr>
        <w:t>供应商应提供符合</w:t>
      </w:r>
      <w:r>
        <w:rPr>
          <w:rFonts w:ascii="宋体" w:hAnsi="宋体" w:cs="宋体" w:hint="eastAsia"/>
          <w:sz w:val="28"/>
          <w:szCs w:val="28"/>
        </w:rPr>
        <w:t>国家及相关行业标准、设备生产厂家、投标响应文件</w:t>
      </w:r>
      <w:r>
        <w:rPr>
          <w:rFonts w:ascii="宋体" w:hAnsi="宋体" w:cs="宋体" w:hint="eastAsia"/>
          <w:sz w:val="28"/>
          <w:szCs w:val="28"/>
        </w:rPr>
        <w:t>要求的全新合格产品</w:t>
      </w:r>
      <w:r>
        <w:rPr>
          <w:rFonts w:ascii="宋体" w:hAnsi="宋体" w:cs="宋体" w:hint="eastAsia"/>
          <w:sz w:val="28"/>
          <w:szCs w:val="28"/>
        </w:rPr>
        <w:t>，国产产品出厂日期不超过交货日期</w:t>
      </w:r>
      <w:r>
        <w:rPr>
          <w:rFonts w:ascii="宋体" w:hAnsi="宋体" w:cs="宋体" w:hint="eastAsia"/>
          <w:sz w:val="28"/>
          <w:szCs w:val="28"/>
        </w:rPr>
        <w:t>6</w:t>
      </w:r>
      <w:r>
        <w:rPr>
          <w:rFonts w:ascii="宋体" w:hAnsi="宋体" w:cs="宋体" w:hint="eastAsia"/>
          <w:sz w:val="28"/>
          <w:szCs w:val="28"/>
        </w:rPr>
        <w:t>个月，进口产品出厂日期不超过交货日期</w:t>
      </w:r>
      <w:r>
        <w:rPr>
          <w:rFonts w:ascii="宋体" w:hAnsi="宋体" w:cs="宋体" w:hint="eastAsia"/>
          <w:sz w:val="28"/>
          <w:szCs w:val="28"/>
        </w:rPr>
        <w:t>12</w:t>
      </w:r>
      <w:r>
        <w:rPr>
          <w:rFonts w:ascii="宋体" w:hAnsi="宋体" w:cs="宋体" w:hint="eastAsia"/>
          <w:sz w:val="28"/>
          <w:szCs w:val="28"/>
        </w:rPr>
        <w:t>个月，出厂日期以交货设备出厂标识标牌为准；</w:t>
      </w:r>
    </w:p>
    <w:p w14:paraId="51D1B8F4" w14:textId="77777777" w:rsidR="005D3862" w:rsidRDefault="006C687B">
      <w:pPr>
        <w:numPr>
          <w:ilvl w:val="0"/>
          <w:numId w:val="4"/>
        </w:numPr>
        <w:spacing w:line="360" w:lineRule="auto"/>
        <w:rPr>
          <w:rFonts w:ascii="宋体" w:hAnsi="宋体" w:cs="宋体"/>
          <w:sz w:val="28"/>
          <w:szCs w:val="28"/>
        </w:rPr>
      </w:pPr>
      <w:r>
        <w:rPr>
          <w:rFonts w:ascii="宋体" w:hAnsi="宋体" w:cs="宋体" w:hint="eastAsia"/>
          <w:sz w:val="28"/>
          <w:szCs w:val="28"/>
        </w:rPr>
        <w:t>供应商应保证提供的租赁设备，完全由供应商所有，在租赁服务期内无任何所有权纠纷，若租赁设备存在侵权纠纷，由此产生的责任由供应商承担；</w:t>
      </w:r>
    </w:p>
    <w:p w14:paraId="429B5791" w14:textId="77777777" w:rsidR="005D3862" w:rsidRDefault="006C687B">
      <w:pPr>
        <w:numPr>
          <w:ilvl w:val="0"/>
          <w:numId w:val="4"/>
        </w:numPr>
        <w:spacing w:line="360" w:lineRule="auto"/>
        <w:rPr>
          <w:rFonts w:ascii="宋体" w:hAnsi="宋体" w:cs="宋体"/>
          <w:sz w:val="28"/>
          <w:szCs w:val="28"/>
        </w:rPr>
      </w:pPr>
      <w:r>
        <w:rPr>
          <w:rFonts w:ascii="宋体" w:hAnsi="宋体" w:cs="宋体" w:hint="eastAsia"/>
          <w:sz w:val="28"/>
          <w:szCs w:val="28"/>
        </w:rPr>
        <w:t>供应商应提供设备随机产品资料，包括但不限于产品合格证、中文使用说明书、操作流程卡等，进口产品还应当提供产品报关单、商检证等；</w:t>
      </w:r>
    </w:p>
    <w:p w14:paraId="612F0AFD" w14:textId="77777777" w:rsidR="005D3862" w:rsidRDefault="006C687B">
      <w:pPr>
        <w:numPr>
          <w:ilvl w:val="0"/>
          <w:numId w:val="3"/>
        </w:numPr>
        <w:spacing w:line="360" w:lineRule="auto"/>
        <w:rPr>
          <w:rFonts w:ascii="宋体" w:hAnsi="宋体" w:cs="宋体"/>
          <w:sz w:val="28"/>
          <w:szCs w:val="28"/>
        </w:rPr>
      </w:pPr>
      <w:r>
        <w:rPr>
          <w:rFonts w:ascii="宋体" w:hAnsi="宋体" w:cs="宋体" w:hint="eastAsia"/>
          <w:sz w:val="28"/>
          <w:szCs w:val="28"/>
        </w:rPr>
        <w:t>货物验收标准：</w:t>
      </w:r>
    </w:p>
    <w:p w14:paraId="253B2853" w14:textId="77777777" w:rsidR="005D3862" w:rsidRDefault="006C687B">
      <w:pPr>
        <w:numPr>
          <w:ilvl w:val="0"/>
          <w:numId w:val="5"/>
        </w:numPr>
        <w:spacing w:line="360" w:lineRule="auto"/>
        <w:rPr>
          <w:rFonts w:ascii="宋体" w:hAnsi="宋体" w:cs="宋体"/>
          <w:sz w:val="28"/>
          <w:szCs w:val="28"/>
        </w:rPr>
      </w:pPr>
      <w:r>
        <w:rPr>
          <w:rFonts w:ascii="宋体" w:hAnsi="宋体" w:cs="宋体" w:hint="eastAsia"/>
          <w:sz w:val="28"/>
          <w:szCs w:val="28"/>
        </w:rPr>
        <w:t>设备到达医院后，由院方验收小组和供应商共同开箱验收，开箱时应查验货物包装是否完好，设备是否有损坏，核对设备与装箱单、合同是否相符，配件有无缺损，对于开箱不合格的产品，供应商应负责免费更换；</w:t>
      </w:r>
    </w:p>
    <w:p w14:paraId="073709EF" w14:textId="77777777" w:rsidR="005D3862" w:rsidRDefault="006C687B">
      <w:pPr>
        <w:numPr>
          <w:ilvl w:val="0"/>
          <w:numId w:val="5"/>
        </w:numPr>
        <w:spacing w:line="360" w:lineRule="auto"/>
        <w:rPr>
          <w:rFonts w:ascii="宋体" w:hAnsi="宋体" w:cs="宋体"/>
          <w:sz w:val="28"/>
          <w:szCs w:val="28"/>
        </w:rPr>
      </w:pPr>
      <w:r>
        <w:rPr>
          <w:rFonts w:ascii="宋体" w:hAnsi="宋体" w:cs="宋体" w:hint="eastAsia"/>
          <w:sz w:val="28"/>
          <w:szCs w:val="28"/>
        </w:rPr>
        <w:lastRenderedPageBreak/>
        <w:t>供应商派工程师到现场安装调试，并负责对使用人员进</w:t>
      </w:r>
      <w:r>
        <w:rPr>
          <w:rFonts w:ascii="宋体" w:hAnsi="宋体" w:cs="宋体" w:hint="eastAsia"/>
          <w:sz w:val="28"/>
          <w:szCs w:val="28"/>
        </w:rPr>
        <w:t>行操作培训，直至培训合格为止</w:t>
      </w:r>
      <w:r>
        <w:rPr>
          <w:rFonts w:ascii="宋体" w:hAnsi="宋体" w:cs="宋体" w:hint="eastAsia"/>
          <w:sz w:val="28"/>
          <w:szCs w:val="28"/>
        </w:rPr>
        <w:t>；</w:t>
      </w:r>
    </w:p>
    <w:p w14:paraId="62534FE6" w14:textId="77777777" w:rsidR="005D3862" w:rsidRDefault="006C687B">
      <w:pPr>
        <w:numPr>
          <w:ilvl w:val="0"/>
          <w:numId w:val="5"/>
        </w:numPr>
        <w:spacing w:line="360" w:lineRule="auto"/>
        <w:rPr>
          <w:rFonts w:ascii="宋体" w:hAnsi="宋体" w:cs="宋体"/>
          <w:sz w:val="28"/>
          <w:szCs w:val="28"/>
        </w:rPr>
      </w:pPr>
      <w:r>
        <w:rPr>
          <w:rFonts w:ascii="宋体" w:hAnsi="宋体" w:cs="宋体" w:hint="eastAsia"/>
          <w:sz w:val="28"/>
          <w:szCs w:val="28"/>
        </w:rPr>
        <w:t>供应商应按照院方要求提供设备验收所需的纸质资料，验收合格后，应及时填写设备验收表，一并交由院方存档。</w:t>
      </w:r>
    </w:p>
    <w:p w14:paraId="1836607F" w14:textId="77777777" w:rsidR="005D3862" w:rsidRDefault="006C687B">
      <w:pPr>
        <w:numPr>
          <w:ilvl w:val="0"/>
          <w:numId w:val="3"/>
        </w:numPr>
        <w:spacing w:line="360" w:lineRule="auto"/>
        <w:rPr>
          <w:rFonts w:ascii="宋体" w:hAnsi="宋体" w:cs="宋体"/>
          <w:sz w:val="28"/>
          <w:szCs w:val="28"/>
        </w:rPr>
      </w:pPr>
      <w:r>
        <w:rPr>
          <w:rFonts w:ascii="宋体" w:hAnsi="宋体" w:cs="宋体" w:hint="eastAsia"/>
          <w:sz w:val="28"/>
          <w:szCs w:val="28"/>
        </w:rPr>
        <w:t>付款方式：合同签订之日起，分</w:t>
      </w:r>
      <w:r>
        <w:rPr>
          <w:rFonts w:ascii="宋体" w:hAnsi="宋体" w:cs="宋体" w:hint="eastAsia"/>
          <w:sz w:val="28"/>
          <w:szCs w:val="28"/>
        </w:rPr>
        <w:t>2</w:t>
      </w:r>
      <w:r>
        <w:rPr>
          <w:rFonts w:ascii="宋体" w:hAnsi="宋体" w:cs="宋体" w:hint="eastAsia"/>
          <w:sz w:val="28"/>
          <w:szCs w:val="28"/>
        </w:rPr>
        <w:t>期支付，每</w:t>
      </w:r>
      <w:r>
        <w:rPr>
          <w:rFonts w:ascii="宋体" w:hAnsi="宋体" w:cs="宋体" w:hint="eastAsia"/>
          <w:sz w:val="28"/>
          <w:szCs w:val="28"/>
        </w:rPr>
        <w:t>6</w:t>
      </w:r>
      <w:r>
        <w:rPr>
          <w:rFonts w:ascii="宋体" w:hAnsi="宋体" w:cs="宋体" w:hint="eastAsia"/>
          <w:sz w:val="28"/>
          <w:szCs w:val="28"/>
        </w:rPr>
        <w:t>个月为一个考核周期，由采购人组织的验收小组对该考核周期内的服务进行验收，验收合格后</w:t>
      </w:r>
      <w:r>
        <w:rPr>
          <w:rFonts w:ascii="宋体" w:hAnsi="宋体" w:cs="宋体" w:hint="eastAsia"/>
          <w:sz w:val="28"/>
          <w:szCs w:val="28"/>
        </w:rPr>
        <w:t>一个月内</w:t>
      </w:r>
      <w:r>
        <w:rPr>
          <w:rFonts w:ascii="宋体" w:hAnsi="宋体" w:cs="宋体" w:hint="eastAsia"/>
          <w:sz w:val="28"/>
          <w:szCs w:val="28"/>
        </w:rPr>
        <w:t>付款</w:t>
      </w:r>
      <w:r>
        <w:rPr>
          <w:rFonts w:ascii="宋体" w:hAnsi="宋体" w:cs="宋体" w:hint="eastAsia"/>
          <w:sz w:val="28"/>
          <w:szCs w:val="28"/>
        </w:rPr>
        <w:t>，</w:t>
      </w:r>
      <w:r>
        <w:rPr>
          <w:rFonts w:ascii="宋体" w:hAnsi="宋体" w:cs="宋体" w:hint="eastAsia"/>
          <w:sz w:val="28"/>
          <w:szCs w:val="28"/>
        </w:rPr>
        <w:t>付款金额按照实际租赁天数核算，即</w:t>
      </w:r>
    </w:p>
    <w:p w14:paraId="0FF1FA76" w14:textId="77777777" w:rsidR="005D3862" w:rsidRDefault="006C687B">
      <w:pPr>
        <w:spacing w:line="360" w:lineRule="auto"/>
        <w:jc w:val="center"/>
        <w:rPr>
          <w:rFonts w:ascii="宋体" w:hAnsi="宋体" w:cs="宋体"/>
          <w:sz w:val="28"/>
          <w:szCs w:val="28"/>
        </w:rPr>
      </w:pPr>
      <w:r>
        <w:rPr>
          <w:rFonts w:ascii="宋体" w:hAnsi="宋体" w:cs="宋体" w:hint="eastAsia"/>
          <w:sz w:val="28"/>
          <w:szCs w:val="28"/>
        </w:rPr>
        <w:t>当期付款金额</w:t>
      </w:r>
      <w:r>
        <w:rPr>
          <w:rFonts w:ascii="宋体" w:hAnsi="宋体" w:cs="宋体" w:hint="eastAsia"/>
          <w:sz w:val="28"/>
          <w:szCs w:val="28"/>
        </w:rPr>
        <w:t>=</w:t>
      </w:r>
      <w:r>
        <w:rPr>
          <w:rFonts w:ascii="宋体" w:hAnsi="宋体" w:cs="宋体" w:hint="eastAsia"/>
          <w:sz w:val="28"/>
          <w:szCs w:val="28"/>
        </w:rPr>
        <w:t>合同金额</w:t>
      </w:r>
      <w:r>
        <w:rPr>
          <w:rFonts w:ascii="宋体" w:hAnsi="宋体" w:cs="宋体" w:hint="eastAsia"/>
          <w:sz w:val="28"/>
          <w:szCs w:val="28"/>
        </w:rPr>
        <w:t>*</w:t>
      </w:r>
      <w:r>
        <w:rPr>
          <w:rFonts w:ascii="宋体" w:hAnsi="宋体" w:cs="宋体" w:hint="eastAsia"/>
          <w:sz w:val="28"/>
          <w:szCs w:val="28"/>
        </w:rPr>
        <w:t>（当期租赁天数</w:t>
      </w:r>
      <w:r>
        <w:rPr>
          <w:rFonts w:ascii="宋体" w:hAnsi="宋体" w:cs="宋体" w:hint="eastAsia"/>
          <w:sz w:val="28"/>
          <w:szCs w:val="28"/>
        </w:rPr>
        <w:t>/365</w:t>
      </w:r>
      <w:r>
        <w:rPr>
          <w:rFonts w:ascii="宋体" w:hAnsi="宋体" w:cs="宋体" w:hint="eastAsia"/>
          <w:sz w:val="28"/>
          <w:szCs w:val="28"/>
        </w:rPr>
        <w:t>）</w:t>
      </w:r>
    </w:p>
    <w:p w14:paraId="0EEF4767" w14:textId="77777777" w:rsidR="005D3862" w:rsidRDefault="006C687B">
      <w:pPr>
        <w:numPr>
          <w:ilvl w:val="0"/>
          <w:numId w:val="3"/>
        </w:numPr>
        <w:spacing w:line="360" w:lineRule="auto"/>
        <w:rPr>
          <w:rFonts w:ascii="宋体" w:hAnsi="宋体" w:cs="宋体"/>
          <w:sz w:val="28"/>
          <w:szCs w:val="28"/>
        </w:rPr>
      </w:pPr>
      <w:r>
        <w:rPr>
          <w:rFonts w:ascii="宋体" w:hAnsi="宋体" w:cs="宋体" w:hint="eastAsia"/>
          <w:sz w:val="28"/>
          <w:szCs w:val="28"/>
        </w:rPr>
        <w:t>服务质量保证：</w:t>
      </w:r>
    </w:p>
    <w:p w14:paraId="5245AD93" w14:textId="77777777" w:rsidR="005D3862" w:rsidRDefault="006C687B">
      <w:pPr>
        <w:numPr>
          <w:ilvl w:val="0"/>
          <w:numId w:val="6"/>
        </w:numPr>
        <w:spacing w:line="360" w:lineRule="auto"/>
        <w:rPr>
          <w:rFonts w:ascii="宋体" w:hAnsi="宋体" w:cs="宋体"/>
          <w:sz w:val="28"/>
          <w:szCs w:val="28"/>
        </w:rPr>
      </w:pPr>
      <w:r>
        <w:rPr>
          <w:rFonts w:ascii="宋体" w:hAnsi="宋体" w:cs="宋体" w:hint="eastAsia"/>
          <w:sz w:val="28"/>
          <w:szCs w:val="28"/>
        </w:rPr>
        <w:t>供应商</w:t>
      </w:r>
      <w:r>
        <w:rPr>
          <w:rFonts w:ascii="宋体" w:hAnsi="宋体" w:cs="宋体" w:hint="eastAsia"/>
          <w:sz w:val="28"/>
          <w:szCs w:val="28"/>
        </w:rPr>
        <w:t>应承诺所提供的设备及服务质量</w:t>
      </w:r>
      <w:r>
        <w:rPr>
          <w:rFonts w:ascii="宋体" w:hAnsi="宋体" w:cs="宋体" w:hint="eastAsia"/>
          <w:sz w:val="28"/>
          <w:szCs w:val="28"/>
        </w:rPr>
        <w:t>，满足本项目</w:t>
      </w:r>
      <w:r>
        <w:rPr>
          <w:rFonts w:ascii="宋体" w:hAnsi="宋体" w:cs="宋体" w:hint="eastAsia"/>
          <w:sz w:val="28"/>
          <w:szCs w:val="28"/>
        </w:rPr>
        <w:t>采购人需求</w:t>
      </w:r>
      <w:r>
        <w:rPr>
          <w:rFonts w:ascii="宋体" w:hAnsi="宋体" w:cs="宋体" w:hint="eastAsia"/>
          <w:sz w:val="28"/>
          <w:szCs w:val="28"/>
        </w:rPr>
        <w:t>，</w:t>
      </w:r>
      <w:r>
        <w:rPr>
          <w:rFonts w:ascii="宋体" w:hAnsi="宋体" w:cs="宋体" w:hint="eastAsia"/>
          <w:sz w:val="28"/>
          <w:szCs w:val="28"/>
        </w:rPr>
        <w:t>在租赁服务期内因供应商提供的设备及服务质量原因带来的一切损失，责任由供应商承担；</w:t>
      </w:r>
    </w:p>
    <w:p w14:paraId="242C36D2" w14:textId="77777777" w:rsidR="005D3862" w:rsidRDefault="006C687B">
      <w:pPr>
        <w:numPr>
          <w:ilvl w:val="0"/>
          <w:numId w:val="6"/>
        </w:numPr>
        <w:spacing w:line="360" w:lineRule="auto"/>
        <w:rPr>
          <w:rFonts w:ascii="宋体" w:hAnsi="宋体" w:cs="宋体"/>
          <w:sz w:val="28"/>
          <w:szCs w:val="28"/>
        </w:rPr>
      </w:pPr>
      <w:r>
        <w:rPr>
          <w:rFonts w:ascii="宋体" w:hAnsi="宋体" w:cs="宋体" w:hint="eastAsia"/>
          <w:sz w:val="28"/>
          <w:szCs w:val="28"/>
        </w:rPr>
        <w:t>供应商承诺保证在租赁服务期内设备开机率≥</w:t>
      </w:r>
      <w:r>
        <w:rPr>
          <w:rFonts w:ascii="宋体" w:hAnsi="宋体" w:cs="宋体" w:hint="eastAsia"/>
          <w:sz w:val="28"/>
          <w:szCs w:val="28"/>
        </w:rPr>
        <w:t>95%</w:t>
      </w:r>
      <w:r>
        <w:rPr>
          <w:rFonts w:ascii="宋体" w:hAnsi="宋体" w:cs="宋体" w:hint="eastAsia"/>
          <w:sz w:val="28"/>
          <w:szCs w:val="28"/>
        </w:rPr>
        <w:t>，如设备出现故障，售后服务团队在</w:t>
      </w:r>
      <w:r>
        <w:rPr>
          <w:rFonts w:ascii="宋体" w:hAnsi="宋体" w:cs="宋体" w:hint="eastAsia"/>
          <w:sz w:val="28"/>
          <w:szCs w:val="28"/>
        </w:rPr>
        <w:t>2</w:t>
      </w:r>
      <w:r>
        <w:rPr>
          <w:rFonts w:ascii="宋体" w:hAnsi="宋体" w:cs="宋体" w:hint="eastAsia"/>
          <w:sz w:val="28"/>
          <w:szCs w:val="28"/>
        </w:rPr>
        <w:t>小时内响应，</w:t>
      </w:r>
      <w:r>
        <w:rPr>
          <w:rFonts w:ascii="宋体" w:hAnsi="宋体" w:cs="宋体" w:hint="eastAsia"/>
          <w:sz w:val="28"/>
          <w:szCs w:val="28"/>
        </w:rPr>
        <w:t>24</w:t>
      </w:r>
      <w:r>
        <w:rPr>
          <w:rFonts w:ascii="宋体" w:hAnsi="宋体" w:cs="宋体" w:hint="eastAsia"/>
          <w:sz w:val="28"/>
          <w:szCs w:val="28"/>
        </w:rPr>
        <w:t>小时内维修工程师到达设备场地，如果不能及时解决设备故障，</w:t>
      </w:r>
      <w:r>
        <w:rPr>
          <w:rFonts w:ascii="宋体" w:hAnsi="宋体" w:cs="宋体" w:hint="eastAsia"/>
          <w:sz w:val="28"/>
          <w:szCs w:val="28"/>
        </w:rPr>
        <w:t>48</w:t>
      </w:r>
      <w:r>
        <w:rPr>
          <w:rFonts w:ascii="宋体" w:hAnsi="宋体" w:cs="宋体" w:hint="eastAsia"/>
          <w:sz w:val="28"/>
          <w:szCs w:val="28"/>
        </w:rPr>
        <w:t>小时内提供备用机；</w:t>
      </w:r>
    </w:p>
    <w:p w14:paraId="09444FEF" w14:textId="77777777" w:rsidR="005D3862" w:rsidRDefault="006C687B">
      <w:pPr>
        <w:rPr>
          <w:rFonts w:ascii="宋体" w:hAnsi="宋体" w:cs="宋体"/>
          <w:sz w:val="28"/>
          <w:szCs w:val="28"/>
        </w:rPr>
      </w:pPr>
      <w:r>
        <w:rPr>
          <w:rFonts w:ascii="宋体" w:hAnsi="宋体" w:cs="宋体" w:hint="eastAsia"/>
          <w:sz w:val="28"/>
          <w:szCs w:val="28"/>
        </w:rPr>
        <w:br w:type="page"/>
      </w:r>
    </w:p>
    <w:p w14:paraId="743E4F70" w14:textId="77777777" w:rsidR="005D3862" w:rsidRDefault="006C687B">
      <w:pPr>
        <w:numPr>
          <w:ilvl w:val="0"/>
          <w:numId w:val="7"/>
        </w:numPr>
        <w:spacing w:line="360" w:lineRule="auto"/>
        <w:jc w:val="left"/>
        <w:rPr>
          <w:rFonts w:ascii="宋体" w:hAnsi="宋体" w:cs="宋体"/>
          <w:b/>
          <w:kern w:val="0"/>
          <w:sz w:val="28"/>
          <w:szCs w:val="28"/>
        </w:rPr>
      </w:pPr>
      <w:bookmarkStart w:id="0" w:name="_GoBack"/>
      <w:bookmarkEnd w:id="0"/>
      <w:r>
        <w:rPr>
          <w:rFonts w:ascii="宋体" w:hAnsi="宋体" w:cs="宋体" w:hint="eastAsia"/>
          <w:b/>
          <w:kern w:val="0"/>
          <w:sz w:val="28"/>
          <w:szCs w:val="28"/>
        </w:rPr>
        <w:lastRenderedPageBreak/>
        <w:t>评审标准</w:t>
      </w:r>
    </w:p>
    <w:p w14:paraId="0F1CADAF" w14:textId="77777777" w:rsidR="005D3862" w:rsidRDefault="006C687B">
      <w:pPr>
        <w:jc w:val="center"/>
        <w:rPr>
          <w:rFonts w:ascii="宋体" w:hAnsi="宋体" w:cs="宋体"/>
          <w:b/>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5D3862"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5D3862" w:rsidRDefault="006C687B">
            <w:pPr>
              <w:spacing w:line="360" w:lineRule="auto"/>
              <w:jc w:val="center"/>
              <w:rPr>
                <w:rFonts w:ascii="宋体" w:hAnsi="宋体" w:cs="宋体"/>
                <w:b/>
                <w:sz w:val="24"/>
                <w:szCs w:val="28"/>
              </w:rPr>
            </w:pPr>
            <w:r>
              <w:rPr>
                <w:rFonts w:ascii="宋体" w:hAnsi="宋体" w:cs="宋体" w:hint="eastAsia"/>
                <w:b/>
                <w:sz w:val="24"/>
                <w:szCs w:val="28"/>
              </w:rPr>
              <w:t>审查内容</w:t>
            </w:r>
          </w:p>
        </w:tc>
        <w:tc>
          <w:tcPr>
            <w:tcW w:w="6367" w:type="dxa"/>
            <w:tcBorders>
              <w:left w:val="single" w:sz="4" w:space="0" w:color="auto"/>
            </w:tcBorders>
            <w:vAlign w:val="center"/>
          </w:tcPr>
          <w:p w14:paraId="1777446E" w14:textId="77777777" w:rsidR="005D3862" w:rsidRDefault="006C687B">
            <w:pPr>
              <w:spacing w:line="360" w:lineRule="auto"/>
              <w:jc w:val="center"/>
              <w:rPr>
                <w:rFonts w:ascii="宋体" w:hAnsi="宋体" w:cs="宋体"/>
                <w:b/>
                <w:sz w:val="24"/>
                <w:szCs w:val="28"/>
              </w:rPr>
            </w:pPr>
            <w:r>
              <w:rPr>
                <w:rFonts w:ascii="宋体" w:hAnsi="宋体" w:cs="宋体" w:hint="eastAsia"/>
                <w:b/>
                <w:sz w:val="24"/>
                <w:szCs w:val="28"/>
              </w:rPr>
              <w:t>评审因素</w:t>
            </w:r>
          </w:p>
        </w:tc>
      </w:tr>
      <w:tr w:rsidR="005D3862"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5D3862" w:rsidRDefault="006C687B">
            <w:pPr>
              <w:spacing w:line="360" w:lineRule="auto"/>
              <w:jc w:val="center"/>
              <w:rPr>
                <w:rFonts w:ascii="宋体" w:hAnsi="宋体" w:cs="宋体"/>
                <w:b/>
                <w:sz w:val="28"/>
                <w:szCs w:val="28"/>
              </w:rPr>
            </w:pPr>
            <w:r>
              <w:rPr>
                <w:rFonts w:ascii="宋体" w:hAnsi="宋体" w:cs="宋体" w:hint="eastAsia"/>
                <w:b/>
                <w:sz w:val="24"/>
                <w:szCs w:val="28"/>
              </w:rPr>
              <w:t>资格性审查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5D3862" w:rsidRDefault="006C687B">
            <w:pPr>
              <w:spacing w:line="360" w:lineRule="auto"/>
              <w:rPr>
                <w:rFonts w:ascii="宋体" w:hAnsi="宋体" w:cs="宋体"/>
                <w:sz w:val="24"/>
                <w:szCs w:val="28"/>
              </w:rPr>
            </w:pPr>
            <w:r>
              <w:rPr>
                <w:rFonts w:ascii="宋体" w:hAnsi="宋体" w:cs="宋体" w:hint="eastAsia"/>
                <w:sz w:val="24"/>
                <w:szCs w:val="28"/>
              </w:rPr>
              <w:t>具有独立承担民事责任的能力</w:t>
            </w:r>
          </w:p>
        </w:tc>
        <w:tc>
          <w:tcPr>
            <w:tcW w:w="6367" w:type="dxa"/>
            <w:tcBorders>
              <w:left w:val="single" w:sz="4" w:space="0" w:color="auto"/>
            </w:tcBorders>
            <w:vAlign w:val="center"/>
          </w:tcPr>
          <w:p w14:paraId="0A75D6C9"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5D3862" w14:paraId="0280155B" w14:textId="77777777">
        <w:trPr>
          <w:jc w:val="center"/>
        </w:trPr>
        <w:tc>
          <w:tcPr>
            <w:tcW w:w="688" w:type="dxa"/>
            <w:vMerge/>
            <w:tcBorders>
              <w:left w:val="single" w:sz="4" w:space="0" w:color="auto"/>
              <w:right w:val="single" w:sz="4" w:space="0" w:color="auto"/>
            </w:tcBorders>
            <w:vAlign w:val="center"/>
          </w:tcPr>
          <w:p w14:paraId="788A902C" w14:textId="77777777" w:rsidR="005D3862" w:rsidRDefault="005D3862">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5D3862" w:rsidRDefault="006C687B">
            <w:pPr>
              <w:spacing w:line="360" w:lineRule="auto"/>
              <w:rPr>
                <w:rFonts w:ascii="宋体" w:hAnsi="宋体" w:cs="宋体"/>
                <w:sz w:val="24"/>
                <w:szCs w:val="28"/>
              </w:rPr>
            </w:pPr>
            <w:r>
              <w:rPr>
                <w:rFonts w:ascii="宋体" w:hAnsi="宋体" w:cs="宋体" w:hint="eastAsia"/>
                <w:sz w:val="24"/>
                <w:szCs w:val="28"/>
              </w:rPr>
              <w:t>主体信用记录</w:t>
            </w:r>
          </w:p>
        </w:tc>
        <w:tc>
          <w:tcPr>
            <w:tcW w:w="6367" w:type="dxa"/>
            <w:tcBorders>
              <w:left w:val="single" w:sz="4" w:space="0" w:color="auto"/>
            </w:tcBorders>
            <w:vAlign w:val="center"/>
          </w:tcPr>
          <w:p w14:paraId="3F36D2B5"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参加本次投标活动期间，“信用中国”网站（</w:t>
            </w:r>
            <w:r>
              <w:rPr>
                <w:rFonts w:ascii="宋体" w:hAnsi="宋体" w:cs="宋体" w:hint="eastAsia"/>
                <w:sz w:val="24"/>
                <w:szCs w:val="28"/>
              </w:rPr>
              <w:t>www.creditchina.gov.cn</w:t>
            </w:r>
            <w:r>
              <w:rPr>
                <w:rFonts w:ascii="宋体" w:hAnsi="宋体" w:cs="宋体" w:hint="eastAsia"/>
                <w:sz w:val="24"/>
                <w:szCs w:val="28"/>
              </w:rPr>
              <w:t>）或中国政府采购网（</w:t>
            </w:r>
            <w:r>
              <w:rPr>
                <w:rFonts w:ascii="宋体" w:hAnsi="宋体" w:cs="宋体" w:hint="eastAsia"/>
                <w:sz w:val="24"/>
                <w:szCs w:val="28"/>
              </w:rPr>
              <w:t>www.ccgp.gov.cn</w:t>
            </w:r>
            <w:r>
              <w:rPr>
                <w:rFonts w:ascii="宋体" w:hAnsi="宋体" w:cs="宋体" w:hint="eastAsia"/>
                <w:sz w:val="24"/>
                <w:szCs w:val="28"/>
              </w:rPr>
              <w:t>）查询，未被列入信用记录失信被执行人、重大税收违法案件当事人名单、政府采购严重违法失信行为记录名单</w:t>
            </w:r>
          </w:p>
        </w:tc>
      </w:tr>
      <w:tr w:rsidR="005D3862" w14:paraId="731EDFA5" w14:textId="77777777">
        <w:trPr>
          <w:jc w:val="center"/>
        </w:trPr>
        <w:tc>
          <w:tcPr>
            <w:tcW w:w="688" w:type="dxa"/>
            <w:vMerge/>
            <w:tcBorders>
              <w:left w:val="single" w:sz="4" w:space="0" w:color="auto"/>
              <w:right w:val="single" w:sz="4" w:space="0" w:color="auto"/>
            </w:tcBorders>
            <w:vAlign w:val="center"/>
          </w:tcPr>
          <w:p w14:paraId="3997C61D" w14:textId="77777777" w:rsidR="005D3862" w:rsidRDefault="005D3862">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5D3862" w:rsidRDefault="006C687B">
            <w:pPr>
              <w:spacing w:line="360" w:lineRule="auto"/>
              <w:rPr>
                <w:rFonts w:ascii="宋体" w:hAnsi="宋体" w:cs="宋体"/>
                <w:sz w:val="24"/>
                <w:szCs w:val="28"/>
              </w:rPr>
            </w:pPr>
            <w:r>
              <w:rPr>
                <w:rFonts w:ascii="宋体" w:hAnsi="宋体" w:cs="宋体" w:hint="eastAsia"/>
                <w:sz w:val="24"/>
                <w:szCs w:val="28"/>
              </w:rPr>
              <w:t>公正性</w:t>
            </w:r>
          </w:p>
        </w:tc>
        <w:tc>
          <w:tcPr>
            <w:tcW w:w="6367" w:type="dxa"/>
            <w:tcBorders>
              <w:left w:val="single" w:sz="4" w:space="0" w:color="auto"/>
            </w:tcBorders>
            <w:vAlign w:val="center"/>
          </w:tcPr>
          <w:p w14:paraId="35C943BF"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单位负责人为同一人或者存在直接控股、管理关系的不同供应商，不得参加本项目同一合同项下的采购活动（供应商提供承诺函加盖公章，格式附后）。</w:t>
            </w:r>
          </w:p>
        </w:tc>
      </w:tr>
      <w:tr w:rsidR="005D3862" w14:paraId="74376E6E" w14:textId="77777777">
        <w:trPr>
          <w:jc w:val="center"/>
        </w:trPr>
        <w:tc>
          <w:tcPr>
            <w:tcW w:w="688" w:type="dxa"/>
            <w:vMerge/>
            <w:tcBorders>
              <w:left w:val="single" w:sz="4" w:space="0" w:color="auto"/>
              <w:right w:val="single" w:sz="4" w:space="0" w:color="auto"/>
            </w:tcBorders>
            <w:vAlign w:val="center"/>
          </w:tcPr>
          <w:p w14:paraId="6FEB05BB" w14:textId="77777777" w:rsidR="005D3862" w:rsidRDefault="005D3862">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5D3862" w:rsidRDefault="006C687B">
            <w:pPr>
              <w:spacing w:line="360" w:lineRule="auto"/>
              <w:rPr>
                <w:rFonts w:ascii="宋体" w:hAnsi="宋体" w:cs="宋体"/>
                <w:sz w:val="24"/>
                <w:szCs w:val="28"/>
              </w:rPr>
            </w:pPr>
            <w:r>
              <w:rPr>
                <w:rFonts w:ascii="宋体" w:hAnsi="宋体" w:cs="宋体" w:hint="eastAsia"/>
                <w:sz w:val="24"/>
                <w:szCs w:val="28"/>
              </w:rPr>
              <w:t>联合体</w:t>
            </w:r>
          </w:p>
        </w:tc>
        <w:tc>
          <w:tcPr>
            <w:tcW w:w="6367" w:type="dxa"/>
            <w:tcBorders>
              <w:left w:val="single" w:sz="4" w:space="0" w:color="auto"/>
            </w:tcBorders>
            <w:shd w:val="clear" w:color="auto" w:fill="auto"/>
            <w:vAlign w:val="center"/>
          </w:tcPr>
          <w:p w14:paraId="623F6187"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本项目不接受联合体投标，投标人中标后不允许分包</w:t>
            </w:r>
          </w:p>
        </w:tc>
      </w:tr>
      <w:tr w:rsidR="005D3862" w14:paraId="622FAB52" w14:textId="77777777">
        <w:trPr>
          <w:jc w:val="center"/>
        </w:trPr>
        <w:tc>
          <w:tcPr>
            <w:tcW w:w="688" w:type="dxa"/>
            <w:vMerge/>
            <w:tcBorders>
              <w:left w:val="single" w:sz="4" w:space="0" w:color="auto"/>
              <w:right w:val="single" w:sz="4" w:space="0" w:color="auto"/>
            </w:tcBorders>
            <w:vAlign w:val="center"/>
          </w:tcPr>
          <w:p w14:paraId="68307D39" w14:textId="77777777" w:rsidR="005D3862" w:rsidRDefault="005D3862">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5D3862" w:rsidRDefault="006C687B">
            <w:pPr>
              <w:spacing w:line="360" w:lineRule="auto"/>
              <w:rPr>
                <w:rFonts w:ascii="宋体" w:hAnsi="宋体" w:cs="宋体"/>
                <w:sz w:val="24"/>
                <w:szCs w:val="28"/>
              </w:rPr>
            </w:pPr>
            <w:r>
              <w:rPr>
                <w:rFonts w:ascii="宋体" w:hAnsi="宋体" w:cs="宋体" w:hint="eastAsia"/>
                <w:sz w:val="24"/>
                <w:szCs w:val="28"/>
              </w:rPr>
              <w:t>特定资格要求</w:t>
            </w:r>
          </w:p>
        </w:tc>
        <w:tc>
          <w:tcPr>
            <w:tcW w:w="6367" w:type="dxa"/>
            <w:tcBorders>
              <w:left w:val="single" w:sz="4" w:space="0" w:color="auto"/>
            </w:tcBorders>
            <w:vAlign w:val="center"/>
          </w:tcPr>
          <w:p w14:paraId="421B433E"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投标人所投产品及其专机专用耗材属于医疗器械的，须提供如下材料。</w:t>
            </w:r>
          </w:p>
          <w:p w14:paraId="712B2E6E"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1</w:t>
            </w:r>
            <w:r>
              <w:rPr>
                <w:rFonts w:ascii="宋体" w:hAnsi="宋体" w:cs="宋体" w:hint="eastAsia"/>
                <w:sz w:val="24"/>
                <w:szCs w:val="28"/>
              </w:rPr>
              <w:t>）供应商必须符合医疗器械监督管理条例的规定，供应商为境内生产企业的，必须具有医疗器械生产许可证；供应商为代理企业的，必须具有医疗器械经营许可证；</w:t>
            </w:r>
          </w:p>
          <w:p w14:paraId="2F3D07AB"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2</w:t>
            </w:r>
            <w:r>
              <w:rPr>
                <w:rFonts w:ascii="宋体" w:hAnsi="宋体" w:cs="宋体" w:hint="eastAsia"/>
                <w:sz w:val="24"/>
                <w:szCs w:val="28"/>
              </w:rPr>
              <w:t>）所投产品及其专机专用耗材的医疗器械注册证；</w:t>
            </w:r>
          </w:p>
          <w:p w14:paraId="72B297B1"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国家另有规定的从其规定，须提供相关规定的证明材料。</w:t>
            </w:r>
          </w:p>
        </w:tc>
      </w:tr>
      <w:tr w:rsidR="005D3862"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5D3862" w:rsidRDefault="006C687B">
            <w:pPr>
              <w:spacing w:line="360" w:lineRule="auto"/>
              <w:jc w:val="center"/>
              <w:rPr>
                <w:rFonts w:ascii="宋体" w:hAnsi="宋体" w:cs="宋体"/>
                <w:b/>
                <w:sz w:val="28"/>
                <w:szCs w:val="28"/>
              </w:rPr>
            </w:pPr>
            <w:r>
              <w:rPr>
                <w:rFonts w:ascii="宋体" w:hAnsi="宋体" w:cs="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5D3862" w:rsidRDefault="006C687B">
            <w:pPr>
              <w:spacing w:line="360" w:lineRule="auto"/>
              <w:rPr>
                <w:rFonts w:ascii="宋体" w:hAnsi="宋体" w:cs="宋体"/>
                <w:sz w:val="24"/>
                <w:szCs w:val="28"/>
              </w:rPr>
            </w:pPr>
            <w:r>
              <w:rPr>
                <w:rFonts w:ascii="宋体" w:hAnsi="宋体" w:cs="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与营业执照等其他证件一致</w:t>
            </w:r>
          </w:p>
        </w:tc>
      </w:tr>
      <w:tr w:rsidR="005D3862" w14:paraId="29401935" w14:textId="77777777">
        <w:trPr>
          <w:jc w:val="center"/>
        </w:trPr>
        <w:tc>
          <w:tcPr>
            <w:tcW w:w="688" w:type="dxa"/>
            <w:vMerge/>
            <w:tcBorders>
              <w:left w:val="single" w:sz="4" w:space="0" w:color="auto"/>
              <w:right w:val="single" w:sz="4" w:space="0" w:color="auto"/>
            </w:tcBorders>
            <w:vAlign w:val="center"/>
          </w:tcPr>
          <w:p w14:paraId="7A3BF0EA" w14:textId="77777777" w:rsidR="005D3862" w:rsidRDefault="005D3862">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5D3862" w:rsidRDefault="006C687B">
            <w:pPr>
              <w:spacing w:line="360" w:lineRule="auto"/>
              <w:rPr>
                <w:rFonts w:ascii="宋体" w:hAnsi="宋体" w:cs="宋体"/>
                <w:sz w:val="24"/>
                <w:szCs w:val="28"/>
              </w:rPr>
            </w:pPr>
            <w:r>
              <w:rPr>
                <w:rFonts w:ascii="宋体" w:hAnsi="宋体" w:cs="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按要求在规定区域加盖单位公章和签章</w:t>
            </w:r>
          </w:p>
        </w:tc>
      </w:tr>
      <w:tr w:rsidR="005D3862" w14:paraId="3E226E74" w14:textId="77777777">
        <w:trPr>
          <w:jc w:val="center"/>
        </w:trPr>
        <w:tc>
          <w:tcPr>
            <w:tcW w:w="688" w:type="dxa"/>
            <w:vMerge/>
            <w:tcBorders>
              <w:left w:val="single" w:sz="4" w:space="0" w:color="auto"/>
              <w:right w:val="single" w:sz="4" w:space="0" w:color="auto"/>
            </w:tcBorders>
            <w:vAlign w:val="center"/>
          </w:tcPr>
          <w:p w14:paraId="193AA340" w14:textId="77777777" w:rsidR="005D3862" w:rsidRDefault="005D3862">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5D3862" w:rsidRDefault="006C687B">
            <w:pPr>
              <w:spacing w:line="360" w:lineRule="auto"/>
              <w:rPr>
                <w:rFonts w:ascii="宋体" w:hAnsi="宋体" w:cs="宋体"/>
                <w:sz w:val="24"/>
                <w:szCs w:val="28"/>
              </w:rPr>
            </w:pPr>
            <w:r>
              <w:rPr>
                <w:rFonts w:ascii="宋体" w:hAnsi="宋体" w:cs="宋体" w:hint="eastAsia"/>
                <w:sz w:val="24"/>
                <w:szCs w:val="28"/>
              </w:rPr>
              <w:t>投标人身份证明文件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具有法定代表人或其他组织或自然人等资格证明或法定代表人授权委托书</w:t>
            </w:r>
          </w:p>
        </w:tc>
      </w:tr>
      <w:tr w:rsidR="005D3862" w14:paraId="5CEDC65F" w14:textId="77777777">
        <w:trPr>
          <w:jc w:val="center"/>
        </w:trPr>
        <w:tc>
          <w:tcPr>
            <w:tcW w:w="688" w:type="dxa"/>
            <w:vMerge/>
            <w:tcBorders>
              <w:left w:val="single" w:sz="4" w:space="0" w:color="auto"/>
              <w:right w:val="single" w:sz="4" w:space="0" w:color="auto"/>
            </w:tcBorders>
            <w:vAlign w:val="center"/>
          </w:tcPr>
          <w:p w14:paraId="01EFD76C" w14:textId="77777777" w:rsidR="005D3862" w:rsidRDefault="005D3862">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5D3862" w:rsidRDefault="006C687B">
            <w:pPr>
              <w:spacing w:line="360" w:lineRule="auto"/>
              <w:rPr>
                <w:rFonts w:ascii="宋体" w:hAnsi="宋体" w:cs="宋体"/>
                <w:sz w:val="24"/>
                <w:szCs w:val="28"/>
              </w:rPr>
            </w:pPr>
            <w:r>
              <w:rPr>
                <w:rFonts w:ascii="宋体" w:hAnsi="宋体" w:cs="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5D3862" w:rsidRDefault="006C687B">
            <w:pPr>
              <w:adjustRightInd w:val="0"/>
              <w:snapToGrid w:val="0"/>
              <w:spacing w:line="360" w:lineRule="auto"/>
              <w:rPr>
                <w:rFonts w:ascii="宋体" w:hAnsi="宋体" w:cs="宋体"/>
                <w:sz w:val="24"/>
                <w:szCs w:val="28"/>
              </w:rPr>
            </w:pPr>
            <w:r>
              <w:rPr>
                <w:rFonts w:ascii="宋体" w:hAnsi="宋体" w:cs="宋体" w:hint="eastAsia"/>
                <w:sz w:val="24"/>
                <w:szCs w:val="28"/>
              </w:rPr>
              <w:t>投标报价唯一；投标报价未超过预算金额或者最高限价；投标报价合理</w:t>
            </w:r>
          </w:p>
        </w:tc>
      </w:tr>
      <w:tr w:rsidR="005D3862" w14:paraId="5444B5F8" w14:textId="77777777">
        <w:trPr>
          <w:jc w:val="center"/>
        </w:trPr>
        <w:tc>
          <w:tcPr>
            <w:tcW w:w="688" w:type="dxa"/>
            <w:vMerge/>
            <w:tcBorders>
              <w:left w:val="single" w:sz="4" w:space="0" w:color="auto"/>
              <w:right w:val="single" w:sz="4" w:space="0" w:color="auto"/>
            </w:tcBorders>
            <w:vAlign w:val="center"/>
          </w:tcPr>
          <w:p w14:paraId="008DDDAB" w14:textId="77777777" w:rsidR="005D3862" w:rsidRDefault="005D3862">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5D3862" w:rsidRDefault="006C687B">
            <w:pPr>
              <w:spacing w:line="360" w:lineRule="auto"/>
              <w:jc w:val="left"/>
              <w:rPr>
                <w:rFonts w:ascii="宋体" w:hAnsi="宋体" w:cs="宋体"/>
                <w:sz w:val="24"/>
                <w:szCs w:val="28"/>
              </w:rPr>
            </w:pPr>
            <w:r>
              <w:rPr>
                <w:rFonts w:ascii="宋体" w:hAnsi="宋体" w:cs="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5D3862" w:rsidRDefault="006C687B">
            <w:pPr>
              <w:adjustRightInd w:val="0"/>
              <w:snapToGrid w:val="0"/>
              <w:spacing w:line="360" w:lineRule="auto"/>
              <w:jc w:val="left"/>
              <w:rPr>
                <w:rFonts w:ascii="宋体" w:hAnsi="宋体" w:cs="宋体"/>
                <w:sz w:val="24"/>
                <w:szCs w:val="28"/>
              </w:rPr>
            </w:pPr>
            <w:r>
              <w:rPr>
                <w:rFonts w:ascii="宋体" w:hAnsi="宋体" w:cs="宋体" w:hint="eastAsia"/>
                <w:sz w:val="24"/>
                <w:szCs w:val="28"/>
              </w:rPr>
              <w:t>符合采购文件要求</w:t>
            </w:r>
          </w:p>
        </w:tc>
      </w:tr>
      <w:tr w:rsidR="005D3862"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5D3862" w:rsidRDefault="005D3862">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5D3862" w:rsidRDefault="006C687B">
            <w:pPr>
              <w:spacing w:line="360" w:lineRule="auto"/>
              <w:jc w:val="left"/>
              <w:rPr>
                <w:rFonts w:ascii="宋体" w:hAnsi="宋体" w:cs="宋体"/>
                <w:sz w:val="24"/>
                <w:szCs w:val="28"/>
              </w:rPr>
            </w:pPr>
            <w:r>
              <w:rPr>
                <w:rFonts w:ascii="宋体" w:hAnsi="宋体" w:cs="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5D3862" w:rsidRDefault="006C687B">
            <w:pPr>
              <w:adjustRightInd w:val="0"/>
              <w:snapToGrid w:val="0"/>
              <w:spacing w:line="360" w:lineRule="auto"/>
              <w:jc w:val="left"/>
              <w:rPr>
                <w:rFonts w:ascii="宋体" w:hAnsi="宋体" w:cs="宋体"/>
                <w:sz w:val="24"/>
                <w:szCs w:val="28"/>
              </w:rPr>
            </w:pPr>
            <w:r>
              <w:rPr>
                <w:rFonts w:ascii="宋体" w:hAnsi="宋体" w:cs="宋体" w:hint="eastAsia"/>
                <w:sz w:val="24"/>
                <w:szCs w:val="28"/>
              </w:rPr>
              <w:t>符合法律、法规和采购文件中规定的其他实质性内容的</w:t>
            </w:r>
          </w:p>
        </w:tc>
      </w:tr>
    </w:tbl>
    <w:p w14:paraId="350D7C67" w14:textId="77777777" w:rsidR="005D3862" w:rsidRDefault="006C687B">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5D3862" w14:paraId="71D19D06" w14:textId="77777777">
        <w:trPr>
          <w:jc w:val="center"/>
        </w:trPr>
        <w:tc>
          <w:tcPr>
            <w:tcW w:w="745" w:type="dxa"/>
            <w:vAlign w:val="center"/>
          </w:tcPr>
          <w:p w14:paraId="61BFC27F" w14:textId="77777777" w:rsidR="005D3862" w:rsidRDefault="006C68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5D3862" w:rsidRDefault="006C68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5D3862" w:rsidRDefault="006C68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5D3862" w:rsidRDefault="006C68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5D3862" w:rsidRDefault="006C687B">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5D3862" w14:paraId="5CD8836D" w14:textId="77777777">
        <w:trPr>
          <w:jc w:val="center"/>
        </w:trPr>
        <w:tc>
          <w:tcPr>
            <w:tcW w:w="745" w:type="dxa"/>
            <w:shd w:val="clear" w:color="auto" w:fill="auto"/>
            <w:vAlign w:val="center"/>
          </w:tcPr>
          <w:p w14:paraId="2AA70ACD" w14:textId="77777777" w:rsidR="005D3862" w:rsidRDefault="006C687B">
            <w:pPr>
              <w:adjustRightInd w:val="0"/>
              <w:snapToGrid w:val="0"/>
              <w:jc w:val="center"/>
              <w:rPr>
                <w:rFonts w:ascii="宋体" w:hAnsi="宋体" w:cs="宋体"/>
                <w:b/>
                <w:sz w:val="24"/>
                <w:szCs w:val="24"/>
              </w:rPr>
            </w:pPr>
            <w:r>
              <w:rPr>
                <w:rFonts w:ascii="宋体" w:hAnsi="宋体" w:cs="宋体" w:hint="eastAsia"/>
                <w:b/>
                <w:sz w:val="24"/>
                <w:szCs w:val="24"/>
              </w:rPr>
              <w:t>价格</w:t>
            </w:r>
          </w:p>
          <w:p w14:paraId="3429D016" w14:textId="77777777" w:rsidR="005D3862" w:rsidRDefault="006C687B">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29121788" w14:textId="77777777" w:rsidR="005D3862" w:rsidRDefault="006C687B">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015E0885" w14:textId="77777777" w:rsidR="005D3862" w:rsidRDefault="006C687B">
            <w:pPr>
              <w:adjustRightInd w:val="0"/>
              <w:snapToGrid w:val="0"/>
              <w:jc w:val="center"/>
              <w:rPr>
                <w:rFonts w:ascii="宋体" w:hAnsi="宋体" w:cs="宋体"/>
                <w:sz w:val="24"/>
                <w:szCs w:val="24"/>
              </w:rPr>
            </w:pPr>
            <w:r>
              <w:rPr>
                <w:rFonts w:ascii="宋体" w:hAnsi="宋体" w:cs="宋体" w:hint="eastAsia"/>
                <w:sz w:val="24"/>
                <w:szCs w:val="24"/>
              </w:rPr>
              <w:t>15</w:t>
            </w:r>
          </w:p>
        </w:tc>
        <w:tc>
          <w:tcPr>
            <w:tcW w:w="7087" w:type="dxa"/>
            <w:shd w:val="clear" w:color="auto" w:fill="auto"/>
            <w:vAlign w:val="center"/>
          </w:tcPr>
          <w:p w14:paraId="725BB9D2"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w:t>
            </w:r>
            <w:r>
              <w:rPr>
                <w:rFonts w:ascii="宋体" w:hAnsi="宋体" w:cs="宋体" w:hint="eastAsia"/>
                <w:sz w:val="24"/>
                <w:szCs w:val="24"/>
              </w:rPr>
              <w:t>采购</w:t>
            </w:r>
            <w:r>
              <w:rPr>
                <w:rFonts w:ascii="宋体" w:hAnsi="宋体" w:cs="宋体" w:hint="eastAsia"/>
                <w:sz w:val="24"/>
                <w:szCs w:val="24"/>
              </w:rPr>
              <w:t>文件要求且最终报价最低的投标报价为评标基准价，其报价得分为满分。</w:t>
            </w:r>
          </w:p>
          <w:p w14:paraId="1800927B"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1810045B"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w:t>
            </w:r>
            <w:proofErr w:type="gramStart"/>
            <w:r>
              <w:rPr>
                <w:rFonts w:ascii="宋体" w:hAnsi="宋体" w:cs="宋体" w:hint="eastAsia"/>
                <w:sz w:val="24"/>
                <w:szCs w:val="24"/>
              </w:rPr>
              <w:t>价格权</w:t>
            </w:r>
            <w:proofErr w:type="gramEnd"/>
            <w:r>
              <w:rPr>
                <w:rFonts w:ascii="宋体" w:hAnsi="宋体" w:cs="宋体" w:hint="eastAsia"/>
                <w:sz w:val="24"/>
                <w:szCs w:val="24"/>
              </w:rPr>
              <w:t>值</w:t>
            </w:r>
          </w:p>
          <w:p w14:paraId="27DD66D0" w14:textId="77777777" w:rsidR="005D3862" w:rsidRDefault="006C687B">
            <w:pPr>
              <w:pStyle w:val="a0"/>
              <w:ind w:firstLineChars="0" w:firstLine="0"/>
              <w:rPr>
                <w:rFonts w:hAnsi="宋体" w:cs="宋体"/>
                <w:sz w:val="24"/>
                <w:szCs w:val="24"/>
              </w:rPr>
            </w:pPr>
            <w:r>
              <w:rPr>
                <w:rFonts w:hAnsi="宋体" w:cs="宋体" w:hint="eastAsia"/>
                <w:sz w:val="24"/>
                <w:szCs w:val="24"/>
              </w:rPr>
              <w:t>备注：投标人不得恶意竞价，对于报价差异巨大（低于平均报价</w:t>
            </w:r>
            <w:r>
              <w:rPr>
                <w:rFonts w:hAnsi="宋体" w:cs="宋体" w:hint="eastAsia"/>
                <w:sz w:val="24"/>
                <w:szCs w:val="24"/>
              </w:rPr>
              <w:t>50%</w:t>
            </w:r>
            <w:r>
              <w:rPr>
                <w:rFonts w:hAnsi="宋体" w:cs="宋体" w:hint="eastAsia"/>
                <w:sz w:val="24"/>
                <w:szCs w:val="24"/>
              </w:rPr>
              <w:t>）的，投标人需在规定时间（</w:t>
            </w:r>
            <w:r>
              <w:rPr>
                <w:rFonts w:hAnsi="宋体" w:cs="宋体" w:hint="eastAsia"/>
                <w:sz w:val="24"/>
                <w:szCs w:val="24"/>
              </w:rPr>
              <w:t>2</w:t>
            </w:r>
            <w:r>
              <w:rPr>
                <w:rFonts w:hAnsi="宋体" w:cs="宋体" w:hint="eastAsia"/>
                <w:sz w:val="24"/>
                <w:szCs w:val="24"/>
              </w:rPr>
              <w:t>小时内）提供相关证明材料，证明其报价合理性，规定时间内不能提供证明材料的，其报价视为无效报价，取消评审资格。平均报价计算方式为，去掉最低报价和最高报价后，取剩余报价的算术平均值。</w:t>
            </w:r>
          </w:p>
        </w:tc>
      </w:tr>
      <w:tr w:rsidR="005D3862" w14:paraId="50233514" w14:textId="77777777">
        <w:trPr>
          <w:jc w:val="center"/>
        </w:trPr>
        <w:tc>
          <w:tcPr>
            <w:tcW w:w="745" w:type="dxa"/>
            <w:vMerge w:val="restart"/>
            <w:vAlign w:val="center"/>
          </w:tcPr>
          <w:p w14:paraId="768CD85A" w14:textId="77777777" w:rsidR="005D3862" w:rsidRDefault="006C687B">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5D3862" w:rsidRDefault="006C687B">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5D3862" w:rsidRDefault="006C687B">
            <w:pPr>
              <w:jc w:val="center"/>
              <w:rPr>
                <w:rFonts w:ascii="宋体" w:hAnsi="宋体" w:cs="宋体"/>
                <w:kern w:val="0"/>
                <w:sz w:val="24"/>
                <w:szCs w:val="24"/>
              </w:rPr>
            </w:pPr>
            <w:r>
              <w:rPr>
                <w:rFonts w:ascii="宋体" w:hAnsi="宋体" w:cs="宋体" w:hint="eastAsia"/>
                <w:kern w:val="0"/>
                <w:sz w:val="24"/>
                <w:szCs w:val="24"/>
              </w:rPr>
              <w:t>15</w:t>
            </w:r>
          </w:p>
        </w:tc>
        <w:tc>
          <w:tcPr>
            <w:tcW w:w="7087" w:type="dxa"/>
            <w:shd w:val="clear" w:color="auto" w:fill="auto"/>
            <w:vAlign w:val="center"/>
          </w:tcPr>
          <w:p w14:paraId="473BC650" w14:textId="77777777" w:rsidR="005D3862" w:rsidRDefault="006C687B">
            <w:pPr>
              <w:jc w:val="left"/>
              <w:rPr>
                <w:rFonts w:ascii="宋体" w:hAnsi="宋体" w:cs="宋体"/>
                <w:sz w:val="24"/>
                <w:szCs w:val="24"/>
              </w:rPr>
            </w:pPr>
            <w:r>
              <w:rPr>
                <w:rFonts w:ascii="宋体" w:hAnsi="宋体" w:cs="宋体" w:hint="eastAsia"/>
                <w:sz w:val="24"/>
                <w:szCs w:val="24"/>
              </w:rPr>
              <w:t>根据投标人针对本项目提供的</w:t>
            </w:r>
            <w:r>
              <w:rPr>
                <w:rFonts w:ascii="宋体" w:hAnsi="宋体" w:cs="宋体" w:hint="eastAsia"/>
                <w:sz w:val="24"/>
                <w:szCs w:val="24"/>
              </w:rPr>
              <w:t>租赁</w:t>
            </w:r>
            <w:r>
              <w:rPr>
                <w:rFonts w:ascii="宋体" w:hAnsi="宋体" w:cs="宋体" w:hint="eastAsia"/>
                <w:sz w:val="24"/>
                <w:szCs w:val="24"/>
              </w:rPr>
              <w:t>服务方案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设备供货方案、安装验收与培训方案</w:t>
            </w:r>
            <w:r>
              <w:rPr>
                <w:rFonts w:ascii="宋体" w:hAnsi="宋体" w:cs="宋体" w:hint="eastAsia"/>
                <w:sz w:val="24"/>
                <w:szCs w:val="24"/>
              </w:rPr>
              <w:t>、</w:t>
            </w:r>
            <w:r>
              <w:rPr>
                <w:rFonts w:ascii="宋体" w:hAnsi="宋体" w:cs="宋体" w:hint="eastAsia"/>
                <w:sz w:val="24"/>
                <w:szCs w:val="24"/>
              </w:rPr>
              <w:t>服务团队与技术支持、</w:t>
            </w:r>
            <w:proofErr w:type="gramStart"/>
            <w:r>
              <w:rPr>
                <w:rFonts w:ascii="宋体" w:hAnsi="宋体" w:cs="宋体" w:hint="eastAsia"/>
                <w:sz w:val="24"/>
                <w:szCs w:val="24"/>
              </w:rPr>
              <w:t>设备维保与</w:t>
            </w:r>
            <w:proofErr w:type="gramEnd"/>
            <w:r>
              <w:rPr>
                <w:rFonts w:ascii="宋体" w:hAnsi="宋体" w:cs="宋体" w:hint="eastAsia"/>
                <w:sz w:val="24"/>
                <w:szCs w:val="24"/>
              </w:rPr>
              <w:t>质控方案</w:t>
            </w:r>
            <w:r>
              <w:rPr>
                <w:rFonts w:ascii="宋体" w:hAnsi="宋体" w:cs="宋体" w:hint="eastAsia"/>
                <w:sz w:val="24"/>
                <w:szCs w:val="24"/>
              </w:rPr>
              <w:t>、</w:t>
            </w:r>
            <w:r>
              <w:rPr>
                <w:rFonts w:ascii="宋体" w:hAnsi="宋体" w:cs="宋体" w:hint="eastAsia"/>
                <w:sz w:val="24"/>
                <w:szCs w:val="24"/>
              </w:rPr>
              <w:t>服务质量保障</w:t>
            </w:r>
            <w:r>
              <w:rPr>
                <w:rFonts w:ascii="宋体" w:hAnsi="宋体" w:cs="宋体" w:hint="eastAsia"/>
                <w:sz w:val="24"/>
                <w:szCs w:val="24"/>
              </w:rPr>
              <w:t>等</w:t>
            </w:r>
            <w:r>
              <w:rPr>
                <w:rFonts w:ascii="宋体" w:hAnsi="宋体" w:cs="宋体" w:hint="eastAsia"/>
                <w:sz w:val="24"/>
                <w:szCs w:val="24"/>
              </w:rPr>
              <w:t>5</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0FBF23F3" w14:textId="77777777" w:rsidR="005D3862" w:rsidRDefault="006C687B">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049DC7C0" w14:textId="77777777" w:rsidR="005D3862" w:rsidRDefault="006C687B">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44F101" w14:textId="77777777" w:rsidR="005D3862" w:rsidRDefault="006C687B">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7690E3AF" w14:textId="77777777" w:rsidR="005D3862" w:rsidRDefault="006C687B">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6A642CD" w14:textId="77777777" w:rsidR="005D3862" w:rsidRDefault="006C687B">
            <w:pPr>
              <w:jc w:val="left"/>
              <w:rPr>
                <w:rFonts w:ascii="宋体" w:hAnsi="宋体" w:cs="宋体"/>
                <w:kern w:val="0"/>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3</w:t>
            </w:r>
            <w:r>
              <w:rPr>
                <w:rFonts w:ascii="宋体" w:hAnsi="宋体" w:cs="宋体" w:hint="eastAsia"/>
                <w:sz w:val="24"/>
                <w:szCs w:val="24"/>
              </w:rPr>
              <w:t>分，有欠缺的扣</w:t>
            </w:r>
            <w:r>
              <w:rPr>
                <w:rFonts w:ascii="宋体" w:hAnsi="宋体" w:cs="宋体" w:hint="eastAsia"/>
                <w:sz w:val="24"/>
                <w:szCs w:val="24"/>
              </w:rPr>
              <w:t>1.5</w:t>
            </w:r>
            <w:r>
              <w:rPr>
                <w:rFonts w:ascii="宋体" w:hAnsi="宋体" w:cs="宋体" w:hint="eastAsia"/>
                <w:sz w:val="24"/>
                <w:szCs w:val="24"/>
              </w:rPr>
              <w:t>分，不可行或未提供的不得分，本项满分</w:t>
            </w:r>
            <w:r>
              <w:rPr>
                <w:rFonts w:ascii="宋体" w:hAnsi="宋体" w:cs="宋体" w:hint="eastAsia"/>
                <w:sz w:val="24"/>
                <w:szCs w:val="24"/>
              </w:rPr>
              <w:t>15</w:t>
            </w:r>
            <w:r>
              <w:rPr>
                <w:rFonts w:ascii="宋体" w:hAnsi="宋体" w:cs="宋体" w:hint="eastAsia"/>
                <w:sz w:val="24"/>
                <w:szCs w:val="24"/>
              </w:rPr>
              <w:t>分。</w:t>
            </w:r>
          </w:p>
        </w:tc>
      </w:tr>
      <w:tr w:rsidR="005D3862" w14:paraId="63F852F8" w14:textId="77777777">
        <w:trPr>
          <w:jc w:val="center"/>
        </w:trPr>
        <w:tc>
          <w:tcPr>
            <w:tcW w:w="745" w:type="dxa"/>
            <w:vMerge/>
            <w:vAlign w:val="center"/>
          </w:tcPr>
          <w:p w14:paraId="37FF1815" w14:textId="77777777" w:rsidR="005D3862" w:rsidRDefault="005D3862">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5D3862" w:rsidRDefault="006C687B">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5D3862" w:rsidRDefault="006C687B">
            <w:pPr>
              <w:jc w:val="center"/>
              <w:rPr>
                <w:rFonts w:ascii="宋体" w:hAnsi="宋体" w:cs="宋体"/>
                <w:kern w:val="0"/>
                <w:sz w:val="24"/>
                <w:szCs w:val="24"/>
              </w:rPr>
            </w:pPr>
            <w:r>
              <w:rPr>
                <w:rFonts w:ascii="宋体" w:hAnsi="宋体" w:cs="宋体" w:hint="eastAsia"/>
                <w:kern w:val="0"/>
                <w:sz w:val="24"/>
                <w:szCs w:val="24"/>
              </w:rPr>
              <w:t>12</w:t>
            </w:r>
          </w:p>
        </w:tc>
        <w:tc>
          <w:tcPr>
            <w:tcW w:w="7087" w:type="dxa"/>
            <w:shd w:val="clear" w:color="auto" w:fill="auto"/>
            <w:vAlign w:val="center"/>
          </w:tcPr>
          <w:p w14:paraId="346E2AEF" w14:textId="77777777" w:rsidR="005D3862" w:rsidRDefault="006C687B">
            <w:pPr>
              <w:jc w:val="left"/>
              <w:rPr>
                <w:rFonts w:ascii="宋体" w:hAnsi="宋体" w:cs="宋体"/>
                <w:sz w:val="24"/>
                <w:szCs w:val="24"/>
              </w:rPr>
            </w:pPr>
            <w:r>
              <w:rPr>
                <w:rFonts w:ascii="宋体" w:hAnsi="宋体" w:cs="宋体" w:hint="eastAsia"/>
                <w:sz w:val="24"/>
                <w:szCs w:val="24"/>
              </w:rPr>
              <w:t>根据投标人针对本项目提供的</w:t>
            </w:r>
            <w:r>
              <w:rPr>
                <w:rFonts w:ascii="宋体" w:hAnsi="宋体" w:cs="宋体" w:hint="eastAsia"/>
                <w:sz w:val="24"/>
                <w:szCs w:val="24"/>
              </w:rPr>
              <w:t>应急</w:t>
            </w:r>
            <w:r>
              <w:rPr>
                <w:rFonts w:ascii="宋体" w:hAnsi="宋体" w:cs="宋体" w:hint="eastAsia"/>
                <w:sz w:val="24"/>
                <w:szCs w:val="24"/>
              </w:rPr>
              <w:t>保障方案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应急管理制度、</w:t>
            </w:r>
            <w:r>
              <w:rPr>
                <w:rFonts w:ascii="宋体" w:hAnsi="宋体" w:cs="宋体" w:hint="eastAsia"/>
                <w:sz w:val="24"/>
                <w:szCs w:val="24"/>
              </w:rPr>
              <w:t>应急替代方案（</w:t>
            </w:r>
            <w:r>
              <w:rPr>
                <w:rFonts w:ascii="宋体" w:hAnsi="宋体" w:cs="宋体" w:hint="eastAsia"/>
                <w:sz w:val="24"/>
                <w:szCs w:val="24"/>
              </w:rPr>
              <w:t>备品备件及备用机</w:t>
            </w:r>
            <w:r>
              <w:rPr>
                <w:rFonts w:ascii="宋体" w:hAnsi="宋体" w:cs="宋体" w:hint="eastAsia"/>
                <w:sz w:val="24"/>
                <w:szCs w:val="24"/>
              </w:rPr>
              <w:t>）、设备紧急调拨流程、不良事件处置等</w:t>
            </w:r>
            <w:r>
              <w:rPr>
                <w:rFonts w:ascii="宋体" w:hAnsi="宋体" w:cs="宋体" w:hint="eastAsia"/>
                <w:sz w:val="24"/>
                <w:szCs w:val="24"/>
              </w:rPr>
              <w:t>4</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6F223B45" w14:textId="77777777" w:rsidR="005D3862" w:rsidRDefault="006C687B">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03CD0C0" w14:textId="77777777" w:rsidR="005D3862" w:rsidRDefault="006C687B">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177B52FB" w14:textId="77777777" w:rsidR="005D3862" w:rsidRDefault="006C687B">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36C8B33F" w14:textId="77777777" w:rsidR="005D3862" w:rsidRDefault="006C687B">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75A7B6F0" w14:textId="77777777" w:rsidR="005D3862" w:rsidRDefault="006C687B">
            <w:pPr>
              <w:jc w:val="left"/>
              <w:rPr>
                <w:rFonts w:ascii="宋体" w:hAnsi="宋体" w:cs="宋体"/>
                <w:kern w:val="0"/>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3</w:t>
            </w:r>
            <w:r>
              <w:rPr>
                <w:rFonts w:ascii="宋体" w:hAnsi="宋体" w:cs="宋体" w:hint="eastAsia"/>
                <w:sz w:val="24"/>
                <w:szCs w:val="24"/>
              </w:rPr>
              <w:t>分，有欠缺的扣</w:t>
            </w:r>
            <w:r>
              <w:rPr>
                <w:rFonts w:ascii="宋体" w:hAnsi="宋体" w:cs="宋体" w:hint="eastAsia"/>
                <w:sz w:val="24"/>
                <w:szCs w:val="24"/>
              </w:rPr>
              <w:t>1.5</w:t>
            </w:r>
            <w:r>
              <w:rPr>
                <w:rFonts w:ascii="宋体" w:hAnsi="宋体" w:cs="宋体" w:hint="eastAsia"/>
                <w:sz w:val="24"/>
                <w:szCs w:val="24"/>
              </w:rPr>
              <w:t>分，不可行或未提供的不得分，本项满分</w:t>
            </w:r>
            <w:r>
              <w:rPr>
                <w:rFonts w:ascii="宋体" w:hAnsi="宋体" w:cs="宋体" w:hint="eastAsia"/>
                <w:sz w:val="24"/>
                <w:szCs w:val="24"/>
              </w:rPr>
              <w:t>12</w:t>
            </w:r>
            <w:r>
              <w:rPr>
                <w:rFonts w:ascii="宋体" w:hAnsi="宋体" w:cs="宋体" w:hint="eastAsia"/>
                <w:sz w:val="24"/>
                <w:szCs w:val="24"/>
              </w:rPr>
              <w:t>分。</w:t>
            </w:r>
          </w:p>
        </w:tc>
      </w:tr>
      <w:tr w:rsidR="005D3862" w14:paraId="73593833" w14:textId="77777777">
        <w:trPr>
          <w:jc w:val="center"/>
        </w:trPr>
        <w:tc>
          <w:tcPr>
            <w:tcW w:w="745" w:type="dxa"/>
            <w:vMerge/>
            <w:vAlign w:val="center"/>
          </w:tcPr>
          <w:p w14:paraId="26D0CA1D" w14:textId="77777777" w:rsidR="005D3862" w:rsidRDefault="005D3862">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5D3862" w:rsidRDefault="006C687B">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5D3862" w:rsidRDefault="006C687B">
            <w:pPr>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vAlign w:val="center"/>
          </w:tcPr>
          <w:p w14:paraId="4DEE21CB" w14:textId="77777777" w:rsidR="005D3862" w:rsidRDefault="006C687B">
            <w:pPr>
              <w:jc w:val="left"/>
              <w:rPr>
                <w:rFonts w:ascii="宋体" w:hAnsi="宋体" w:cs="宋体"/>
                <w:kern w:val="0"/>
                <w:sz w:val="24"/>
                <w:szCs w:val="24"/>
              </w:rPr>
            </w:pPr>
            <w:r>
              <w:rPr>
                <w:rFonts w:ascii="宋体" w:hAnsi="宋体" w:cs="宋体" w:hint="eastAsia"/>
                <w:kern w:val="0"/>
                <w:sz w:val="24"/>
                <w:szCs w:val="24"/>
              </w:rPr>
              <w:t>投标人提供自</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10</w:t>
            </w:r>
            <w:r>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hint="eastAsia"/>
                <w:kern w:val="0"/>
                <w:sz w:val="24"/>
                <w:szCs w:val="24"/>
              </w:rPr>
              <w:t>日以来，本项目租赁设备类似业绩（设备采购或租赁服务业绩均可），每提供一份合格业绩得</w:t>
            </w:r>
            <w:r>
              <w:rPr>
                <w:rFonts w:ascii="宋体" w:hAnsi="宋体" w:cs="宋体" w:hint="eastAsia"/>
                <w:kern w:val="0"/>
                <w:sz w:val="24"/>
                <w:szCs w:val="24"/>
              </w:rPr>
              <w:t>2</w:t>
            </w:r>
            <w:r>
              <w:rPr>
                <w:rFonts w:ascii="宋体" w:hAnsi="宋体" w:cs="宋体" w:hint="eastAsia"/>
                <w:kern w:val="0"/>
                <w:sz w:val="24"/>
                <w:szCs w:val="24"/>
              </w:rPr>
              <w:t>分，此项最高得</w:t>
            </w:r>
            <w:r>
              <w:rPr>
                <w:rFonts w:ascii="宋体" w:hAnsi="宋体" w:cs="宋体" w:hint="eastAsia"/>
                <w:kern w:val="0"/>
                <w:sz w:val="24"/>
                <w:szCs w:val="24"/>
              </w:rPr>
              <w:t>10</w:t>
            </w:r>
            <w:r>
              <w:rPr>
                <w:rFonts w:ascii="宋体" w:hAnsi="宋体" w:cs="宋体" w:hint="eastAsia"/>
                <w:kern w:val="0"/>
                <w:sz w:val="24"/>
                <w:szCs w:val="24"/>
              </w:rPr>
              <w:t>分。</w:t>
            </w:r>
          </w:p>
          <w:p w14:paraId="593FE4BD" w14:textId="77777777" w:rsidR="005D3862" w:rsidRDefault="006C687B">
            <w:pPr>
              <w:jc w:val="left"/>
              <w:rPr>
                <w:rFonts w:ascii="宋体" w:hAnsi="宋体" w:cs="宋体"/>
                <w:kern w:val="0"/>
                <w:sz w:val="24"/>
                <w:szCs w:val="24"/>
              </w:rPr>
            </w:pPr>
            <w:r>
              <w:rPr>
                <w:rFonts w:ascii="宋体" w:hAnsi="宋体" w:cs="宋体" w:hint="eastAsia"/>
                <w:kern w:val="0"/>
                <w:sz w:val="24"/>
                <w:szCs w:val="24"/>
              </w:rPr>
              <w:t>备注：提供合同</w:t>
            </w:r>
            <w:proofErr w:type="gramStart"/>
            <w:r>
              <w:rPr>
                <w:rFonts w:ascii="宋体" w:hAnsi="宋体" w:cs="宋体" w:hint="eastAsia"/>
                <w:kern w:val="0"/>
                <w:sz w:val="24"/>
                <w:szCs w:val="24"/>
              </w:rPr>
              <w:t>扫描件并加盖</w:t>
            </w:r>
            <w:proofErr w:type="gramEnd"/>
            <w:r>
              <w:rPr>
                <w:rFonts w:ascii="宋体" w:hAnsi="宋体" w:cs="宋体" w:hint="eastAsia"/>
                <w:kern w:val="0"/>
                <w:sz w:val="24"/>
                <w:szCs w:val="24"/>
              </w:rPr>
              <w:t>公章，业绩仅限同品牌同类型设备，不限设备型号，不限供应商，未提供则不得分。</w:t>
            </w:r>
          </w:p>
        </w:tc>
      </w:tr>
      <w:tr w:rsidR="005D3862" w14:paraId="52A1DC1D" w14:textId="77777777">
        <w:trPr>
          <w:jc w:val="center"/>
        </w:trPr>
        <w:tc>
          <w:tcPr>
            <w:tcW w:w="745" w:type="dxa"/>
            <w:vAlign w:val="center"/>
          </w:tcPr>
          <w:p w14:paraId="3FF6D0BD" w14:textId="77777777" w:rsidR="005D3862" w:rsidRDefault="006C687B">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5D3862" w:rsidRDefault="006C687B">
            <w:pPr>
              <w:adjustRightInd w:val="0"/>
              <w:snapToGrid w:val="0"/>
              <w:jc w:val="center"/>
              <w:rPr>
                <w:rFonts w:ascii="宋体" w:hAnsi="宋体" w:cs="宋体"/>
                <w:b/>
                <w:sz w:val="24"/>
                <w:szCs w:val="24"/>
              </w:rPr>
            </w:pPr>
            <w:r>
              <w:rPr>
                <w:rFonts w:ascii="宋体" w:hAnsi="宋体" w:cs="宋体" w:hint="eastAsia"/>
                <w:b/>
                <w:sz w:val="24"/>
                <w:szCs w:val="24"/>
              </w:rPr>
              <w:lastRenderedPageBreak/>
              <w:t>评审</w:t>
            </w:r>
          </w:p>
        </w:tc>
        <w:tc>
          <w:tcPr>
            <w:tcW w:w="1134" w:type="dxa"/>
            <w:shd w:val="clear" w:color="auto" w:fill="auto"/>
            <w:vAlign w:val="center"/>
          </w:tcPr>
          <w:p w14:paraId="0D65B090" w14:textId="77777777" w:rsidR="005D3862" w:rsidRDefault="006C687B">
            <w:pPr>
              <w:adjustRightInd w:val="0"/>
              <w:snapToGrid w:val="0"/>
              <w:jc w:val="center"/>
              <w:rPr>
                <w:rFonts w:ascii="宋体" w:hAnsi="宋体" w:cs="宋体"/>
                <w:sz w:val="24"/>
                <w:szCs w:val="24"/>
              </w:rPr>
            </w:pPr>
            <w:r>
              <w:rPr>
                <w:rFonts w:ascii="宋体" w:hAnsi="宋体" w:cs="宋体" w:hint="eastAsia"/>
                <w:sz w:val="24"/>
                <w:szCs w:val="24"/>
              </w:rPr>
              <w:lastRenderedPageBreak/>
              <w:t>技术</w:t>
            </w:r>
          </w:p>
          <w:p w14:paraId="563F77EE" w14:textId="77777777" w:rsidR="005D3862" w:rsidRDefault="006C687B">
            <w:pPr>
              <w:adjustRightInd w:val="0"/>
              <w:snapToGrid w:val="0"/>
              <w:jc w:val="center"/>
              <w:rPr>
                <w:rFonts w:ascii="宋体" w:hAnsi="宋体" w:cs="宋体"/>
                <w:sz w:val="24"/>
                <w:szCs w:val="24"/>
              </w:rPr>
            </w:pPr>
            <w:r>
              <w:rPr>
                <w:rFonts w:ascii="宋体" w:hAnsi="宋体" w:cs="宋体" w:hint="eastAsia"/>
                <w:sz w:val="24"/>
                <w:szCs w:val="24"/>
              </w:rPr>
              <w:lastRenderedPageBreak/>
              <w:t>要求</w:t>
            </w:r>
          </w:p>
        </w:tc>
        <w:tc>
          <w:tcPr>
            <w:tcW w:w="851" w:type="dxa"/>
            <w:shd w:val="clear" w:color="auto" w:fill="auto"/>
            <w:vAlign w:val="center"/>
          </w:tcPr>
          <w:p w14:paraId="79FA4879" w14:textId="77777777" w:rsidR="005D3862" w:rsidRDefault="006C687B">
            <w:pPr>
              <w:adjustRightInd w:val="0"/>
              <w:snapToGrid w:val="0"/>
              <w:jc w:val="center"/>
              <w:rPr>
                <w:rFonts w:ascii="宋体" w:hAnsi="宋体" w:cs="宋体"/>
                <w:sz w:val="24"/>
                <w:szCs w:val="24"/>
              </w:rPr>
            </w:pPr>
            <w:r>
              <w:rPr>
                <w:rFonts w:ascii="宋体" w:hAnsi="宋体" w:cs="宋体" w:hint="eastAsia"/>
                <w:sz w:val="24"/>
                <w:szCs w:val="24"/>
              </w:rPr>
              <w:lastRenderedPageBreak/>
              <w:t>48</w:t>
            </w:r>
          </w:p>
        </w:tc>
        <w:tc>
          <w:tcPr>
            <w:tcW w:w="7087" w:type="dxa"/>
            <w:shd w:val="clear" w:color="auto" w:fill="auto"/>
          </w:tcPr>
          <w:p w14:paraId="4C0D3B4B"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48</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lastRenderedPageBreak/>
              <w:t>2</w:t>
            </w:r>
            <w:r>
              <w:rPr>
                <w:rFonts w:ascii="宋体" w:hAnsi="宋体" w:cs="宋体" w:hint="eastAsia"/>
                <w:sz w:val="24"/>
                <w:szCs w:val="24"/>
              </w:rPr>
              <w:t>、未标注“</w:t>
            </w:r>
            <w:r>
              <w:rPr>
                <w:rFonts w:ascii="宋体" w:hAnsi="宋体" w:cs="宋体" w:hint="eastAsia"/>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20</w:t>
            </w:r>
            <w:r>
              <w:rPr>
                <w:rFonts w:ascii="宋体" w:hAnsi="宋体" w:cs="宋体" w:hint="eastAsia"/>
                <w:sz w:val="24"/>
                <w:szCs w:val="24"/>
              </w:rPr>
              <w:t>项，每一项负偏离扣</w:t>
            </w:r>
            <w:r>
              <w:rPr>
                <w:rFonts w:ascii="宋体" w:hAnsi="宋体" w:cs="宋体" w:hint="eastAsia"/>
                <w:sz w:val="24"/>
                <w:szCs w:val="24"/>
              </w:rPr>
              <w:t>1.5</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6</w:t>
            </w:r>
            <w:r>
              <w:rPr>
                <w:rFonts w:ascii="宋体" w:hAnsi="宋体" w:cs="宋体" w:hint="eastAsia"/>
                <w:sz w:val="24"/>
                <w:szCs w:val="24"/>
              </w:rPr>
              <w:t>项，每一项负偏离扣</w:t>
            </w:r>
            <w:r>
              <w:rPr>
                <w:rFonts w:ascii="宋体" w:hAnsi="宋体" w:cs="宋体" w:hint="eastAsia"/>
                <w:sz w:val="24"/>
                <w:szCs w:val="24"/>
              </w:rPr>
              <w:t>3</w:t>
            </w:r>
            <w:r>
              <w:rPr>
                <w:rFonts w:ascii="宋体" w:hAnsi="宋体" w:cs="宋体" w:hint="eastAsia"/>
                <w:sz w:val="24"/>
                <w:szCs w:val="24"/>
              </w:rPr>
              <w:t>分</w:t>
            </w:r>
            <w:r>
              <w:rPr>
                <w:rFonts w:ascii="宋体" w:hAnsi="宋体" w:cs="宋体" w:hint="eastAsia"/>
                <w:sz w:val="24"/>
                <w:szCs w:val="24"/>
              </w:rPr>
              <w:t>；</w:t>
            </w:r>
          </w:p>
          <w:p w14:paraId="2C9EFC6F"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w:t>
            </w:r>
            <w:r>
              <w:rPr>
                <w:rFonts w:ascii="宋体" w:hAnsi="宋体" w:cs="宋体" w:hint="eastAsia"/>
                <w:sz w:val="24"/>
                <w:szCs w:val="24"/>
              </w:rPr>
              <w:t>。（技术参数资料加盖公章）</w:t>
            </w:r>
          </w:p>
          <w:p w14:paraId="73CA8034" w14:textId="77777777" w:rsidR="005D3862" w:rsidRDefault="006C687B">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bl>
    <w:p w14:paraId="23AE3336" w14:textId="77777777" w:rsidR="005D3862" w:rsidRDefault="005D3862">
      <w:pPr>
        <w:spacing w:line="360" w:lineRule="auto"/>
        <w:jc w:val="left"/>
        <w:rPr>
          <w:rFonts w:ascii="宋体" w:hAnsi="宋体" w:cs="宋体"/>
          <w:b/>
          <w:bCs/>
          <w:kern w:val="0"/>
          <w:sz w:val="28"/>
          <w:szCs w:val="28"/>
        </w:rPr>
      </w:pPr>
    </w:p>
    <w:p w14:paraId="142CC902" w14:textId="77777777" w:rsidR="005D3862" w:rsidRDefault="006C687B">
      <w:pPr>
        <w:spacing w:line="360" w:lineRule="auto"/>
        <w:jc w:val="left"/>
        <w:rPr>
          <w:rFonts w:ascii="宋体" w:hAnsi="宋体" w:cs="宋体"/>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14:paraId="5BB4C30A" w14:textId="77777777" w:rsidR="005D3862" w:rsidRDefault="006C687B">
      <w:pPr>
        <w:spacing w:line="360" w:lineRule="auto"/>
        <w:ind w:firstLineChars="200" w:firstLine="560"/>
        <w:jc w:val="left"/>
        <w:rPr>
          <w:rFonts w:ascii="宋体" w:hAnsi="宋体" w:cs="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、投标文件封皮</w:t>
      </w:r>
    </w:p>
    <w:p w14:paraId="12E0C71E" w14:textId="77777777" w:rsidR="005D3862" w:rsidRDefault="006C687B">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5D3862" w:rsidRDefault="006C687B">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5D3862" w:rsidRDefault="006C687B">
      <w:pPr>
        <w:spacing w:line="360" w:lineRule="auto"/>
        <w:ind w:firstLineChars="200" w:firstLine="560"/>
        <w:rPr>
          <w:rFonts w:ascii="宋体" w:hAnsi="宋体" w:cs="宋体"/>
        </w:rPr>
      </w:pPr>
      <w:r>
        <w:rPr>
          <w:rFonts w:ascii="宋体" w:hAnsi="宋体" w:cs="宋体" w:hint="eastAsia"/>
          <w:kern w:val="0"/>
          <w:sz w:val="28"/>
          <w:szCs w:val="28"/>
        </w:rPr>
        <w:t>4</w:t>
      </w:r>
      <w:r>
        <w:rPr>
          <w:rFonts w:ascii="宋体" w:hAnsi="宋体" w:cs="宋体" w:hint="eastAsia"/>
          <w:kern w:val="0"/>
          <w:sz w:val="28"/>
          <w:szCs w:val="28"/>
        </w:rPr>
        <w:t>、投标报价表。</w:t>
      </w:r>
    </w:p>
    <w:p w14:paraId="45596F90" w14:textId="77777777" w:rsidR="005D3862" w:rsidRDefault="006C687B">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、以上几项为基本资料，是必须提供的。投标人还应当根据项目的具体要求，提供认为需要提供的其他相关证明材料。</w:t>
      </w:r>
    </w:p>
    <w:p w14:paraId="2E43142E" w14:textId="77777777" w:rsidR="005D3862" w:rsidRDefault="006C687B">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6</w:t>
      </w:r>
      <w:r>
        <w:rPr>
          <w:rFonts w:ascii="宋体" w:hAnsi="宋体" w:cs="宋体" w:hint="eastAsia"/>
          <w:kern w:val="0"/>
          <w:sz w:val="28"/>
          <w:szCs w:val="28"/>
        </w:rPr>
        <w:t>、投标人应当编制投标文件</w:t>
      </w:r>
      <w:r>
        <w:rPr>
          <w:rFonts w:ascii="宋体" w:hAnsi="宋体" w:cs="宋体" w:hint="eastAsia"/>
          <w:color w:val="FF0000"/>
          <w:kern w:val="0"/>
          <w:sz w:val="28"/>
          <w:szCs w:val="28"/>
        </w:rPr>
        <w:t>正本两份</w:t>
      </w:r>
      <w:r>
        <w:rPr>
          <w:rFonts w:ascii="宋体" w:hAnsi="宋体" w:cs="宋体" w:hint="eastAsia"/>
          <w:kern w:val="0"/>
          <w:sz w:val="28"/>
          <w:szCs w:val="28"/>
        </w:rPr>
        <w:t>。投标文件不得行间插字、涂改或增删。如有修改错漏处，必须由投标文件签署人签字或盖章，</w:t>
      </w:r>
      <w:r>
        <w:rPr>
          <w:rFonts w:ascii="宋体" w:hAnsi="宋体" w:cs="宋体" w:hint="eastAsia"/>
          <w:kern w:val="0"/>
          <w:sz w:val="28"/>
          <w:szCs w:val="28"/>
        </w:rPr>
        <w:lastRenderedPageBreak/>
        <w:t>否则视为无效文件。</w:t>
      </w:r>
      <w:r>
        <w:rPr>
          <w:rFonts w:ascii="宋体" w:hAnsi="宋体" w:cs="宋体" w:hint="eastAsia"/>
          <w:color w:val="FF0000"/>
          <w:kern w:val="0"/>
          <w:sz w:val="28"/>
          <w:szCs w:val="28"/>
        </w:rPr>
        <w:t>投标文件需加盖骑缝章</w:t>
      </w:r>
      <w:r>
        <w:rPr>
          <w:rFonts w:ascii="宋体" w:hAnsi="宋体" w:cs="宋体" w:hint="eastAsia"/>
          <w:kern w:val="0"/>
          <w:sz w:val="28"/>
          <w:szCs w:val="28"/>
        </w:rPr>
        <w:t>。上述投标资料需装入档案袋，密封盖章。</w:t>
      </w:r>
    </w:p>
    <w:p w14:paraId="4F2D4383" w14:textId="77777777" w:rsidR="005D3862" w:rsidRDefault="006C687B">
      <w:pPr>
        <w:spacing w:line="360" w:lineRule="auto"/>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r>
        <w:rPr>
          <w:rFonts w:ascii="宋体" w:hAnsi="宋体" w:cs="宋体" w:hint="eastAsia"/>
          <w:color w:val="FF0000"/>
          <w:kern w:val="0"/>
          <w:sz w:val="28"/>
          <w:szCs w:val="28"/>
        </w:rPr>
        <w:t>。</w:t>
      </w:r>
    </w:p>
    <w:p w14:paraId="65B3016C" w14:textId="77777777" w:rsidR="005D3862" w:rsidRDefault="006C687B">
      <w:pPr>
        <w:rPr>
          <w:rFonts w:ascii="宋体" w:hAnsi="宋体" w:cs="宋体"/>
          <w:color w:val="FF0000"/>
          <w:kern w:val="0"/>
          <w:sz w:val="28"/>
          <w:szCs w:val="28"/>
        </w:rPr>
      </w:pPr>
      <w:r>
        <w:rPr>
          <w:rFonts w:ascii="宋体" w:hAnsi="宋体" w:cs="宋体" w:hint="eastAsia"/>
          <w:color w:val="FF0000"/>
          <w:kern w:val="0"/>
          <w:sz w:val="28"/>
          <w:szCs w:val="28"/>
        </w:rPr>
        <w:br w:type="page"/>
      </w:r>
    </w:p>
    <w:p w14:paraId="184AB447" w14:textId="77777777" w:rsidR="00EF3944" w:rsidRDefault="00EF3944" w:rsidP="00EF3944">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04F2C071" w14:textId="77777777" w:rsidR="00EF3944" w:rsidRDefault="00EF3944" w:rsidP="00EF3944">
      <w:pPr>
        <w:rPr>
          <w:rFonts w:ascii="宋体" w:hAnsi="宋体"/>
        </w:rPr>
      </w:pPr>
    </w:p>
    <w:p w14:paraId="6FCD6ED0" w14:textId="77777777" w:rsidR="00EF3944" w:rsidRDefault="00EF3944" w:rsidP="00EF3944">
      <w:pPr>
        <w:pStyle w:val="4"/>
        <w:jc w:val="center"/>
        <w:rPr>
          <w:rFonts w:ascii="黑体" w:eastAsia="黑体" w:hAnsi="黑体"/>
          <w:b/>
          <w:bCs/>
          <w:sz w:val="44"/>
          <w:szCs w:val="44"/>
        </w:rPr>
      </w:pPr>
    </w:p>
    <w:p w14:paraId="37211182" w14:textId="77777777" w:rsidR="00EF3944" w:rsidRDefault="00EF3944" w:rsidP="00EF3944">
      <w:pPr>
        <w:pStyle w:val="4"/>
        <w:jc w:val="center"/>
        <w:rPr>
          <w:rFonts w:ascii="黑体" w:eastAsia="黑体" w:hAnsi="黑体"/>
          <w:b/>
          <w:bCs/>
          <w:sz w:val="44"/>
          <w:szCs w:val="44"/>
        </w:rPr>
      </w:pPr>
    </w:p>
    <w:p w14:paraId="0AA96A18" w14:textId="77777777" w:rsidR="00EF3944" w:rsidRDefault="00EF3944" w:rsidP="00EF3944">
      <w:pPr>
        <w:pStyle w:val="4"/>
        <w:rPr>
          <w:rFonts w:ascii="楷体_GB2312" w:eastAsia="楷体_GB2312"/>
          <w:b/>
          <w:bCs/>
          <w:sz w:val="54"/>
        </w:rPr>
      </w:pPr>
    </w:p>
    <w:p w14:paraId="2057C13C" w14:textId="77777777" w:rsidR="00EF3944" w:rsidRDefault="00EF3944" w:rsidP="00EF3944">
      <w:pPr>
        <w:pStyle w:val="4"/>
        <w:jc w:val="center"/>
        <w:rPr>
          <w:rFonts w:ascii="黑体" w:eastAsia="黑体" w:hAnsi="黑体"/>
          <w:b/>
          <w:bCs/>
          <w:sz w:val="88"/>
          <w:szCs w:val="88"/>
        </w:rPr>
      </w:pPr>
      <w:r>
        <w:rPr>
          <w:rFonts w:ascii="黑体" w:eastAsia="黑体" w:hAnsi="黑体" w:hint="eastAsia"/>
          <w:b/>
          <w:bCs/>
          <w:sz w:val="88"/>
          <w:szCs w:val="88"/>
        </w:rPr>
        <w:t>投标文件</w:t>
      </w:r>
    </w:p>
    <w:p w14:paraId="619CDC35" w14:textId="77777777" w:rsidR="00EF3944" w:rsidRDefault="00EF3944" w:rsidP="00EF3944">
      <w:pPr>
        <w:pStyle w:val="4"/>
        <w:spacing w:line="500" w:lineRule="exact"/>
        <w:rPr>
          <w:rFonts w:ascii="楷体_GB2312" w:eastAsia="楷体_GB2312"/>
          <w:b/>
          <w:sz w:val="32"/>
          <w:szCs w:val="32"/>
        </w:rPr>
      </w:pPr>
    </w:p>
    <w:p w14:paraId="59B8CD0C" w14:textId="77777777" w:rsidR="00EF3944" w:rsidRDefault="00EF3944" w:rsidP="00EF3944">
      <w:pPr>
        <w:pStyle w:val="4"/>
        <w:spacing w:line="500" w:lineRule="exact"/>
        <w:ind w:firstLineChars="200" w:firstLine="562"/>
        <w:rPr>
          <w:rFonts w:ascii="楷体_GB2312" w:eastAsia="楷体_GB2312"/>
          <w:b/>
          <w:sz w:val="28"/>
        </w:rPr>
      </w:pPr>
    </w:p>
    <w:p w14:paraId="219F1F80" w14:textId="77777777" w:rsidR="00EF3944" w:rsidRDefault="00EF3944" w:rsidP="00EF3944">
      <w:pPr>
        <w:pStyle w:val="4"/>
        <w:spacing w:line="500" w:lineRule="exact"/>
        <w:ind w:firstLineChars="200" w:firstLine="560"/>
        <w:rPr>
          <w:rFonts w:ascii="楷体_GB2312" w:eastAsia="楷体_GB2312"/>
          <w:sz w:val="28"/>
        </w:rPr>
      </w:pPr>
    </w:p>
    <w:p w14:paraId="708838AE" w14:textId="77777777" w:rsidR="00EF3944" w:rsidRDefault="00EF3944" w:rsidP="00EF3944">
      <w:pPr>
        <w:pStyle w:val="4"/>
        <w:spacing w:line="500" w:lineRule="exact"/>
        <w:ind w:firstLineChars="200" w:firstLine="560"/>
        <w:rPr>
          <w:rFonts w:ascii="楷体_GB2312" w:eastAsia="楷体_GB2312"/>
          <w:sz w:val="28"/>
        </w:rPr>
      </w:pPr>
    </w:p>
    <w:p w14:paraId="34F35A7B" w14:textId="77777777" w:rsidR="00EF3944" w:rsidRDefault="00EF3944" w:rsidP="00EF3944">
      <w:pPr>
        <w:pStyle w:val="4"/>
        <w:spacing w:line="500" w:lineRule="exact"/>
        <w:ind w:firstLineChars="200" w:firstLine="560"/>
        <w:rPr>
          <w:rFonts w:ascii="楷体_GB2312" w:eastAsia="楷体_GB2312"/>
          <w:sz w:val="28"/>
        </w:rPr>
      </w:pPr>
    </w:p>
    <w:p w14:paraId="76E2F07B" w14:textId="77777777" w:rsidR="00EF3944" w:rsidRDefault="00EF3944" w:rsidP="00EF3944">
      <w:pPr>
        <w:pStyle w:val="4"/>
        <w:spacing w:line="500" w:lineRule="exact"/>
        <w:ind w:firstLineChars="200" w:firstLine="560"/>
        <w:rPr>
          <w:rFonts w:ascii="楷体_GB2312" w:eastAsia="楷体_GB2312"/>
          <w:sz w:val="28"/>
        </w:rPr>
      </w:pPr>
    </w:p>
    <w:p w14:paraId="7B3089AE" w14:textId="77777777" w:rsidR="00EF3944" w:rsidRDefault="00EF3944" w:rsidP="00EF3944">
      <w:pPr>
        <w:pStyle w:val="4"/>
        <w:spacing w:line="500" w:lineRule="exact"/>
        <w:ind w:firstLineChars="200" w:firstLine="560"/>
        <w:rPr>
          <w:rFonts w:ascii="楷体_GB2312" w:eastAsia="楷体_GB2312"/>
          <w:sz w:val="28"/>
        </w:rPr>
      </w:pPr>
    </w:p>
    <w:p w14:paraId="101EC0BD" w14:textId="77777777" w:rsidR="00EF3944" w:rsidRDefault="00EF3944" w:rsidP="00EF3944">
      <w:pPr>
        <w:pStyle w:val="4"/>
        <w:spacing w:line="500" w:lineRule="exact"/>
        <w:ind w:firstLineChars="200" w:firstLine="560"/>
        <w:rPr>
          <w:rFonts w:ascii="楷体_GB2312" w:eastAsia="楷体_GB2312"/>
          <w:sz w:val="28"/>
        </w:rPr>
      </w:pPr>
    </w:p>
    <w:p w14:paraId="06D4D520" w14:textId="77777777" w:rsidR="00EF3944" w:rsidRDefault="00EF3944" w:rsidP="00EF394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E00E486" w14:textId="77777777" w:rsidR="00EF3944" w:rsidRDefault="00EF3944" w:rsidP="00EF394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34BAF7C" w14:textId="77777777" w:rsidR="00EF3944" w:rsidRDefault="00EF3944" w:rsidP="00EF394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9981AD6" w14:textId="77777777" w:rsidR="00EF3944" w:rsidRDefault="00EF3944" w:rsidP="00EF394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B4A6813" w14:textId="77777777" w:rsidR="00EF3944" w:rsidRDefault="00EF3944" w:rsidP="00EF3944">
      <w:pPr>
        <w:ind w:leftChars="-67" w:left="-141" w:rightChars="-94" w:right="-197" w:firstLineChars="200" w:firstLine="883"/>
        <w:jc w:val="center"/>
        <w:rPr>
          <w:rFonts w:ascii="宋体" w:hAnsi="宋体"/>
          <w:b/>
          <w:sz w:val="44"/>
        </w:rPr>
      </w:pPr>
    </w:p>
    <w:p w14:paraId="10875CB3" w14:textId="77777777" w:rsidR="00EF3944" w:rsidRDefault="00EF3944" w:rsidP="00EF3944">
      <w:pPr>
        <w:ind w:leftChars="-67" w:left="-141" w:rightChars="-94" w:right="-197" w:firstLineChars="200" w:firstLine="883"/>
        <w:jc w:val="center"/>
        <w:rPr>
          <w:rFonts w:ascii="宋体" w:hAnsi="宋体"/>
          <w:b/>
          <w:sz w:val="44"/>
        </w:rPr>
      </w:pPr>
    </w:p>
    <w:p w14:paraId="33FBF08E" w14:textId="77777777" w:rsidR="00EF3944" w:rsidRDefault="00EF3944" w:rsidP="00EF3944">
      <w:pPr>
        <w:ind w:leftChars="-67" w:left="-141" w:rightChars="-94" w:right="-197" w:firstLineChars="200" w:firstLine="883"/>
        <w:jc w:val="center"/>
        <w:rPr>
          <w:rFonts w:ascii="宋体" w:hAnsi="宋体"/>
          <w:b/>
          <w:sz w:val="44"/>
        </w:rPr>
      </w:pPr>
    </w:p>
    <w:p w14:paraId="634853E5" w14:textId="77777777" w:rsidR="00EF3944" w:rsidRDefault="00EF3944" w:rsidP="00EF3944">
      <w:pPr>
        <w:spacing w:line="360" w:lineRule="auto"/>
        <w:jc w:val="center"/>
        <w:rPr>
          <w:rFonts w:ascii="宋体" w:hAnsi="宋体"/>
          <w:b/>
          <w:sz w:val="28"/>
        </w:rPr>
      </w:pPr>
      <w:r>
        <w:rPr>
          <w:rFonts w:ascii="宋体" w:hAnsi="宋体" w:hint="eastAsia"/>
          <w:b/>
          <w:sz w:val="28"/>
        </w:rPr>
        <w:t>法定代表人资格证明书</w:t>
      </w:r>
    </w:p>
    <w:p w14:paraId="68C77000" w14:textId="77777777" w:rsidR="00EF3944" w:rsidRDefault="00EF3944" w:rsidP="00EF3944">
      <w:pPr>
        <w:spacing w:line="360" w:lineRule="auto"/>
        <w:rPr>
          <w:rFonts w:ascii="宋体" w:hAnsi="宋体"/>
          <w:sz w:val="24"/>
        </w:rPr>
      </w:pPr>
    </w:p>
    <w:p w14:paraId="46209AD9" w14:textId="77777777" w:rsidR="00EF3944" w:rsidRDefault="00EF3944" w:rsidP="00EF394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BE1516B"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DFD66DD"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D6002D4" w14:textId="77777777" w:rsidR="00EF3944" w:rsidRDefault="00EF3944" w:rsidP="00EF394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75950FD"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884C8D0"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918914F"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E8B2A97" w14:textId="77777777" w:rsidR="00EF3944" w:rsidRDefault="00EF3944" w:rsidP="00EF39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F3944" w14:paraId="5DC21F71" w14:textId="77777777" w:rsidTr="00661C12">
        <w:trPr>
          <w:trHeight w:val="2988"/>
        </w:trPr>
        <w:tc>
          <w:tcPr>
            <w:tcW w:w="6804" w:type="dxa"/>
            <w:tcBorders>
              <w:top w:val="single" w:sz="4" w:space="0" w:color="auto"/>
              <w:left w:val="single" w:sz="4" w:space="0" w:color="auto"/>
              <w:bottom w:val="single" w:sz="4" w:space="0" w:color="auto"/>
              <w:right w:val="single" w:sz="4" w:space="0" w:color="auto"/>
            </w:tcBorders>
          </w:tcPr>
          <w:p w14:paraId="0BEDA0C0" w14:textId="77777777" w:rsidR="00EF3944" w:rsidRDefault="00EF3944" w:rsidP="00661C12">
            <w:pPr>
              <w:pStyle w:val="000"/>
              <w:adjustRightInd w:val="0"/>
              <w:snapToGrid w:val="0"/>
              <w:spacing w:line="500" w:lineRule="exact"/>
              <w:jc w:val="center"/>
              <w:rPr>
                <w:rFonts w:ascii="宋体" w:hAnsi="宋体"/>
                <w:szCs w:val="28"/>
              </w:rPr>
            </w:pPr>
          </w:p>
          <w:p w14:paraId="363C9A93" w14:textId="77777777" w:rsidR="00EF3944" w:rsidRDefault="00EF3944" w:rsidP="00661C1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E02D56A" w14:textId="77777777" w:rsidR="00EF3944" w:rsidRDefault="00EF3944" w:rsidP="00661C12">
            <w:pPr>
              <w:pStyle w:val="000"/>
              <w:adjustRightInd w:val="0"/>
              <w:snapToGrid w:val="0"/>
              <w:spacing w:line="500" w:lineRule="exact"/>
              <w:jc w:val="center"/>
              <w:rPr>
                <w:rFonts w:ascii="宋体" w:hAnsi="宋体"/>
                <w:szCs w:val="28"/>
              </w:rPr>
            </w:pPr>
          </w:p>
        </w:tc>
      </w:tr>
    </w:tbl>
    <w:p w14:paraId="7B3D2D61" w14:textId="77777777" w:rsidR="00EF3944" w:rsidRDefault="00EF3944" w:rsidP="00EF3944">
      <w:pPr>
        <w:pStyle w:val="000"/>
        <w:adjustRightInd w:val="0"/>
        <w:snapToGrid w:val="0"/>
        <w:spacing w:line="500" w:lineRule="exact"/>
        <w:rPr>
          <w:rFonts w:ascii="宋体" w:hAnsi="宋体"/>
          <w:szCs w:val="28"/>
        </w:rPr>
      </w:pPr>
    </w:p>
    <w:p w14:paraId="7502E1B0"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A991C18"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ED781A3" w14:textId="77777777" w:rsidR="00EF3944" w:rsidRDefault="00EF3944" w:rsidP="00EF39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95178B" w14:textId="77777777" w:rsidR="00EF3944" w:rsidRDefault="00EF3944" w:rsidP="00EF3944">
      <w:pPr>
        <w:spacing w:line="360" w:lineRule="auto"/>
        <w:jc w:val="right"/>
        <w:rPr>
          <w:rFonts w:ascii="宋体" w:hAnsi="宋体"/>
          <w:sz w:val="24"/>
        </w:rPr>
      </w:pPr>
    </w:p>
    <w:p w14:paraId="1EB4F45C" w14:textId="77777777" w:rsidR="00EF3944" w:rsidRDefault="00EF3944" w:rsidP="00EF394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F0F1E21" w14:textId="77777777" w:rsidR="00EF3944" w:rsidRDefault="00EF3944" w:rsidP="00EF3944">
      <w:pPr>
        <w:spacing w:line="360" w:lineRule="auto"/>
        <w:jc w:val="right"/>
        <w:rPr>
          <w:rFonts w:ascii="宋体" w:hAnsi="宋体"/>
          <w:sz w:val="24"/>
        </w:rPr>
        <w:sectPr w:rsidR="00EF3944">
          <w:pgSz w:w="11906" w:h="16838"/>
          <w:pgMar w:top="1440" w:right="1800" w:bottom="1440" w:left="1800" w:header="851" w:footer="992" w:gutter="0"/>
          <w:cols w:space="720"/>
          <w:docGrid w:type="lines" w:linePitch="312"/>
        </w:sectPr>
      </w:pPr>
    </w:p>
    <w:p w14:paraId="22038E04" w14:textId="77777777" w:rsidR="00EF3944" w:rsidRDefault="00EF3944" w:rsidP="00EF3944">
      <w:pPr>
        <w:pStyle w:val="300"/>
      </w:pPr>
      <w:r>
        <w:rPr>
          <w:rFonts w:hint="eastAsia"/>
        </w:rPr>
        <w:lastRenderedPageBreak/>
        <w:t xml:space="preserve">单位负责人资格证明文件 </w:t>
      </w:r>
    </w:p>
    <w:p w14:paraId="7D6BE180" w14:textId="77777777" w:rsidR="00EF3944" w:rsidRDefault="00EF3944" w:rsidP="00EF394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EB6F897" w14:textId="77777777" w:rsidR="00EF3944" w:rsidRDefault="00EF3944" w:rsidP="00EF394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C6B93E5" w14:textId="77777777" w:rsidR="00EF3944" w:rsidRDefault="00EF3944" w:rsidP="00EF3944">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06158645" w14:textId="77777777" w:rsidR="00EF3944" w:rsidRDefault="00EF3944" w:rsidP="00EF394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2CCC2E3" w14:textId="77777777" w:rsidR="00EF3944" w:rsidRDefault="00EF3944" w:rsidP="00EF39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45D2C53" w14:textId="77777777" w:rsidR="00EF3944" w:rsidRDefault="00EF3944" w:rsidP="00EF39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57A25EE" w14:textId="77777777" w:rsidR="00EF3944" w:rsidRDefault="00EF3944" w:rsidP="00EF39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A0DC14B" w14:textId="77777777" w:rsidR="00EF3944" w:rsidRDefault="00EF3944" w:rsidP="00EF39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F3944" w14:paraId="607865CB" w14:textId="77777777" w:rsidTr="00661C12">
        <w:trPr>
          <w:trHeight w:val="2988"/>
        </w:trPr>
        <w:tc>
          <w:tcPr>
            <w:tcW w:w="6804" w:type="dxa"/>
            <w:tcBorders>
              <w:top w:val="single" w:sz="4" w:space="0" w:color="auto"/>
              <w:left w:val="single" w:sz="4" w:space="0" w:color="auto"/>
              <w:bottom w:val="single" w:sz="4" w:space="0" w:color="auto"/>
              <w:right w:val="single" w:sz="4" w:space="0" w:color="auto"/>
            </w:tcBorders>
          </w:tcPr>
          <w:p w14:paraId="3CBD1A6A" w14:textId="77777777" w:rsidR="00EF3944" w:rsidRDefault="00EF3944" w:rsidP="00661C12">
            <w:pPr>
              <w:pStyle w:val="000"/>
              <w:adjustRightInd w:val="0"/>
              <w:snapToGrid w:val="0"/>
              <w:spacing w:line="500" w:lineRule="exact"/>
              <w:jc w:val="center"/>
              <w:rPr>
                <w:rFonts w:ascii="宋体" w:hAnsi="宋体"/>
                <w:szCs w:val="28"/>
              </w:rPr>
            </w:pPr>
          </w:p>
          <w:p w14:paraId="3DAB21FC" w14:textId="77777777" w:rsidR="00EF3944" w:rsidRDefault="00EF3944" w:rsidP="00661C1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9439357" w14:textId="77777777" w:rsidR="00EF3944" w:rsidRDefault="00EF3944" w:rsidP="00661C12">
            <w:pPr>
              <w:pStyle w:val="000"/>
              <w:adjustRightInd w:val="0"/>
              <w:snapToGrid w:val="0"/>
              <w:spacing w:line="500" w:lineRule="exact"/>
              <w:jc w:val="center"/>
              <w:rPr>
                <w:rFonts w:ascii="宋体" w:hAnsi="宋体"/>
                <w:szCs w:val="28"/>
              </w:rPr>
            </w:pPr>
          </w:p>
        </w:tc>
      </w:tr>
    </w:tbl>
    <w:p w14:paraId="05E5F9E3" w14:textId="77777777" w:rsidR="00EF3944" w:rsidRDefault="00EF3944" w:rsidP="00EF3944">
      <w:pPr>
        <w:pStyle w:val="000"/>
        <w:adjustRightInd w:val="0"/>
        <w:snapToGrid w:val="0"/>
        <w:spacing w:line="500" w:lineRule="exact"/>
        <w:rPr>
          <w:rFonts w:ascii="宋体" w:hAnsi="宋体"/>
          <w:szCs w:val="28"/>
        </w:rPr>
      </w:pPr>
    </w:p>
    <w:p w14:paraId="62B02479" w14:textId="77777777" w:rsidR="00EF3944" w:rsidRDefault="00EF3944" w:rsidP="00EF394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7419D7" w14:textId="77777777" w:rsidR="00EF3944" w:rsidRDefault="00EF3944" w:rsidP="00EF39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3100573" w14:textId="77777777" w:rsidR="00EF3944" w:rsidRDefault="00EF3944" w:rsidP="00EF394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8ADFD65" w14:textId="77777777" w:rsidR="00EF3944" w:rsidRDefault="00EF3944" w:rsidP="00EF3944">
      <w:pPr>
        <w:spacing w:line="360" w:lineRule="auto"/>
        <w:jc w:val="right"/>
        <w:rPr>
          <w:rFonts w:ascii="宋体" w:hAnsi="宋体"/>
          <w:sz w:val="24"/>
        </w:rPr>
      </w:pPr>
    </w:p>
    <w:p w14:paraId="55DEE5D4" w14:textId="77777777" w:rsidR="00EF3944" w:rsidRDefault="00EF3944" w:rsidP="00EF3944">
      <w:pPr>
        <w:spacing w:line="360" w:lineRule="auto"/>
        <w:jc w:val="center"/>
        <w:rPr>
          <w:rFonts w:ascii="宋体" w:hAnsi="宋体"/>
          <w:b/>
          <w:sz w:val="28"/>
          <w:szCs w:val="28"/>
        </w:rPr>
        <w:sectPr w:rsidR="00EF394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323E38F" w14:textId="77777777" w:rsidR="00EF3944" w:rsidRDefault="00EF3944" w:rsidP="00EF3944">
      <w:pPr>
        <w:pStyle w:val="300"/>
      </w:pPr>
      <w:r>
        <w:rPr>
          <w:rFonts w:hint="eastAsia"/>
        </w:rPr>
        <w:lastRenderedPageBreak/>
        <w:t xml:space="preserve">自然人资格证明文件 </w:t>
      </w:r>
    </w:p>
    <w:p w14:paraId="72DDD437" w14:textId="77777777" w:rsidR="00EF3944" w:rsidRDefault="00EF3944" w:rsidP="00EF394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3233811" w14:textId="77777777" w:rsidR="00EF3944" w:rsidRDefault="00EF3944" w:rsidP="00EF394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92AC835" w14:textId="77777777" w:rsidR="00EF3944" w:rsidRDefault="00EF3944" w:rsidP="00EF39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94F5F8A" w14:textId="77777777" w:rsidR="00EF3944" w:rsidRDefault="00EF3944" w:rsidP="00EF39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510F325" w14:textId="77777777" w:rsidR="00EF3944" w:rsidRDefault="00EF3944" w:rsidP="00EF39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64CAD41" w14:textId="77777777" w:rsidR="00EF3944" w:rsidRDefault="00EF3944" w:rsidP="00EF39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69F7626" w14:textId="77777777" w:rsidR="00EF3944" w:rsidRDefault="00EF3944" w:rsidP="00EF39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E8459FC" w14:textId="77777777" w:rsidR="00EF3944" w:rsidRDefault="00EF3944" w:rsidP="00EF39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F3944" w14:paraId="16C01D4A" w14:textId="77777777" w:rsidTr="00661C12">
        <w:trPr>
          <w:trHeight w:val="2988"/>
        </w:trPr>
        <w:tc>
          <w:tcPr>
            <w:tcW w:w="6804" w:type="dxa"/>
            <w:tcBorders>
              <w:top w:val="single" w:sz="4" w:space="0" w:color="auto"/>
              <w:left w:val="single" w:sz="4" w:space="0" w:color="auto"/>
              <w:bottom w:val="single" w:sz="4" w:space="0" w:color="auto"/>
              <w:right w:val="single" w:sz="4" w:space="0" w:color="auto"/>
            </w:tcBorders>
          </w:tcPr>
          <w:p w14:paraId="467CEBA4" w14:textId="77777777" w:rsidR="00EF3944" w:rsidRDefault="00EF3944" w:rsidP="00661C12">
            <w:pPr>
              <w:pStyle w:val="000"/>
              <w:adjustRightInd w:val="0"/>
              <w:snapToGrid w:val="0"/>
              <w:spacing w:line="500" w:lineRule="exact"/>
              <w:jc w:val="center"/>
              <w:rPr>
                <w:rFonts w:ascii="宋体" w:hAnsi="宋体"/>
                <w:szCs w:val="28"/>
              </w:rPr>
            </w:pPr>
          </w:p>
          <w:p w14:paraId="4168DD47" w14:textId="77777777" w:rsidR="00EF3944" w:rsidRDefault="00EF3944" w:rsidP="00661C1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EFDB971" w14:textId="77777777" w:rsidR="00EF3944" w:rsidRDefault="00EF3944" w:rsidP="00661C12">
            <w:pPr>
              <w:pStyle w:val="000"/>
              <w:adjustRightInd w:val="0"/>
              <w:snapToGrid w:val="0"/>
              <w:spacing w:line="500" w:lineRule="exact"/>
              <w:jc w:val="center"/>
              <w:rPr>
                <w:rFonts w:ascii="宋体" w:hAnsi="宋体"/>
                <w:szCs w:val="28"/>
              </w:rPr>
            </w:pPr>
          </w:p>
        </w:tc>
      </w:tr>
    </w:tbl>
    <w:p w14:paraId="63304F76" w14:textId="77777777" w:rsidR="00EF3944" w:rsidRDefault="00EF3944" w:rsidP="00EF3944">
      <w:pPr>
        <w:pStyle w:val="000"/>
        <w:adjustRightInd w:val="0"/>
        <w:snapToGrid w:val="0"/>
        <w:spacing w:line="500" w:lineRule="exact"/>
        <w:ind w:left="0" w:firstLine="0"/>
        <w:rPr>
          <w:rFonts w:ascii="宋体" w:hAnsi="宋体"/>
          <w:szCs w:val="28"/>
        </w:rPr>
      </w:pPr>
    </w:p>
    <w:p w14:paraId="4F6548D1" w14:textId="77777777" w:rsidR="00EF3944" w:rsidRDefault="00EF3944" w:rsidP="00EF394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BA769CA" w14:textId="77777777" w:rsidR="00EF3944" w:rsidRDefault="00EF3944" w:rsidP="00EF39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09271DA" w14:textId="77777777" w:rsidR="00EF3944" w:rsidRDefault="00EF3944" w:rsidP="00EF39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D26A19E" w14:textId="77777777" w:rsidR="00EF3944" w:rsidRDefault="00EF3944" w:rsidP="00EF3944">
      <w:pPr>
        <w:pStyle w:val="300"/>
        <w:jc w:val="both"/>
        <w:rPr>
          <w:b w:val="0"/>
        </w:rPr>
      </w:pPr>
    </w:p>
    <w:p w14:paraId="7E131A0A" w14:textId="77777777" w:rsidR="00EF3944" w:rsidRDefault="00EF3944" w:rsidP="00EF3944">
      <w:pPr>
        <w:pStyle w:val="30"/>
        <w:rPr>
          <w:sz w:val="28"/>
          <w:szCs w:val="28"/>
        </w:rPr>
        <w:sectPr w:rsidR="00EF394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DDAE459" w14:textId="77777777" w:rsidR="00EF3944" w:rsidRDefault="00EF3944" w:rsidP="00EF3944">
      <w:pPr>
        <w:pStyle w:val="300"/>
      </w:pPr>
      <w:r>
        <w:rPr>
          <w:rFonts w:hint="eastAsia"/>
        </w:rPr>
        <w:lastRenderedPageBreak/>
        <w:t>授权委托书</w:t>
      </w:r>
    </w:p>
    <w:p w14:paraId="117707C5" w14:textId="77777777" w:rsidR="00EF3944" w:rsidRDefault="00EF3944" w:rsidP="00EF394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E71D773" w14:textId="77777777" w:rsidR="00EF3944" w:rsidRDefault="00EF3944" w:rsidP="00EF394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10632A2D" w14:textId="77777777" w:rsidR="00EF3944" w:rsidRDefault="00EF3944" w:rsidP="00EF394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755BA31" w14:textId="77777777" w:rsidR="00EF3944" w:rsidRDefault="00EF3944" w:rsidP="00EF394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ED4CC55" w14:textId="77777777" w:rsidR="00EF3944" w:rsidRDefault="00EF3944" w:rsidP="00EF394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4AFAD41" w14:textId="77777777" w:rsidR="00EF3944" w:rsidRDefault="00EF3944" w:rsidP="00EF3944">
      <w:pPr>
        <w:pStyle w:val="000"/>
        <w:spacing w:before="0" w:after="0" w:line="240" w:lineRule="auto"/>
        <w:ind w:left="0" w:firstLine="0"/>
        <w:rPr>
          <w:rFonts w:ascii="宋体" w:hAnsi="宋体"/>
          <w:szCs w:val="28"/>
        </w:rPr>
      </w:pPr>
      <w:r>
        <w:rPr>
          <w:rFonts w:ascii="宋体" w:hAnsi="宋体" w:hint="eastAsia"/>
          <w:szCs w:val="28"/>
        </w:rPr>
        <w:t>附：</w:t>
      </w:r>
    </w:p>
    <w:p w14:paraId="629637F4" w14:textId="77777777" w:rsidR="00EF3944" w:rsidRDefault="00EF3944" w:rsidP="00EF394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7ED8553" w14:textId="77777777" w:rsidR="00EF3944" w:rsidRDefault="00EF3944" w:rsidP="00EF394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F3944" w14:paraId="472A752E" w14:textId="77777777" w:rsidTr="00661C12">
        <w:trPr>
          <w:trHeight w:val="3862"/>
        </w:trPr>
        <w:tc>
          <w:tcPr>
            <w:tcW w:w="7663" w:type="dxa"/>
            <w:tcBorders>
              <w:top w:val="single" w:sz="4" w:space="0" w:color="auto"/>
              <w:left w:val="single" w:sz="4" w:space="0" w:color="auto"/>
              <w:bottom w:val="single" w:sz="4" w:space="0" w:color="auto"/>
              <w:right w:val="single" w:sz="4" w:space="0" w:color="auto"/>
            </w:tcBorders>
          </w:tcPr>
          <w:p w14:paraId="2E209A65" w14:textId="77777777" w:rsidR="00EF3944" w:rsidRDefault="00EF3944" w:rsidP="00661C12">
            <w:pPr>
              <w:pStyle w:val="000"/>
              <w:spacing w:line="500" w:lineRule="exact"/>
              <w:rPr>
                <w:rFonts w:ascii="宋体" w:hAnsi="宋体"/>
                <w:szCs w:val="28"/>
              </w:rPr>
            </w:pPr>
            <w:r>
              <w:rPr>
                <w:rFonts w:ascii="宋体" w:hAnsi="宋体" w:hint="eastAsia"/>
                <w:szCs w:val="28"/>
              </w:rPr>
              <w:t>粘贴被授权人身份证（扫描件）</w:t>
            </w:r>
          </w:p>
          <w:p w14:paraId="33CFD4FB" w14:textId="77777777" w:rsidR="00EF3944" w:rsidRDefault="00EF3944" w:rsidP="00661C12">
            <w:pPr>
              <w:pStyle w:val="000"/>
              <w:spacing w:line="500" w:lineRule="exact"/>
              <w:rPr>
                <w:rFonts w:ascii="宋体" w:hAnsi="宋体"/>
                <w:szCs w:val="28"/>
              </w:rPr>
            </w:pPr>
          </w:p>
        </w:tc>
      </w:tr>
    </w:tbl>
    <w:p w14:paraId="42DE30F0" w14:textId="77777777" w:rsidR="00EF3944" w:rsidRDefault="00EF3944" w:rsidP="00EF3944">
      <w:pPr>
        <w:pStyle w:val="30"/>
        <w:rPr>
          <w:sz w:val="28"/>
          <w:szCs w:val="28"/>
        </w:rPr>
        <w:sectPr w:rsidR="00EF394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1084F1D" w14:textId="77777777" w:rsidR="00EF3944" w:rsidRDefault="00EF3944" w:rsidP="00EF3944">
      <w:pPr>
        <w:jc w:val="center"/>
        <w:rPr>
          <w:rFonts w:ascii="宋体" w:hAnsi="宋体"/>
          <w:b/>
          <w:sz w:val="36"/>
          <w:szCs w:val="28"/>
        </w:rPr>
      </w:pPr>
      <w:r>
        <w:rPr>
          <w:rFonts w:ascii="宋体" w:hAnsi="宋体"/>
          <w:b/>
          <w:bCs/>
          <w:sz w:val="36"/>
          <w:szCs w:val="28"/>
        </w:rPr>
        <w:lastRenderedPageBreak/>
        <w:t>承诺函</w:t>
      </w:r>
    </w:p>
    <w:p w14:paraId="16CFE2E8" w14:textId="77777777" w:rsidR="00EF3944" w:rsidRDefault="00EF3944" w:rsidP="00EF3944">
      <w:pPr>
        <w:jc w:val="center"/>
        <w:rPr>
          <w:rFonts w:ascii="宋体" w:hAnsi="宋体"/>
          <w:b/>
          <w:sz w:val="28"/>
          <w:szCs w:val="28"/>
        </w:rPr>
      </w:pPr>
    </w:p>
    <w:p w14:paraId="404089D1" w14:textId="77777777" w:rsidR="00EF3944" w:rsidRDefault="00EF3944" w:rsidP="00EF394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6F3DEDC" w14:textId="77777777" w:rsidR="00EF3944" w:rsidRDefault="00EF3944" w:rsidP="00EF394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4B95FC8" w14:textId="77777777" w:rsidR="00EF3944" w:rsidRDefault="00EF3944" w:rsidP="00EF394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669C6EE5" w14:textId="77777777" w:rsidR="00EF3944" w:rsidRDefault="00EF3944" w:rsidP="00EF394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A572EF8" w14:textId="77777777" w:rsidR="00EF3944" w:rsidRDefault="00EF3944" w:rsidP="00EF3944">
      <w:pPr>
        <w:tabs>
          <w:tab w:val="left" w:pos="854"/>
        </w:tabs>
        <w:spacing w:line="360" w:lineRule="auto"/>
        <w:rPr>
          <w:rFonts w:ascii="宋体" w:hAnsi="宋体"/>
          <w:bCs/>
          <w:sz w:val="28"/>
          <w:szCs w:val="28"/>
        </w:rPr>
      </w:pPr>
    </w:p>
    <w:p w14:paraId="1DB1A987" w14:textId="77777777" w:rsidR="00EF3944" w:rsidRDefault="00EF3944" w:rsidP="00EF3944">
      <w:pPr>
        <w:tabs>
          <w:tab w:val="left" w:pos="854"/>
        </w:tabs>
        <w:spacing w:line="360" w:lineRule="auto"/>
        <w:rPr>
          <w:rFonts w:ascii="宋体" w:hAnsi="宋体"/>
          <w:bCs/>
          <w:sz w:val="28"/>
          <w:szCs w:val="28"/>
        </w:rPr>
      </w:pPr>
    </w:p>
    <w:p w14:paraId="43C153D2" w14:textId="77777777" w:rsidR="00EF3944" w:rsidRDefault="00EF3944" w:rsidP="00EF394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AB96678" w14:textId="77777777" w:rsidR="00EF3944" w:rsidRDefault="00EF3944" w:rsidP="00EF3944">
      <w:pPr>
        <w:spacing w:line="500" w:lineRule="exact"/>
        <w:ind w:firstLine="720"/>
        <w:rPr>
          <w:rFonts w:ascii="宋体" w:hAnsi="宋体"/>
          <w:kern w:val="0"/>
          <w:sz w:val="28"/>
          <w:szCs w:val="28"/>
        </w:rPr>
      </w:pPr>
    </w:p>
    <w:p w14:paraId="659CF8DC" w14:textId="77777777" w:rsidR="00EF3944" w:rsidRDefault="00EF3944" w:rsidP="00EF394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52040602" w14:textId="77777777" w:rsidR="00EF3944" w:rsidRDefault="00EF3944" w:rsidP="00EF3944">
      <w:pPr>
        <w:pStyle w:val="000"/>
        <w:spacing w:before="0" w:after="0" w:line="240" w:lineRule="auto"/>
        <w:ind w:left="1070" w:hangingChars="382" w:hanging="1070"/>
        <w:jc w:val="left"/>
        <w:rPr>
          <w:rFonts w:ascii="宋体" w:hAnsi="宋体"/>
          <w:kern w:val="0"/>
          <w:szCs w:val="28"/>
        </w:rPr>
      </w:pPr>
    </w:p>
    <w:p w14:paraId="7F675EC1" w14:textId="77777777" w:rsidR="00EF3944" w:rsidRPr="00344816" w:rsidRDefault="00EF3944" w:rsidP="00EF394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49F0418" w14:textId="77777777" w:rsidR="005D3862" w:rsidRDefault="005D3862" w:rsidP="00EF3944">
      <w:pPr>
        <w:pStyle w:val="1"/>
        <w:rPr>
          <w:rFonts w:hint="eastAsia"/>
          <w:sz w:val="28"/>
          <w:szCs w:val="28"/>
        </w:rPr>
      </w:pPr>
    </w:p>
    <w:sectPr w:rsidR="005D386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EE0BE9"/>
    <w:multiLevelType w:val="singleLevel"/>
    <w:tmpl w:val="AEEE0BE9"/>
    <w:lvl w:ilvl="0">
      <w:start w:val="1"/>
      <w:numFmt w:val="decimal"/>
      <w:suff w:val="nothing"/>
      <w:lvlText w:val="%1."/>
      <w:lvlJc w:val="left"/>
      <w:pPr>
        <w:ind w:left="454" w:hanging="454"/>
      </w:pPr>
      <w:rPr>
        <w:rFonts w:hint="default"/>
      </w:rPr>
    </w:lvl>
  </w:abstractNum>
  <w:abstractNum w:abstractNumId="1">
    <w:nsid w:val="BF17DC51"/>
    <w:multiLevelType w:val="singleLevel"/>
    <w:tmpl w:val="BF17DC51"/>
    <w:lvl w:ilvl="0">
      <w:start w:val="1"/>
      <w:numFmt w:val="decimal"/>
      <w:suff w:val="nothing"/>
      <w:lvlText w:val="（%1）"/>
      <w:lvlJc w:val="left"/>
    </w:lvl>
  </w:abstractNum>
  <w:abstractNum w:abstractNumId="2">
    <w:nsid w:val="E2CF80B9"/>
    <w:multiLevelType w:val="singleLevel"/>
    <w:tmpl w:val="E2CF80B9"/>
    <w:lvl w:ilvl="0">
      <w:start w:val="1"/>
      <w:numFmt w:val="decimal"/>
      <w:suff w:val="nothing"/>
      <w:lvlText w:val="%1、"/>
      <w:lvlJc w:val="left"/>
    </w:lvl>
  </w:abstractNum>
  <w:abstractNum w:abstractNumId="3">
    <w:nsid w:val="207D041F"/>
    <w:multiLevelType w:val="singleLevel"/>
    <w:tmpl w:val="207D041F"/>
    <w:lvl w:ilvl="0">
      <w:start w:val="1"/>
      <w:numFmt w:val="decimal"/>
      <w:suff w:val="nothing"/>
      <w:lvlText w:val="（%1）"/>
      <w:lvlJc w:val="left"/>
    </w:lvl>
  </w:abstractNum>
  <w:abstractNum w:abstractNumId="4">
    <w:nsid w:val="4A4B4133"/>
    <w:multiLevelType w:val="singleLevel"/>
    <w:tmpl w:val="4A4B4133"/>
    <w:lvl w:ilvl="0">
      <w:start w:val="1"/>
      <w:numFmt w:val="decimal"/>
      <w:suff w:val="nothing"/>
      <w:lvlText w:val="（%1）"/>
      <w:lvlJc w:val="left"/>
    </w:lvl>
  </w:abstractNum>
  <w:abstractNum w:abstractNumId="5">
    <w:nsid w:val="4F20ACC4"/>
    <w:multiLevelType w:val="singleLevel"/>
    <w:tmpl w:val="4F20ACC4"/>
    <w:lvl w:ilvl="0">
      <w:start w:val="4"/>
      <w:numFmt w:val="chineseCounting"/>
      <w:suff w:val="nothing"/>
      <w:lvlText w:val="%1、"/>
      <w:lvlJc w:val="left"/>
      <w:rPr>
        <w:rFonts w:hint="eastAsia"/>
      </w:rPr>
    </w:lvl>
  </w:abstractNum>
  <w:abstractNum w:abstractNumId="6">
    <w:nsid w:val="7EF1797E"/>
    <w:multiLevelType w:val="singleLevel"/>
    <w:tmpl w:val="7EF1797E"/>
    <w:lvl w:ilvl="0">
      <w:start w:val="1"/>
      <w:numFmt w:val="chineseCounting"/>
      <w:suff w:val="nothing"/>
      <w:lvlText w:val="（%1）"/>
      <w:lvlJc w:val="left"/>
      <w:rPr>
        <w:rFonts w:hint="eastAsia"/>
      </w:rPr>
    </w:lvl>
  </w:abstractNum>
  <w:num w:numId="1">
    <w:abstractNumId w:val="6"/>
  </w:num>
  <w:num w:numId="2">
    <w:abstractNumId w:val="0"/>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57A98"/>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D3862"/>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C687B"/>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626"/>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D7477"/>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3944"/>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37979A5"/>
    <w:rsid w:val="07C00A44"/>
    <w:rsid w:val="08093C01"/>
    <w:rsid w:val="09BA1450"/>
    <w:rsid w:val="09D92F4C"/>
    <w:rsid w:val="0E540133"/>
    <w:rsid w:val="0FF07241"/>
    <w:rsid w:val="105F20F6"/>
    <w:rsid w:val="10EC17B7"/>
    <w:rsid w:val="12BD7718"/>
    <w:rsid w:val="139A72FC"/>
    <w:rsid w:val="13AB521B"/>
    <w:rsid w:val="14D233B9"/>
    <w:rsid w:val="154B3E50"/>
    <w:rsid w:val="15B76FC8"/>
    <w:rsid w:val="15E45152"/>
    <w:rsid w:val="163A4B91"/>
    <w:rsid w:val="18245CDA"/>
    <w:rsid w:val="19911404"/>
    <w:rsid w:val="1BDD38F4"/>
    <w:rsid w:val="1D4E0FD5"/>
    <w:rsid w:val="1E2F362A"/>
    <w:rsid w:val="22716C16"/>
    <w:rsid w:val="22EC0A49"/>
    <w:rsid w:val="27BF6CD6"/>
    <w:rsid w:val="2973716C"/>
    <w:rsid w:val="2CE50202"/>
    <w:rsid w:val="2E1D1C1C"/>
    <w:rsid w:val="307E0655"/>
    <w:rsid w:val="329E02B7"/>
    <w:rsid w:val="33134E71"/>
    <w:rsid w:val="33416F74"/>
    <w:rsid w:val="3490318B"/>
    <w:rsid w:val="3BEB7A47"/>
    <w:rsid w:val="3E4F1CA1"/>
    <w:rsid w:val="3F3E1E12"/>
    <w:rsid w:val="4374494D"/>
    <w:rsid w:val="43F764C8"/>
    <w:rsid w:val="472A229D"/>
    <w:rsid w:val="4A9B332A"/>
    <w:rsid w:val="4B045373"/>
    <w:rsid w:val="4FDE2637"/>
    <w:rsid w:val="5214425F"/>
    <w:rsid w:val="53C51035"/>
    <w:rsid w:val="53E34A51"/>
    <w:rsid w:val="56955A19"/>
    <w:rsid w:val="5E7650B1"/>
    <w:rsid w:val="65E120E1"/>
    <w:rsid w:val="66B85E7E"/>
    <w:rsid w:val="6AD712F2"/>
    <w:rsid w:val="6B8F25DF"/>
    <w:rsid w:val="6BCC3834"/>
    <w:rsid w:val="6DFC42CE"/>
    <w:rsid w:val="6E1B45FE"/>
    <w:rsid w:val="72312642"/>
    <w:rsid w:val="737C7E7D"/>
    <w:rsid w:val="77360BC6"/>
    <w:rsid w:val="78FD502C"/>
    <w:rsid w:val="7C081300"/>
    <w:rsid w:val="7D6F6F4C"/>
    <w:rsid w:val="7F7563EB"/>
    <w:rsid w:val="7FE231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DF8237-6E99-400F-B659-0279D681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Body Text"/>
    <w:basedOn w:val="Normal0"/>
    <w:next w:val="Normal00"/>
    <w:uiPriority w:val="99"/>
    <w:qFormat/>
  </w:style>
  <w:style w:type="paragraph" w:customStyle="1" w:styleId="Normal0">
    <w:name w:val="Normal_0"/>
    <w:next w:val="a5"/>
    <w:qFormat/>
    <w:pPr>
      <w:widowControl w:val="0"/>
      <w:ind w:firstLineChars="200" w:firstLine="420"/>
      <w:jc w:val="both"/>
    </w:pPr>
    <w:rPr>
      <w:rFonts w:ascii="Calibri" w:eastAsia="Times New Roman" w:hAnsi="Calibri"/>
      <w:kern w:val="2"/>
      <w:sz w:val="21"/>
      <w:szCs w:val="22"/>
    </w:rPr>
  </w:style>
  <w:style w:type="paragraph" w:customStyle="1" w:styleId="Normal00">
    <w:name w:val="Normal_0_0"/>
    <w:next w:val="a5"/>
    <w:qFormat/>
    <w:pPr>
      <w:widowControl w:val="0"/>
      <w:ind w:firstLineChars="200" w:firstLine="420"/>
      <w:jc w:val="both"/>
    </w:pPr>
    <w:rPr>
      <w:rFonts w:ascii="Calibri" w:eastAsia="Times New Roman" w:hAnsi="Calibri"/>
      <w:kern w:val="2"/>
      <w:sz w:val="21"/>
      <w:szCs w:val="22"/>
    </w:rPr>
  </w:style>
  <w:style w:type="paragraph" w:styleId="a6">
    <w:name w:val="Plain Text"/>
    <w:basedOn w:val="a"/>
    <w:link w:val="Char0"/>
    <w:uiPriority w:val="99"/>
    <w:qFormat/>
    <w:rPr>
      <w:rFonts w:ascii="宋体" w:hAnsi="Courier New" w:cs="Courier New"/>
    </w:rPr>
  </w:style>
  <w:style w:type="paragraph" w:styleId="a7">
    <w:name w:val="Balloon Text"/>
    <w:basedOn w:val="a"/>
    <w:link w:val="Char1"/>
    <w:uiPriority w:val="99"/>
    <w:semiHidden/>
    <w:qFormat/>
    <w:rPr>
      <w:rFonts w:ascii="Times New Roman" w:hAnsi="Times New Roman" w:cs="Times New Roman"/>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b">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9"/>
    <w:uiPriority w:val="99"/>
    <w:qFormat/>
    <w:locked/>
    <w:rPr>
      <w:sz w:val="18"/>
      <w:szCs w:val="18"/>
    </w:rPr>
  </w:style>
  <w:style w:type="character" w:customStyle="1" w:styleId="Char2">
    <w:name w:val="页脚 Char"/>
    <w:link w:val="a8"/>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7"/>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6"/>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character" w:customStyle="1" w:styleId="font11">
    <w:name w:val="font11"/>
    <w:basedOn w:val="a1"/>
    <w:qFormat/>
    <w:rPr>
      <w:rFonts w:ascii="宋体" w:eastAsia="宋体" w:hAnsi="宋体" w:cs="宋体" w:hint="eastAsia"/>
      <w:color w:val="000000"/>
      <w:sz w:val="28"/>
      <w:szCs w:val="28"/>
      <w:u w:val="none"/>
    </w:rPr>
  </w:style>
  <w:style w:type="character" w:customStyle="1" w:styleId="font21">
    <w:name w:val="font21"/>
    <w:basedOn w:val="a1"/>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1165</Words>
  <Characters>6643</Characters>
  <Application>Microsoft Office Word</Application>
  <DocSecurity>0</DocSecurity>
  <Lines>55</Lines>
  <Paragraphs>15</Paragraphs>
  <ScaleCrop>false</ScaleCrop>
  <Company>Microsoft</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2025-04-30T03:14:00Z</cp:lastPrinted>
  <dcterms:created xsi:type="dcterms:W3CDTF">2024-08-29T00:45:00Z</dcterms:created>
  <dcterms:modified xsi:type="dcterms:W3CDTF">2025-11-04T00:54:00Z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eyJoZGlkIjoiZTVhODQ3YzgyMDM3NTIwOGUwZGJhMGE2MTIwOWM2ZWQiLCJ1c2VySWQiOiIxMTQwNzEwNTc2In0=</vt:lpwstr>
  </property>
</Properties>
</file>