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51FC">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宜昌市</w:t>
      </w:r>
      <w:r>
        <w:rPr>
          <w:rStyle w:val="14"/>
          <w:rFonts w:ascii="黑体" w:hAnsi="黑体" w:eastAsia="黑体" w:cs="黑体"/>
          <w:sz w:val="44"/>
          <w:szCs w:val="44"/>
        </w:rPr>
        <w:t>中心人民医院</w:t>
      </w:r>
    </w:p>
    <w:p w14:paraId="54916EEE">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院内</w:t>
      </w:r>
      <w:r>
        <w:rPr>
          <w:rStyle w:val="14"/>
          <w:rFonts w:ascii="黑体" w:hAnsi="黑体" w:eastAsia="黑体" w:cs="黑体"/>
          <w:sz w:val="44"/>
          <w:szCs w:val="44"/>
        </w:rPr>
        <w:t>采购项目采购公告</w:t>
      </w:r>
    </w:p>
    <w:p w14:paraId="7AB643B5">
      <w:pPr>
        <w:pStyle w:val="10"/>
        <w:shd w:val="clear" w:color="auto" w:fill="FFFFFF"/>
        <w:wordWrap w:val="0"/>
        <w:spacing w:before="0" w:beforeAutospacing="0" w:after="0" w:afterAutospacing="0"/>
        <w:ind w:firstLine="560" w:firstLineChars="200"/>
        <w:jc w:val="both"/>
        <w:rPr>
          <w:rFonts w:cs="Times New Roman"/>
          <w:sz w:val="28"/>
          <w:szCs w:val="28"/>
        </w:rPr>
      </w:pPr>
      <w:r>
        <w:rPr>
          <w:rFonts w:hint="eastAsia"/>
          <w:sz w:val="28"/>
          <w:szCs w:val="28"/>
        </w:rPr>
        <w:t>宜昌市中心人民医院对</w:t>
      </w:r>
      <w:r>
        <w:rPr>
          <w:rFonts w:hint="eastAsia" w:asciiTheme="minorEastAsia" w:hAnsiTheme="minorEastAsia" w:eastAsiaTheme="minorEastAsia"/>
          <w:sz w:val="28"/>
          <w:szCs w:val="28"/>
        </w:rPr>
        <w:t>西陵院区体检检后健康管理软件维护服务项目</w:t>
      </w:r>
      <w:r>
        <w:rPr>
          <w:rFonts w:hint="eastAsia"/>
          <w:sz w:val="28"/>
          <w:szCs w:val="28"/>
        </w:rPr>
        <w:t>进行院内采购，欢迎广大符合条件的投标人踊跃投标。</w:t>
      </w:r>
    </w:p>
    <w:p w14:paraId="57EAB6BB">
      <w:pPr>
        <w:pStyle w:val="10"/>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17ED33ED">
      <w:pPr>
        <w:pStyle w:val="10"/>
        <w:shd w:val="clear" w:color="auto" w:fill="FFFFFF"/>
        <w:spacing w:before="0" w:beforeAutospacing="0" w:after="0" w:afterAutospacing="0"/>
        <w:ind w:firstLine="645"/>
        <w:rPr>
          <w:color w:val="000000"/>
          <w:sz w:val="28"/>
          <w:szCs w:val="28"/>
          <w:highlight w:val="yellow"/>
        </w:rPr>
      </w:pPr>
      <w:r>
        <w:rPr>
          <w:sz w:val="28"/>
          <w:szCs w:val="28"/>
        </w:rPr>
        <w:t>1</w:t>
      </w:r>
      <w:r>
        <w:rPr>
          <w:rFonts w:hint="eastAsia"/>
          <w:sz w:val="28"/>
          <w:szCs w:val="28"/>
        </w:rPr>
        <w:t>、项目编号：YCZXYYZB-2025-A3046</w:t>
      </w:r>
    </w:p>
    <w:p w14:paraId="28C8D38E">
      <w:pPr>
        <w:pStyle w:val="10"/>
        <w:shd w:val="clear" w:color="auto" w:fill="FFFFFF"/>
        <w:spacing w:before="0" w:beforeAutospacing="0" w:after="0" w:afterAutospacing="0"/>
        <w:ind w:firstLine="645"/>
        <w:rPr>
          <w:rFonts w:asciiTheme="minorEastAsia" w:hAnsiTheme="minorEastAsia" w:eastAsiaTheme="minorEastAsia"/>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asciiTheme="minorEastAsia" w:hAnsiTheme="minorEastAsia" w:eastAsiaTheme="minorEastAsia"/>
          <w:sz w:val="28"/>
          <w:szCs w:val="28"/>
        </w:rPr>
        <w:t>西陵院区体检检后健康管理软件</w:t>
      </w:r>
      <w:bookmarkStart w:id="0" w:name="OLE_LINK1"/>
      <w:r>
        <w:rPr>
          <w:rFonts w:hint="eastAsia" w:asciiTheme="minorEastAsia" w:hAnsiTheme="minorEastAsia" w:eastAsiaTheme="minorEastAsia"/>
          <w:sz w:val="28"/>
          <w:szCs w:val="28"/>
        </w:rPr>
        <w:t>维护服务项目</w:t>
      </w:r>
      <w:bookmarkEnd w:id="0"/>
      <w:r>
        <w:rPr>
          <w:rFonts w:hint="eastAsia" w:asciiTheme="minorEastAsia" w:hAnsiTheme="minorEastAsia" w:eastAsiaTheme="minorEastAsia"/>
          <w:sz w:val="28"/>
          <w:szCs w:val="28"/>
        </w:rPr>
        <w:t>。</w:t>
      </w:r>
    </w:p>
    <w:p w14:paraId="477A039F">
      <w:pPr>
        <w:pStyle w:val="10"/>
        <w:shd w:val="clear" w:color="auto" w:fill="FFFFFF"/>
        <w:spacing w:before="0" w:beforeAutospacing="0" w:after="0" w:afterAutospacing="0"/>
        <w:ind w:firstLine="645"/>
        <w:rPr>
          <w:rFonts w:cs="Times New Roman"/>
          <w:sz w:val="28"/>
          <w:szCs w:val="28"/>
        </w:rPr>
      </w:pPr>
      <w:r>
        <w:rPr>
          <w:rStyle w:val="14"/>
          <w:rFonts w:hint="eastAsia"/>
          <w:sz w:val="28"/>
          <w:szCs w:val="28"/>
        </w:rPr>
        <w:t>二、采购文件获取</w:t>
      </w:r>
    </w:p>
    <w:p w14:paraId="555DCFE1">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投标人在宜昌市中心人民医院官网（http://www.yczxyy.com/）通知通告——招标信息栏</w:t>
      </w:r>
      <w:r>
        <w:rPr>
          <w:rFonts w:hint="eastAsia"/>
          <w:b/>
          <w:bCs/>
          <w:color w:val="FF0000"/>
          <w:sz w:val="28"/>
          <w:szCs w:val="28"/>
        </w:rPr>
        <w:t>自行下载采购文件</w:t>
      </w:r>
      <w:r>
        <w:rPr>
          <w:rFonts w:hint="eastAsia"/>
          <w:sz w:val="28"/>
          <w:szCs w:val="28"/>
        </w:rPr>
        <w:t>。</w:t>
      </w:r>
    </w:p>
    <w:p w14:paraId="1B63125C">
      <w:pPr>
        <w:pStyle w:val="10"/>
        <w:shd w:val="clear" w:color="auto" w:fill="FFFFFF"/>
        <w:spacing w:before="0" w:beforeAutospacing="0" w:after="0" w:afterAutospacing="0"/>
        <w:rPr>
          <w:rFonts w:cs="Times New Roman"/>
          <w:sz w:val="28"/>
          <w:szCs w:val="28"/>
        </w:rPr>
      </w:pPr>
      <w:r>
        <w:rPr>
          <w:rStyle w:val="14"/>
          <w:rFonts w:hint="eastAsia"/>
          <w:sz w:val="28"/>
          <w:szCs w:val="28"/>
        </w:rPr>
        <w:t>三、投标文件递交</w:t>
      </w:r>
    </w:p>
    <w:p w14:paraId="40F5D7D2">
      <w:pPr>
        <w:pStyle w:val="10"/>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rPr>
        <w:t>2025年</w:t>
      </w:r>
      <w:r>
        <w:rPr>
          <w:rFonts w:hint="eastAsia"/>
          <w:color w:val="FF0000"/>
          <w:sz w:val="28"/>
          <w:szCs w:val="28"/>
          <w:highlight w:val="yellow"/>
        </w:rPr>
        <w:t>11月</w:t>
      </w:r>
      <w:r>
        <w:rPr>
          <w:rFonts w:hint="eastAsia"/>
          <w:color w:val="FF0000"/>
          <w:sz w:val="28"/>
          <w:szCs w:val="28"/>
          <w:highlight w:val="yellow"/>
          <w:lang w:val="en-US" w:eastAsia="zh-CN"/>
        </w:rPr>
        <w:t>13</w:t>
      </w:r>
      <w:r>
        <w:rPr>
          <w:rFonts w:hint="eastAsia"/>
          <w:color w:val="FF0000"/>
          <w:sz w:val="28"/>
          <w:szCs w:val="28"/>
          <w:highlight w:val="yellow"/>
        </w:rPr>
        <w:t>日</w:t>
      </w:r>
      <w:r>
        <w:rPr>
          <w:rFonts w:hint="eastAsia"/>
          <w:color w:val="FF0000"/>
          <w:sz w:val="28"/>
          <w:szCs w:val="28"/>
          <w:highlight w:val="yellow"/>
          <w:lang w:val="en-US" w:eastAsia="zh-CN"/>
        </w:rPr>
        <w:t>9</w:t>
      </w:r>
      <w:r>
        <w:rPr>
          <w:rFonts w:hint="eastAsia"/>
          <w:color w:val="FF0000"/>
          <w:sz w:val="28"/>
          <w:szCs w:val="28"/>
          <w:highlight w:val="yellow"/>
        </w:rPr>
        <w:t>:</w:t>
      </w:r>
      <w:r>
        <w:rPr>
          <w:rFonts w:hint="eastAsia"/>
          <w:color w:val="FF0000"/>
          <w:sz w:val="28"/>
          <w:szCs w:val="28"/>
        </w:rPr>
        <w:t xml:space="preserve"> </w:t>
      </w:r>
      <w:r>
        <w:rPr>
          <w:rFonts w:hint="eastAsia"/>
          <w:color w:val="FF0000"/>
          <w:sz w:val="28"/>
          <w:szCs w:val="28"/>
          <w:lang w:val="en-US" w:eastAsia="zh-CN"/>
        </w:rPr>
        <w:t>00</w:t>
      </w:r>
      <w:r>
        <w:rPr>
          <w:rFonts w:hint="eastAsia"/>
          <w:color w:val="FF0000"/>
          <w:sz w:val="28"/>
          <w:szCs w:val="28"/>
        </w:rPr>
        <w:t xml:space="preserve"> </w:t>
      </w:r>
      <w:r>
        <w:rPr>
          <w:rFonts w:hint="eastAsia"/>
          <w:sz w:val="28"/>
          <w:szCs w:val="28"/>
        </w:rPr>
        <w:t>。</w:t>
      </w:r>
    </w:p>
    <w:p w14:paraId="5524643F">
      <w:pPr>
        <w:pStyle w:val="10"/>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2D5B1748">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054C370A">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14:paraId="5138E3F1">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0134F548">
      <w:pPr>
        <w:pStyle w:val="10"/>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CFA6732">
      <w:pPr>
        <w:pStyle w:val="10"/>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投标地点：宜昌市中心人民医院招标办（夷陵大道 183 号9号楼310办公室）（工作日上午8:00～12:00、下午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2E138E2">
      <w:pPr>
        <w:pStyle w:val="10"/>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、开标地点：宜昌市中心人民医院会议室。</w:t>
      </w:r>
    </w:p>
    <w:p w14:paraId="5A2AD4F1">
      <w:pPr>
        <w:pStyle w:val="10"/>
        <w:shd w:val="clear" w:color="auto" w:fill="FFFFFF"/>
        <w:spacing w:before="0" w:beforeAutospacing="0" w:after="0" w:afterAutospacing="0"/>
        <w:rPr>
          <w:rFonts w:cs="Times New Roman"/>
          <w:sz w:val="28"/>
          <w:szCs w:val="28"/>
        </w:rPr>
      </w:pPr>
      <w:r>
        <w:rPr>
          <w:rStyle w:val="14"/>
          <w:rFonts w:hint="eastAsia"/>
          <w:sz w:val="28"/>
          <w:szCs w:val="28"/>
        </w:rPr>
        <w:t>四、发布公告媒介</w:t>
      </w:r>
    </w:p>
    <w:p w14:paraId="471D7C77">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本次公告在宜昌市中心人民医院官网（http://www.yczxyy.com/），信息以本网站发布为准。</w:t>
      </w:r>
    </w:p>
    <w:p w14:paraId="51E08B6E">
      <w:pPr>
        <w:pStyle w:val="10"/>
        <w:shd w:val="clear" w:color="auto" w:fill="FFFFFF"/>
        <w:spacing w:before="0" w:beforeAutospacing="0" w:after="0" w:afterAutospacing="0"/>
        <w:rPr>
          <w:rFonts w:cs="Times New Roman"/>
          <w:sz w:val="28"/>
          <w:szCs w:val="28"/>
        </w:rPr>
      </w:pPr>
      <w:r>
        <w:rPr>
          <w:rStyle w:val="14"/>
          <w:rFonts w:hint="eastAsia"/>
          <w:sz w:val="28"/>
          <w:szCs w:val="28"/>
        </w:rPr>
        <w:t>五、联系方式</w:t>
      </w:r>
    </w:p>
    <w:p w14:paraId="786D1874">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14:paraId="64E0A2AE">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364DDB1">
      <w:pPr>
        <w:pStyle w:val="10"/>
        <w:shd w:val="clear" w:color="auto" w:fill="FFFFFF"/>
        <w:spacing w:before="0" w:beforeAutospacing="0" w:after="0" w:afterAutospacing="0"/>
        <w:ind w:firstLine="560" w:firstLineChars="200"/>
        <w:rPr>
          <w:sz w:val="28"/>
          <w:szCs w:val="28"/>
        </w:rPr>
      </w:pPr>
      <w:r>
        <w:rPr>
          <w:rFonts w:hint="eastAsia"/>
          <w:sz w:val="28"/>
          <w:szCs w:val="28"/>
        </w:rPr>
        <w:t>联 系 人：曾老师</w:t>
      </w:r>
      <w:r>
        <w:rPr>
          <w:sz w:val="28"/>
          <w:szCs w:val="28"/>
        </w:rPr>
        <w:t>0717-6</w:t>
      </w:r>
      <w:r>
        <w:rPr>
          <w:rFonts w:hint="eastAsia"/>
          <w:sz w:val="28"/>
          <w:szCs w:val="28"/>
        </w:rPr>
        <w:t>483506（信息管理部）</w:t>
      </w:r>
    </w:p>
    <w:p w14:paraId="3E54D6CA">
      <w:pPr>
        <w:pStyle w:val="10"/>
        <w:shd w:val="clear" w:color="auto" w:fill="FFFFFF"/>
        <w:spacing w:before="0" w:beforeAutospacing="0" w:after="0" w:afterAutospacing="0"/>
        <w:ind w:firstLine="1960" w:firstLineChars="700"/>
        <w:rPr>
          <w:rFonts w:cs="Times New Roman"/>
          <w:sz w:val="28"/>
          <w:szCs w:val="28"/>
        </w:rPr>
      </w:pPr>
      <w:r>
        <w:rPr>
          <w:rFonts w:hint="eastAsia"/>
          <w:sz w:val="28"/>
          <w:szCs w:val="28"/>
        </w:rPr>
        <w:t>高老师0717-6227301</w:t>
      </w:r>
    </w:p>
    <w:p w14:paraId="72D360DA">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14:paraId="32774E79">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sz w:val="44"/>
          <w:szCs w:val="44"/>
        </w:rPr>
        <w:t>宜昌市中心人民医院</w:t>
      </w:r>
    </w:p>
    <w:p w14:paraId="7D1F6B27">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sz w:val="44"/>
          <w:szCs w:val="44"/>
        </w:rPr>
        <w:t>采购文件</w:t>
      </w:r>
    </w:p>
    <w:p w14:paraId="5779ADFF">
      <w:pPr>
        <w:rPr>
          <w:rFonts w:ascii="宋体" w:hAnsi="宋体" w:cs="Times New Roman"/>
          <w:b/>
          <w:bCs/>
          <w:sz w:val="28"/>
          <w:szCs w:val="28"/>
        </w:rPr>
      </w:pPr>
      <w:r>
        <w:rPr>
          <w:rFonts w:hint="eastAsia" w:ascii="宋体" w:hAnsi="宋体" w:cs="宋体"/>
          <w:b/>
          <w:bCs/>
          <w:sz w:val="28"/>
          <w:szCs w:val="28"/>
        </w:rPr>
        <w:t>一、采购内容</w:t>
      </w:r>
    </w:p>
    <w:p w14:paraId="6DE18474">
      <w:pPr>
        <w:ind w:firstLine="560" w:firstLineChars="200"/>
        <w:rPr>
          <w:rFonts w:ascii="宋体" w:hAns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ascii="宋体" w:hAnsi="宋体" w:cs="宋体"/>
          <w:sz w:val="28"/>
          <w:szCs w:val="28"/>
          <w:highlight w:val="yellow"/>
        </w:rPr>
        <w:t>YCZXYYZB-2025-A3046</w:t>
      </w:r>
    </w:p>
    <w:p w14:paraId="51E53C3D">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w:t>
      </w:r>
      <w:r>
        <w:rPr>
          <w:rFonts w:hint="eastAsia"/>
          <w:color w:val="000000"/>
          <w:sz w:val="28"/>
          <w:szCs w:val="28"/>
        </w:rPr>
        <w:t>院</w:t>
      </w:r>
      <w:bookmarkStart w:id="9" w:name="_GoBack"/>
      <w:r>
        <w:rPr>
          <w:rFonts w:hint="eastAsia" w:asciiTheme="minorEastAsia" w:hAnsiTheme="minorEastAsia" w:eastAsiaTheme="minorEastAsia"/>
          <w:sz w:val="28"/>
          <w:szCs w:val="28"/>
        </w:rPr>
        <w:t>西陵院区体检检后健康管理软件维护服务项目</w:t>
      </w:r>
      <w:bookmarkEnd w:id="9"/>
      <w:r>
        <w:rPr>
          <w:rFonts w:hint="eastAsia" w:asciiTheme="minorEastAsia" w:hAnsiTheme="minorEastAsia" w:eastAsiaTheme="minorEastAsia"/>
          <w:sz w:val="28"/>
          <w:szCs w:val="28"/>
        </w:rPr>
        <w:t>。</w:t>
      </w:r>
    </w:p>
    <w:p w14:paraId="3226434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、项目预算：3万元，超过此价格为无效投标。</w:t>
      </w:r>
      <w:r>
        <w:rPr>
          <w:rFonts w:hint="eastAsia" w:ascii="宋体" w:hAnsi="宋体" w:cs="宋体"/>
          <w:b/>
          <w:kern w:val="0"/>
          <w:sz w:val="28"/>
          <w:szCs w:val="28"/>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2FCFB110">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14:paraId="784B0E8C">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279958B">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340E258">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3AA5AB41">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557616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7C6D5E75">
      <w:pPr>
        <w:widowControl/>
        <w:spacing w:line="500" w:lineRule="exact"/>
        <w:jc w:val="left"/>
        <w:rPr>
          <w:rFonts w:ascii="宋体" w:hAnsi="宋体" w:cs="宋体"/>
          <w:b/>
          <w:bCs/>
          <w:kern w:val="0"/>
          <w:sz w:val="28"/>
          <w:szCs w:val="28"/>
          <w:highlight w:val="yellow"/>
        </w:rPr>
      </w:pPr>
      <w:r>
        <w:rPr>
          <w:rFonts w:hint="eastAsia" w:ascii="宋体" w:hAnsi="宋体" w:cs="宋体"/>
          <w:b/>
          <w:bCs/>
          <w:kern w:val="0"/>
          <w:sz w:val="28"/>
          <w:szCs w:val="28"/>
          <w:highlight w:val="yellow"/>
        </w:rPr>
        <w:t>1、项目</w:t>
      </w:r>
      <w:r>
        <w:rPr>
          <w:rFonts w:ascii="宋体" w:hAnsi="宋体" w:cs="宋体"/>
          <w:b/>
          <w:bCs/>
          <w:kern w:val="0"/>
          <w:sz w:val="28"/>
          <w:szCs w:val="28"/>
          <w:highlight w:val="yellow"/>
        </w:rPr>
        <w:t>概况</w:t>
      </w:r>
    </w:p>
    <w:p w14:paraId="65A6EAFD">
      <w:pPr>
        <w:widowControl/>
        <w:spacing w:line="500" w:lineRule="exact"/>
        <w:ind w:firstLine="560" w:firstLineChars="200"/>
        <w:jc w:val="left"/>
        <w:rPr>
          <w:rFonts w:ascii="宋体" w:hAnsi="宋体" w:cs="宋体"/>
          <w:sz w:val="28"/>
          <w:szCs w:val="28"/>
        </w:rPr>
      </w:pPr>
      <w:r>
        <w:rPr>
          <w:rFonts w:hint="eastAsia"/>
          <w:sz w:val="28"/>
          <w:szCs w:val="28"/>
        </w:rPr>
        <w:t>宜昌市中心人民医</w:t>
      </w:r>
      <w:r>
        <w:rPr>
          <w:rFonts w:hint="eastAsia"/>
          <w:color w:val="000000"/>
          <w:sz w:val="28"/>
          <w:szCs w:val="28"/>
        </w:rPr>
        <w:t>院</w:t>
      </w:r>
      <w:r>
        <w:rPr>
          <w:rFonts w:hint="eastAsia" w:asciiTheme="minorEastAsia" w:hAnsiTheme="minorEastAsia" w:eastAsiaTheme="minorEastAsia"/>
          <w:sz w:val="28"/>
          <w:szCs w:val="28"/>
        </w:rPr>
        <w:t>西陵院区体检检后健康管理软件维护服务项目。</w:t>
      </w:r>
    </w:p>
    <w:p w14:paraId="64660ABE">
      <w:pPr>
        <w:widowControl/>
        <w:spacing w:line="500" w:lineRule="exact"/>
        <w:jc w:val="left"/>
        <w:rPr>
          <w:rFonts w:ascii="宋体" w:hAnsi="宋体" w:cs="宋体"/>
          <w:b/>
          <w:bCs/>
          <w:kern w:val="0"/>
          <w:sz w:val="28"/>
          <w:szCs w:val="28"/>
          <w:highlight w:val="yellow"/>
        </w:rPr>
      </w:pPr>
      <w:r>
        <w:rPr>
          <w:rFonts w:ascii="宋体" w:hAnsi="宋体" w:cs="宋体"/>
          <w:b/>
          <w:bCs/>
          <w:kern w:val="0"/>
          <w:sz w:val="28"/>
          <w:szCs w:val="28"/>
          <w:highlight w:val="yellow"/>
        </w:rPr>
        <w:t>2</w:t>
      </w:r>
      <w:r>
        <w:rPr>
          <w:rFonts w:hint="eastAsia" w:ascii="宋体" w:hAnsi="宋体" w:cs="宋体"/>
          <w:b/>
          <w:bCs/>
          <w:kern w:val="0"/>
          <w:sz w:val="28"/>
          <w:szCs w:val="28"/>
          <w:highlight w:val="yellow"/>
        </w:rPr>
        <w:t>、项目服务要求：</w:t>
      </w:r>
    </w:p>
    <w:p w14:paraId="777C838A">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2.1 维保服务质量要求：保障健康管理云平台正常运行，满足医院相关业务工作需要。</w:t>
      </w:r>
    </w:p>
    <w:p w14:paraId="7ECF394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2.2 项目概况及说明</w:t>
      </w:r>
    </w:p>
    <w:p w14:paraId="6ED4FAE2">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2.2.1健康管理系统软件(又称健康管理系统)软件运行维保服务。</w:t>
      </w:r>
    </w:p>
    <w:p w14:paraId="7BA9A2D0">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总体要求及时(1周内)排除软件使用中的原有各种故障，保证各模块正常使用；根据院方要求，能及时对软件部分功能进行调整完善。</w:t>
      </w:r>
    </w:p>
    <w:p w14:paraId="35D8095D">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2.2.2服务方式</w:t>
      </w:r>
    </w:p>
    <w:p w14:paraId="3BEBFBBE">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(1)在线应答</w:t>
      </w:r>
    </w:p>
    <w:p w14:paraId="67258263">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电话在线服务。运维单位指定技术人员将通过电话进行技术支持，协助和指导院方的技术人员确定故障原因，找出解决办法予以解决，完成该次服务。</w:t>
      </w:r>
    </w:p>
    <w:p w14:paraId="2507EC0E">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邮件在线服务。当电话在线服务不足以解决问题或故障情况比较复杂时，院方可以通过邮件将问题描述、截图、备份压缩后数据库和环境包等资料通过邮件发送给运维单位客户服务中心，技术支持人员将在收到客户邮件后予以响应反馈，进行问题的汇总、分析、排查、还原环境等工作，予以解决，反馈给客户的相关责任人员，完成该次服务。</w:t>
      </w:r>
    </w:p>
    <w:p w14:paraId="3BF791A1">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(2)远程协助</w:t>
      </w:r>
    </w:p>
    <w:p w14:paraId="239A9E57">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当电话、邮件支持不足以解决问题或故障情况比较复杂时，客户运维单位服务中心的技术人员将在院方技术人员的协助下，通过远程登录的方式登录进入方院方的软件客户端。运维单位服务中心的技术人员在方院技术人员的协助下确定故障原因，找出解决的方法予以解决，完成该次服务。</w:t>
      </w:r>
    </w:p>
    <w:p w14:paraId="7DB922B4">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(3)客户回访</w:t>
      </w:r>
    </w:p>
    <w:p w14:paraId="42754EF3">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运维单位客服人员定期对方院进行电话回访，或者定期现场拜访客户，对院方软件使用过程中的常见问题进行解答。</w:t>
      </w:r>
    </w:p>
    <w:p w14:paraId="296287FC">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2.2.3服务项目内容:</w:t>
      </w:r>
    </w:p>
    <w:tbl>
      <w:tblPr>
        <w:tblStyle w:val="12"/>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533"/>
        <w:gridCol w:w="1842"/>
        <w:gridCol w:w="1287"/>
        <w:gridCol w:w="1190"/>
      </w:tblGrid>
      <w:tr w14:paraId="748A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70" w:type="dxa"/>
            <w:vMerge w:val="restart"/>
            <w:vAlign w:val="center"/>
          </w:tcPr>
          <w:p w14:paraId="4407A1DE">
            <w:pPr>
              <w:rPr>
                <w:rFonts w:asciiTheme="minorEastAsia" w:hAnsiTheme="minorEastAsia" w:eastAsiaTheme="minorEastAsia"/>
                <w:sz w:val="24"/>
                <w:szCs w:val="28"/>
              </w:rPr>
            </w:pPr>
            <w:r>
              <w:rPr>
                <w:rFonts w:hint="eastAsia" w:asciiTheme="minorEastAsia" w:hAnsiTheme="minorEastAsia" w:eastAsiaTheme="minorEastAsia"/>
                <w:sz w:val="24"/>
                <w:szCs w:val="28"/>
              </w:rPr>
              <w:t>服务项目</w:t>
            </w:r>
          </w:p>
        </w:tc>
        <w:tc>
          <w:tcPr>
            <w:tcW w:w="3533" w:type="dxa"/>
            <w:vMerge w:val="restart"/>
            <w:vAlign w:val="center"/>
          </w:tcPr>
          <w:p w14:paraId="73D99AE3">
            <w:pPr>
              <w:rPr>
                <w:rFonts w:asciiTheme="minorEastAsia" w:hAnsiTheme="minorEastAsia" w:eastAsiaTheme="minorEastAsia"/>
                <w:sz w:val="24"/>
                <w:szCs w:val="28"/>
              </w:rPr>
            </w:pPr>
            <w:r>
              <w:rPr>
                <w:rFonts w:hint="eastAsia" w:asciiTheme="minorEastAsia" w:hAnsiTheme="minorEastAsia" w:eastAsiaTheme="minorEastAsia"/>
                <w:sz w:val="24"/>
                <w:szCs w:val="28"/>
              </w:rPr>
              <w:t>服务内容</w:t>
            </w:r>
          </w:p>
        </w:tc>
        <w:tc>
          <w:tcPr>
            <w:tcW w:w="4319" w:type="dxa"/>
            <w:gridSpan w:val="3"/>
            <w:vAlign w:val="center"/>
          </w:tcPr>
          <w:p w14:paraId="7E17DD1D">
            <w:pPr>
              <w:rPr>
                <w:rFonts w:asciiTheme="minorEastAsia" w:hAnsiTheme="minorEastAsia" w:eastAsiaTheme="minorEastAsia"/>
                <w:sz w:val="24"/>
                <w:szCs w:val="28"/>
              </w:rPr>
            </w:pPr>
            <w:r>
              <w:rPr>
                <w:rFonts w:hint="eastAsia" w:asciiTheme="minorEastAsia" w:hAnsiTheme="minorEastAsia" w:eastAsiaTheme="minorEastAsia"/>
                <w:sz w:val="24"/>
                <w:szCs w:val="28"/>
              </w:rPr>
              <w:t>服务方式(“-”表示不以该方式提供</w:t>
            </w:r>
          </w:p>
        </w:tc>
      </w:tr>
      <w:tr w14:paraId="18D5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70" w:type="dxa"/>
            <w:vMerge w:val="continue"/>
            <w:vAlign w:val="center"/>
          </w:tcPr>
          <w:p w14:paraId="04912B3D">
            <w:pPr>
              <w:rPr>
                <w:rFonts w:asciiTheme="minorEastAsia" w:hAnsiTheme="minorEastAsia" w:eastAsiaTheme="minorEastAsia"/>
                <w:sz w:val="24"/>
                <w:szCs w:val="28"/>
              </w:rPr>
            </w:pPr>
          </w:p>
        </w:tc>
        <w:tc>
          <w:tcPr>
            <w:tcW w:w="3533" w:type="dxa"/>
            <w:vMerge w:val="continue"/>
            <w:vAlign w:val="center"/>
          </w:tcPr>
          <w:p w14:paraId="50348386">
            <w:pPr>
              <w:rPr>
                <w:rFonts w:asciiTheme="minorEastAsia" w:hAnsiTheme="minorEastAsia" w:eastAsiaTheme="minorEastAsia"/>
                <w:sz w:val="24"/>
                <w:szCs w:val="28"/>
              </w:rPr>
            </w:pPr>
          </w:p>
        </w:tc>
        <w:tc>
          <w:tcPr>
            <w:tcW w:w="1842" w:type="dxa"/>
            <w:vAlign w:val="center"/>
          </w:tcPr>
          <w:p w14:paraId="09A686A5">
            <w:pPr>
              <w:rPr>
                <w:rFonts w:asciiTheme="minorEastAsia" w:hAnsiTheme="minorEastAsia" w:eastAsiaTheme="minorEastAsia"/>
                <w:sz w:val="24"/>
                <w:szCs w:val="28"/>
              </w:rPr>
            </w:pPr>
            <w:r>
              <w:rPr>
                <w:rFonts w:hint="eastAsia" w:asciiTheme="minorEastAsia" w:hAnsiTheme="minorEastAsia" w:eastAsiaTheme="minorEastAsia"/>
                <w:sz w:val="24"/>
                <w:szCs w:val="28"/>
              </w:rPr>
              <w:t>电话/在线服务</w:t>
            </w:r>
          </w:p>
        </w:tc>
        <w:tc>
          <w:tcPr>
            <w:tcW w:w="1287" w:type="dxa"/>
            <w:vAlign w:val="center"/>
          </w:tcPr>
          <w:p w14:paraId="54882F0C">
            <w:pPr>
              <w:rPr>
                <w:rFonts w:asciiTheme="minorEastAsia" w:hAnsiTheme="minorEastAsia" w:eastAsiaTheme="minorEastAsia"/>
                <w:sz w:val="24"/>
                <w:szCs w:val="28"/>
              </w:rPr>
            </w:pPr>
            <w:r>
              <w:rPr>
                <w:rFonts w:hint="eastAsia" w:asciiTheme="minorEastAsia" w:hAnsiTheme="minorEastAsia" w:eastAsiaTheme="minorEastAsia"/>
                <w:sz w:val="24"/>
                <w:szCs w:val="28"/>
              </w:rPr>
              <w:t>远程维护</w:t>
            </w:r>
          </w:p>
        </w:tc>
        <w:tc>
          <w:tcPr>
            <w:tcW w:w="1190" w:type="dxa"/>
            <w:vAlign w:val="center"/>
          </w:tcPr>
          <w:p w14:paraId="0781C7AA">
            <w:pPr>
              <w:rPr>
                <w:rFonts w:asciiTheme="minorEastAsia" w:hAnsiTheme="minorEastAsia" w:eastAsiaTheme="minorEastAsia"/>
                <w:sz w:val="24"/>
                <w:szCs w:val="28"/>
              </w:rPr>
            </w:pPr>
            <w:r>
              <w:rPr>
                <w:rFonts w:hint="eastAsia" w:asciiTheme="minorEastAsia" w:hAnsiTheme="minorEastAsia" w:eastAsiaTheme="minorEastAsia"/>
                <w:sz w:val="24"/>
                <w:szCs w:val="28"/>
              </w:rPr>
              <w:t>定期维护</w:t>
            </w:r>
          </w:p>
        </w:tc>
      </w:tr>
      <w:tr w14:paraId="5B0F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70" w:type="dxa"/>
            <w:vAlign w:val="center"/>
          </w:tcPr>
          <w:p w14:paraId="4F8C71D0">
            <w:pPr>
              <w:rPr>
                <w:rFonts w:asciiTheme="minorEastAsia" w:hAnsiTheme="minorEastAsia" w:eastAsiaTheme="minorEastAsia"/>
                <w:sz w:val="24"/>
                <w:szCs w:val="28"/>
              </w:rPr>
            </w:pPr>
            <w:r>
              <w:rPr>
                <w:rFonts w:hint="eastAsia" w:asciiTheme="minorEastAsia" w:hAnsiTheme="minorEastAsia" w:eastAsiaTheme="minorEastAsia"/>
                <w:sz w:val="24"/>
                <w:szCs w:val="28"/>
              </w:rPr>
              <w:t>系统故障诊断</w:t>
            </w:r>
          </w:p>
        </w:tc>
        <w:tc>
          <w:tcPr>
            <w:tcW w:w="3533" w:type="dxa"/>
            <w:vAlign w:val="center"/>
          </w:tcPr>
          <w:p w14:paraId="59F728BB">
            <w:pPr>
              <w:rPr>
                <w:rFonts w:asciiTheme="minorEastAsia" w:hAnsiTheme="minorEastAsia" w:eastAsiaTheme="minorEastAsia"/>
                <w:sz w:val="24"/>
                <w:szCs w:val="28"/>
              </w:rPr>
            </w:pPr>
            <w:r>
              <w:rPr>
                <w:rFonts w:hint="eastAsia" w:asciiTheme="minorEastAsia" w:hAnsiTheme="minorEastAsia" w:eastAsiaTheme="minorEastAsia"/>
                <w:sz w:val="24"/>
                <w:szCs w:val="28"/>
              </w:rPr>
              <w:t>诊断系统故障原因，并提出排除故障措施。</w:t>
            </w:r>
          </w:p>
        </w:tc>
        <w:tc>
          <w:tcPr>
            <w:tcW w:w="1842" w:type="dxa"/>
            <w:vAlign w:val="center"/>
          </w:tcPr>
          <w:p w14:paraId="79E2648C">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287" w:type="dxa"/>
            <w:vAlign w:val="center"/>
          </w:tcPr>
          <w:p w14:paraId="7D384E29">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190" w:type="dxa"/>
            <w:vAlign w:val="center"/>
          </w:tcPr>
          <w:p w14:paraId="741B6C1C">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r>
      <w:tr w14:paraId="0E82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vAlign w:val="center"/>
          </w:tcPr>
          <w:p w14:paraId="76F0CE50">
            <w:pPr>
              <w:rPr>
                <w:rFonts w:asciiTheme="minorEastAsia" w:hAnsiTheme="minorEastAsia" w:eastAsiaTheme="minorEastAsia"/>
                <w:sz w:val="24"/>
                <w:szCs w:val="28"/>
              </w:rPr>
            </w:pPr>
            <w:r>
              <w:rPr>
                <w:rFonts w:hint="eastAsia" w:asciiTheme="minorEastAsia" w:hAnsiTheme="minorEastAsia" w:eastAsiaTheme="minorEastAsia"/>
                <w:sz w:val="24"/>
                <w:szCs w:val="28"/>
              </w:rPr>
              <w:t>系统使用指导</w:t>
            </w:r>
          </w:p>
        </w:tc>
        <w:tc>
          <w:tcPr>
            <w:tcW w:w="3533" w:type="dxa"/>
            <w:vAlign w:val="center"/>
          </w:tcPr>
          <w:p w14:paraId="0F27CC4D">
            <w:pPr>
              <w:rPr>
                <w:rFonts w:asciiTheme="minorEastAsia" w:hAnsiTheme="minorEastAsia" w:eastAsiaTheme="minorEastAsia"/>
                <w:sz w:val="24"/>
                <w:szCs w:val="28"/>
              </w:rPr>
            </w:pPr>
            <w:r>
              <w:rPr>
                <w:rFonts w:hint="eastAsia" w:asciiTheme="minorEastAsia" w:hAnsiTheme="minorEastAsia" w:eastAsiaTheme="minorEastAsia"/>
                <w:sz w:val="24"/>
                <w:szCs w:val="28"/>
              </w:rPr>
              <w:t>指导操作员使用系统，提高用户的系统应用能力和工作效率。</w:t>
            </w:r>
          </w:p>
        </w:tc>
        <w:tc>
          <w:tcPr>
            <w:tcW w:w="1842" w:type="dxa"/>
            <w:vAlign w:val="center"/>
          </w:tcPr>
          <w:p w14:paraId="04D5558E">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287" w:type="dxa"/>
            <w:vAlign w:val="center"/>
          </w:tcPr>
          <w:p w14:paraId="073FE92E">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190" w:type="dxa"/>
            <w:vAlign w:val="center"/>
          </w:tcPr>
          <w:p w14:paraId="39E12CDA">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r>
      <w:tr w14:paraId="77F2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70" w:type="dxa"/>
            <w:vAlign w:val="center"/>
          </w:tcPr>
          <w:p w14:paraId="40B3DB66">
            <w:pPr>
              <w:rPr>
                <w:rFonts w:asciiTheme="minorEastAsia" w:hAnsiTheme="minorEastAsia" w:eastAsiaTheme="minorEastAsia"/>
                <w:sz w:val="24"/>
                <w:szCs w:val="28"/>
              </w:rPr>
            </w:pPr>
            <w:r>
              <w:rPr>
                <w:rFonts w:hint="eastAsia" w:asciiTheme="minorEastAsia" w:hAnsiTheme="minorEastAsia" w:eastAsiaTheme="minorEastAsia"/>
                <w:sz w:val="24"/>
                <w:szCs w:val="28"/>
              </w:rPr>
              <w:t>系统软件安装</w:t>
            </w:r>
          </w:p>
        </w:tc>
        <w:tc>
          <w:tcPr>
            <w:tcW w:w="3533" w:type="dxa"/>
            <w:vAlign w:val="center"/>
          </w:tcPr>
          <w:p w14:paraId="4EF4A155">
            <w:pPr>
              <w:rPr>
                <w:rFonts w:asciiTheme="minorEastAsia" w:hAnsiTheme="minorEastAsia" w:eastAsiaTheme="minorEastAsia"/>
                <w:sz w:val="24"/>
                <w:szCs w:val="28"/>
              </w:rPr>
            </w:pPr>
            <w:r>
              <w:rPr>
                <w:rFonts w:hint="eastAsia" w:asciiTheme="minorEastAsia" w:hAnsiTheme="minorEastAsia" w:eastAsiaTheme="minorEastAsia"/>
                <w:sz w:val="24"/>
                <w:szCs w:val="28"/>
              </w:rPr>
              <w:t>为客户提供有效授权的客户端软件。</w:t>
            </w:r>
          </w:p>
        </w:tc>
        <w:tc>
          <w:tcPr>
            <w:tcW w:w="1842" w:type="dxa"/>
            <w:vAlign w:val="center"/>
          </w:tcPr>
          <w:p w14:paraId="19DE2C72">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287" w:type="dxa"/>
            <w:vAlign w:val="center"/>
          </w:tcPr>
          <w:p w14:paraId="7B5BE0D6">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190" w:type="dxa"/>
            <w:vAlign w:val="center"/>
          </w:tcPr>
          <w:p w14:paraId="0ECD6044">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r>
      <w:tr w14:paraId="07D7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70" w:type="dxa"/>
            <w:vAlign w:val="center"/>
          </w:tcPr>
          <w:p w14:paraId="36E9EF8F">
            <w:pPr>
              <w:rPr>
                <w:rFonts w:asciiTheme="minorEastAsia" w:hAnsiTheme="minorEastAsia" w:eastAsiaTheme="minorEastAsia"/>
                <w:sz w:val="24"/>
                <w:szCs w:val="28"/>
              </w:rPr>
            </w:pPr>
            <w:r>
              <w:rPr>
                <w:rFonts w:hint="eastAsia" w:asciiTheme="minorEastAsia" w:hAnsiTheme="minorEastAsia" w:eastAsiaTheme="minorEastAsia"/>
                <w:sz w:val="24"/>
                <w:szCs w:val="28"/>
              </w:rPr>
              <w:t>数据修正</w:t>
            </w:r>
          </w:p>
        </w:tc>
        <w:tc>
          <w:tcPr>
            <w:tcW w:w="3533" w:type="dxa"/>
            <w:vAlign w:val="center"/>
          </w:tcPr>
          <w:p w14:paraId="4797FF84">
            <w:pPr>
              <w:rPr>
                <w:rFonts w:asciiTheme="minorEastAsia" w:hAnsiTheme="minorEastAsia" w:eastAsiaTheme="minorEastAsia"/>
                <w:sz w:val="24"/>
                <w:szCs w:val="28"/>
              </w:rPr>
            </w:pPr>
            <w:r>
              <w:rPr>
                <w:rFonts w:hint="eastAsia" w:asciiTheme="minorEastAsia" w:hAnsiTheme="minorEastAsia" w:eastAsiaTheme="minorEastAsia"/>
                <w:sz w:val="24"/>
                <w:szCs w:val="28"/>
              </w:rPr>
              <w:t>查找系统中出错的数据，并进行修正。数据的错误常见于操作失误，死机、断等意外造成的数据错误。</w:t>
            </w:r>
          </w:p>
        </w:tc>
        <w:tc>
          <w:tcPr>
            <w:tcW w:w="1842" w:type="dxa"/>
            <w:vAlign w:val="center"/>
          </w:tcPr>
          <w:p w14:paraId="2D323821">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287" w:type="dxa"/>
            <w:vAlign w:val="center"/>
          </w:tcPr>
          <w:p w14:paraId="7AA02745">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190" w:type="dxa"/>
            <w:vAlign w:val="center"/>
          </w:tcPr>
          <w:p w14:paraId="6D0F87BC">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r>
      <w:tr w14:paraId="74C7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70" w:type="dxa"/>
            <w:vAlign w:val="center"/>
          </w:tcPr>
          <w:p w14:paraId="66BDF824">
            <w:pPr>
              <w:rPr>
                <w:rFonts w:asciiTheme="minorEastAsia" w:hAnsiTheme="minorEastAsia" w:eastAsiaTheme="minorEastAsia"/>
                <w:sz w:val="24"/>
                <w:szCs w:val="28"/>
              </w:rPr>
            </w:pPr>
            <w:r>
              <w:rPr>
                <w:rFonts w:hint="eastAsia" w:asciiTheme="minorEastAsia" w:hAnsiTheme="minorEastAsia" w:eastAsiaTheme="minorEastAsia"/>
                <w:sz w:val="24"/>
                <w:szCs w:val="28"/>
              </w:rPr>
              <w:t>数据备份</w:t>
            </w:r>
          </w:p>
        </w:tc>
        <w:tc>
          <w:tcPr>
            <w:tcW w:w="3533" w:type="dxa"/>
            <w:vAlign w:val="center"/>
          </w:tcPr>
          <w:p w14:paraId="20E56D9F">
            <w:pPr>
              <w:rPr>
                <w:rFonts w:asciiTheme="minorEastAsia" w:hAnsiTheme="minorEastAsia" w:eastAsiaTheme="minorEastAsia"/>
                <w:sz w:val="24"/>
                <w:szCs w:val="28"/>
              </w:rPr>
            </w:pPr>
            <w:r>
              <w:rPr>
                <w:rFonts w:hint="eastAsia" w:asciiTheme="minorEastAsia" w:hAnsiTheme="minorEastAsia" w:eastAsiaTheme="minorEastAsia"/>
                <w:sz w:val="24"/>
                <w:szCs w:val="28"/>
              </w:rPr>
              <w:t>备份系统数据，确保系统数据安全有效。</w:t>
            </w:r>
          </w:p>
        </w:tc>
        <w:tc>
          <w:tcPr>
            <w:tcW w:w="1842" w:type="dxa"/>
            <w:vAlign w:val="center"/>
          </w:tcPr>
          <w:p w14:paraId="1CAB3FDC">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287" w:type="dxa"/>
            <w:vAlign w:val="center"/>
          </w:tcPr>
          <w:p w14:paraId="70BD9F41">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190" w:type="dxa"/>
            <w:vAlign w:val="center"/>
          </w:tcPr>
          <w:p w14:paraId="359373A1">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r>
      <w:tr w14:paraId="12D9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70" w:type="dxa"/>
            <w:vAlign w:val="center"/>
          </w:tcPr>
          <w:p w14:paraId="2D481116">
            <w:pPr>
              <w:rPr>
                <w:rFonts w:asciiTheme="minorEastAsia" w:hAnsiTheme="minorEastAsia" w:eastAsiaTheme="minorEastAsia"/>
                <w:sz w:val="24"/>
                <w:szCs w:val="28"/>
              </w:rPr>
            </w:pPr>
            <w:r>
              <w:rPr>
                <w:rFonts w:hint="eastAsia" w:asciiTheme="minorEastAsia" w:hAnsiTheme="minorEastAsia" w:eastAsiaTheme="minorEastAsia"/>
                <w:sz w:val="24"/>
                <w:szCs w:val="28"/>
              </w:rPr>
              <w:t>数据恢复</w:t>
            </w:r>
          </w:p>
        </w:tc>
        <w:tc>
          <w:tcPr>
            <w:tcW w:w="3533" w:type="dxa"/>
            <w:vAlign w:val="center"/>
          </w:tcPr>
          <w:p w14:paraId="40C44E09">
            <w:pPr>
              <w:rPr>
                <w:rFonts w:asciiTheme="minorEastAsia" w:hAnsiTheme="minorEastAsia" w:eastAsiaTheme="minorEastAsia"/>
                <w:sz w:val="24"/>
                <w:szCs w:val="28"/>
              </w:rPr>
            </w:pPr>
            <w:r>
              <w:rPr>
                <w:rFonts w:hint="eastAsia" w:asciiTheme="minorEastAsia" w:hAnsiTheme="minorEastAsia" w:eastAsiaTheme="minorEastAsia"/>
                <w:sz w:val="24"/>
                <w:szCs w:val="28"/>
              </w:rPr>
              <w:t>恢复有效的备份系统数据。</w:t>
            </w:r>
          </w:p>
        </w:tc>
        <w:tc>
          <w:tcPr>
            <w:tcW w:w="1842" w:type="dxa"/>
            <w:vAlign w:val="center"/>
          </w:tcPr>
          <w:p w14:paraId="45F28F54">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287" w:type="dxa"/>
            <w:vAlign w:val="center"/>
          </w:tcPr>
          <w:p w14:paraId="05715E1D">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190" w:type="dxa"/>
            <w:vAlign w:val="center"/>
          </w:tcPr>
          <w:p w14:paraId="693434C8">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r>
      <w:tr w14:paraId="6FDD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270" w:type="dxa"/>
            <w:vAlign w:val="center"/>
          </w:tcPr>
          <w:p w14:paraId="4826562F">
            <w:pPr>
              <w:rPr>
                <w:rFonts w:asciiTheme="minorEastAsia" w:hAnsiTheme="minorEastAsia" w:eastAsiaTheme="minorEastAsia"/>
                <w:sz w:val="24"/>
                <w:szCs w:val="28"/>
              </w:rPr>
            </w:pPr>
            <w:r>
              <w:rPr>
                <w:rFonts w:hint="eastAsia" w:asciiTheme="minorEastAsia" w:hAnsiTheme="minorEastAsia" w:eastAsiaTheme="minorEastAsia"/>
                <w:sz w:val="24"/>
                <w:szCs w:val="28"/>
              </w:rPr>
              <w:t>系统优化</w:t>
            </w:r>
          </w:p>
        </w:tc>
        <w:tc>
          <w:tcPr>
            <w:tcW w:w="3533" w:type="dxa"/>
            <w:vAlign w:val="center"/>
          </w:tcPr>
          <w:p w14:paraId="01C5252A">
            <w:pPr>
              <w:rPr>
                <w:rFonts w:asciiTheme="minorEastAsia" w:hAnsiTheme="minorEastAsia" w:eastAsiaTheme="minorEastAsia"/>
                <w:sz w:val="24"/>
                <w:szCs w:val="28"/>
              </w:rPr>
            </w:pPr>
            <w:r>
              <w:rPr>
                <w:rFonts w:hint="eastAsia" w:asciiTheme="minorEastAsia" w:hAnsiTheme="minorEastAsia" w:eastAsiaTheme="minorEastAsia"/>
                <w:sz w:val="24"/>
                <w:szCs w:val="28"/>
              </w:rPr>
              <w:t>对系统进行检测，提出优化系统性能方案。</w:t>
            </w:r>
          </w:p>
        </w:tc>
        <w:tc>
          <w:tcPr>
            <w:tcW w:w="1842" w:type="dxa"/>
            <w:vAlign w:val="center"/>
          </w:tcPr>
          <w:p w14:paraId="032F78CE">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287" w:type="dxa"/>
            <w:vAlign w:val="center"/>
          </w:tcPr>
          <w:p w14:paraId="4F3A2152">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c>
          <w:tcPr>
            <w:tcW w:w="1190" w:type="dxa"/>
            <w:vAlign w:val="center"/>
          </w:tcPr>
          <w:p w14:paraId="041D3741">
            <w:pPr>
              <w:rPr>
                <w:rFonts w:asciiTheme="minorEastAsia" w:hAnsiTheme="minorEastAsia" w:eastAsiaTheme="minorEastAsia"/>
                <w:sz w:val="24"/>
                <w:szCs w:val="28"/>
              </w:rPr>
            </w:pPr>
            <w:r>
              <w:rPr>
                <w:rFonts w:hint="eastAsia" w:asciiTheme="minorEastAsia" w:hAnsiTheme="minorEastAsia" w:eastAsiaTheme="minorEastAsia"/>
                <w:sz w:val="24"/>
                <w:szCs w:val="28"/>
              </w:rPr>
              <w:t>√</w:t>
            </w:r>
          </w:p>
        </w:tc>
      </w:tr>
    </w:tbl>
    <w:p w14:paraId="1F1502AC">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2.2.4售后服务运维:</w:t>
      </w:r>
    </w:p>
    <w:p w14:paraId="04144B31">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（1）短信发送页面能够同时显示100条信息（目前只能显示50条）。</w:t>
      </w:r>
    </w:p>
    <w:p w14:paraId="19954DF3">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（2）平台功能改进，优化平台登陆效率，解决登陆缓慢问题，及时进行系统更新。</w:t>
      </w:r>
    </w:p>
    <w:p w14:paraId="0FDC3122">
      <w:pPr>
        <w:widowControl/>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cstheme="minorEastAsia"/>
          <w:sz w:val="28"/>
          <w:szCs w:val="28"/>
        </w:rPr>
        <w:t>软件使用问题解答或处理，主要包括软件问题排查、第三方系统接口问题处理、甲方提交的后台数据查询服务、软件使用指导、指导软件升级等。</w:t>
      </w:r>
    </w:p>
    <w:p w14:paraId="0D558E44">
      <w:pPr>
        <w:widowControl/>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sz w:val="28"/>
          <w:szCs w:val="28"/>
        </w:rPr>
        <w:t>（4）</w:t>
      </w:r>
      <w:r>
        <w:rPr>
          <w:rFonts w:hint="eastAsia" w:asciiTheme="minorEastAsia" w:hAnsiTheme="minorEastAsia" w:eastAsiaTheme="minorEastAsia" w:cstheme="minorEastAsia"/>
          <w:sz w:val="28"/>
          <w:szCs w:val="28"/>
        </w:rPr>
        <w:t>现场服务：远程难以处理的疑难问题、重大需求讨论。</w:t>
      </w:r>
    </w:p>
    <w:p w14:paraId="263F80ED">
      <w:pPr>
        <w:widowControl/>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sz w:val="28"/>
          <w:szCs w:val="28"/>
        </w:rPr>
        <w:t>（5）</w:t>
      </w:r>
      <w:r>
        <w:rPr>
          <w:rFonts w:hint="eastAsia" w:asciiTheme="minorEastAsia" w:hAnsiTheme="minorEastAsia" w:eastAsiaTheme="minorEastAsia" w:cstheme="minorEastAsia"/>
          <w:sz w:val="28"/>
          <w:szCs w:val="28"/>
        </w:rPr>
        <w:t>软件服务：定期进行检后软件知识库更新，乙方在服务期内需完成甲方提出的需求修改工作，修正软件存在的缺陷问题。以及甲方提出的远程服务器迁移服务。</w:t>
      </w:r>
    </w:p>
    <w:p w14:paraId="6D41BCBE">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2.2.5售后服务开发:</w:t>
      </w:r>
    </w:p>
    <w:p w14:paraId="0DF2AB27">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对接体检系统，与院内体检系统对接。采集程序和体检系统能够信息互通，可以采集到体检者检查信息。</w:t>
      </w:r>
    </w:p>
    <w:p w14:paraId="319CC0D3">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2.2.6培训</w:t>
      </w:r>
    </w:p>
    <w:p w14:paraId="659E275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培训:培训对象包括系统管理员、医院管理人员、操作员，系统管理人员培训内容为系统中涉及的相关技术内容;医院管理人员培训内容为系统流程和相关管理思想;操作员为系统的操作培训。</w:t>
      </w:r>
    </w:p>
    <w:p w14:paraId="3B0CDCB9">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定期开展系统功能及操作培训，指导用户使用系统。</w:t>
      </w:r>
    </w:p>
    <w:p w14:paraId="4445621D">
      <w:pPr>
        <w:ind w:firstLine="560" w:firstLineChars="200"/>
        <w:rPr>
          <w:rFonts w:asciiTheme="minorEastAsia" w:hAnsiTheme="minorEastAsia" w:eastAsiaTheme="minorEastAsia"/>
          <w:sz w:val="28"/>
          <w:szCs w:val="28"/>
        </w:rPr>
      </w:pPr>
    </w:p>
    <w:p w14:paraId="250B10CA">
      <w:pPr>
        <w:jc w:val="left"/>
        <w:rPr>
          <w:rFonts w:ascii="宋体" w:hAnsi="宋体" w:cs="宋体"/>
          <w:b/>
          <w:kern w:val="0"/>
          <w:sz w:val="28"/>
          <w:szCs w:val="28"/>
        </w:rPr>
      </w:pPr>
      <w:r>
        <w:rPr>
          <w:rFonts w:hint="eastAsia" w:ascii="宋体" w:hAnsi="宋体" w:cs="宋体"/>
          <w:b/>
          <w:kern w:val="0"/>
          <w:sz w:val="28"/>
          <w:szCs w:val="28"/>
        </w:rPr>
        <w:t>3商务要求</w:t>
      </w:r>
    </w:p>
    <w:p w14:paraId="13B71925">
      <w:pPr>
        <w:ind w:firstLine="560" w:firstLineChars="200"/>
        <w:rPr>
          <w:rFonts w:ascii="宋体" w:hAnsi="宋体" w:cs="宋体"/>
          <w:kern w:val="0"/>
          <w:sz w:val="28"/>
          <w:szCs w:val="28"/>
        </w:rPr>
      </w:pPr>
      <w:r>
        <w:rPr>
          <w:rFonts w:hint="eastAsia" w:ascii="宋体" w:hAnsi="宋体" w:cs="宋体"/>
          <w:kern w:val="0"/>
          <w:sz w:val="28"/>
          <w:szCs w:val="28"/>
        </w:rPr>
        <w:t>服务地点：医院指定地点。</w:t>
      </w:r>
    </w:p>
    <w:p w14:paraId="2D234030">
      <w:pPr>
        <w:ind w:firstLine="560" w:firstLineChars="200"/>
        <w:rPr>
          <w:rFonts w:ascii="宋体" w:hAnsi="宋体" w:cs="宋体"/>
          <w:kern w:val="0"/>
          <w:sz w:val="28"/>
          <w:szCs w:val="28"/>
        </w:rPr>
      </w:pPr>
      <w:r>
        <w:rPr>
          <w:rFonts w:hint="eastAsia" w:ascii="宋体" w:hAnsi="宋体" w:cs="宋体"/>
          <w:kern w:val="0"/>
          <w:sz w:val="28"/>
          <w:szCs w:val="28"/>
        </w:rPr>
        <w:t>服务期</w:t>
      </w:r>
      <w:r>
        <w:rPr>
          <w:rFonts w:ascii="宋体" w:hAnsi="宋体" w:cs="宋体"/>
          <w:kern w:val="0"/>
          <w:sz w:val="28"/>
          <w:szCs w:val="28"/>
        </w:rPr>
        <w:t>限：</w:t>
      </w:r>
      <w:r>
        <w:rPr>
          <w:rFonts w:hint="eastAsia" w:ascii="宋体" w:hAnsi="宋体" w:cs="宋体"/>
          <w:kern w:val="0"/>
          <w:sz w:val="28"/>
          <w:szCs w:val="28"/>
        </w:rPr>
        <w:t>自</w:t>
      </w:r>
      <w:r>
        <w:rPr>
          <w:rFonts w:ascii="宋体" w:hAnsi="宋体" w:cs="宋体"/>
          <w:kern w:val="0"/>
          <w:sz w:val="28"/>
          <w:szCs w:val="28"/>
        </w:rPr>
        <w:t>合同签订之日起</w:t>
      </w:r>
      <w:r>
        <w:rPr>
          <w:rFonts w:hint="eastAsia" w:ascii="宋体" w:hAnsi="宋体" w:cs="宋体"/>
          <w:kern w:val="0"/>
          <w:sz w:val="28"/>
          <w:szCs w:val="28"/>
        </w:rPr>
        <w:t>1年</w:t>
      </w:r>
      <w:r>
        <w:rPr>
          <w:rFonts w:ascii="宋体" w:hAnsi="宋体" w:cs="宋体"/>
          <w:kern w:val="0"/>
          <w:sz w:val="28"/>
          <w:szCs w:val="28"/>
        </w:rPr>
        <w:t>。</w:t>
      </w:r>
    </w:p>
    <w:p w14:paraId="4D31E134">
      <w:pPr>
        <w:ind w:firstLine="560" w:firstLineChars="200"/>
        <w:rPr>
          <w:rFonts w:ascii="宋体" w:hAnsi="宋体"/>
          <w:sz w:val="28"/>
          <w:szCs w:val="28"/>
        </w:rPr>
      </w:pPr>
      <w:r>
        <w:rPr>
          <w:rFonts w:hint="eastAsia" w:ascii="宋体" w:hAnsi="宋体" w:cs="宋体"/>
          <w:kern w:val="0"/>
          <w:sz w:val="28"/>
          <w:szCs w:val="28"/>
        </w:rPr>
        <w:t>付款条件及方式：</w:t>
      </w:r>
      <w:r>
        <w:rPr>
          <w:rFonts w:hint="eastAsia" w:ascii="宋体" w:hAnsi="宋体"/>
          <w:sz w:val="28"/>
          <w:szCs w:val="28"/>
        </w:rPr>
        <w:t>维保费用采用三月一付的支付方式。</w:t>
      </w:r>
    </w:p>
    <w:p w14:paraId="78ACC853">
      <w:pPr>
        <w:ind w:firstLine="560" w:firstLineChars="200"/>
        <w:rPr>
          <w:rFonts w:ascii="宋体" w:hAnsi="宋体" w:cs="宋体"/>
          <w:kern w:val="0"/>
          <w:sz w:val="28"/>
          <w:szCs w:val="28"/>
        </w:rPr>
      </w:pPr>
      <w:r>
        <w:rPr>
          <w:rFonts w:hint="eastAsia" w:ascii="宋体" w:hAnsi="宋体" w:cs="宋体"/>
          <w:kern w:val="0"/>
          <w:sz w:val="28"/>
          <w:szCs w:val="28"/>
        </w:rPr>
        <w:t>提供服务承诺书。</w:t>
      </w:r>
    </w:p>
    <w:p w14:paraId="4D54AB88">
      <w:pPr>
        <w:spacing w:line="480" w:lineRule="exact"/>
        <w:ind w:firstLine="560" w:firstLineChars="200"/>
        <w:rPr>
          <w:rFonts w:ascii="宋体" w:hAnsi="宋体" w:cs="宋体"/>
          <w:kern w:val="0"/>
          <w:sz w:val="28"/>
          <w:szCs w:val="28"/>
        </w:rPr>
      </w:pPr>
    </w:p>
    <w:p w14:paraId="4AEDE109">
      <w:pPr>
        <w:jc w:val="left"/>
        <w:rPr>
          <w:rFonts w:ascii="宋体" w:hAnsi="宋体" w:cs="宋体"/>
          <w:b/>
          <w:kern w:val="0"/>
          <w:sz w:val="28"/>
          <w:szCs w:val="28"/>
        </w:rPr>
      </w:pPr>
      <w:r>
        <w:rPr>
          <w:rFonts w:hint="eastAsia" w:ascii="宋体" w:hAnsi="宋体" w:cs="宋体"/>
          <w:b/>
          <w:kern w:val="0"/>
          <w:sz w:val="28"/>
          <w:szCs w:val="28"/>
        </w:rPr>
        <w:t>四、评审标准</w:t>
      </w:r>
    </w:p>
    <w:p w14:paraId="29560473">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02B2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9CA174B">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14:paraId="79D25D31">
            <w:pPr>
              <w:spacing w:line="460" w:lineRule="exact"/>
              <w:jc w:val="center"/>
              <w:rPr>
                <w:rFonts w:ascii="宋体" w:hAnsi="宋体"/>
                <w:b/>
                <w:sz w:val="28"/>
                <w:szCs w:val="28"/>
              </w:rPr>
            </w:pPr>
            <w:r>
              <w:rPr>
                <w:rFonts w:hint="eastAsia" w:ascii="宋体" w:hAnsi="宋体"/>
                <w:b/>
                <w:sz w:val="28"/>
                <w:szCs w:val="28"/>
              </w:rPr>
              <w:t>评审因素</w:t>
            </w:r>
          </w:p>
        </w:tc>
      </w:tr>
      <w:tr w14:paraId="1F4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CCB783">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934E454">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14:paraId="233C4A4E">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14:paraId="1208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300C9B">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108FFB1C">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14:paraId="02904841">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14:paraId="2965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E6911B0">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5EB6DDB3">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14:paraId="0C7AF37A">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14:paraId="2B1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9638EB">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762B4700">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14:paraId="74E4E38B">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14:paraId="40F7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85CFB08">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FE524A7">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BC09FCE">
            <w:pPr>
              <w:spacing w:line="460" w:lineRule="exact"/>
              <w:rPr>
                <w:rFonts w:ascii="宋体" w:hAnsi="宋体"/>
                <w:sz w:val="28"/>
                <w:szCs w:val="28"/>
              </w:rPr>
            </w:pPr>
            <w:r>
              <w:rPr>
                <w:rFonts w:hint="eastAsia" w:ascii="宋体" w:hAnsi="宋体"/>
                <w:sz w:val="28"/>
                <w:szCs w:val="28"/>
              </w:rPr>
              <w:t>与营业执照等其他证件一致</w:t>
            </w:r>
          </w:p>
        </w:tc>
      </w:tr>
      <w:tr w14:paraId="2F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4996D9">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7E01CAF8">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61C06F6">
            <w:pPr>
              <w:spacing w:line="460" w:lineRule="exact"/>
              <w:rPr>
                <w:rFonts w:ascii="宋体" w:hAnsi="宋体"/>
                <w:sz w:val="28"/>
                <w:szCs w:val="28"/>
              </w:rPr>
            </w:pPr>
            <w:r>
              <w:rPr>
                <w:rFonts w:hint="eastAsia" w:ascii="宋体" w:hAnsi="宋体"/>
                <w:sz w:val="28"/>
                <w:szCs w:val="28"/>
              </w:rPr>
              <w:t>按要求在规定区域加盖单位公章和签章</w:t>
            </w:r>
          </w:p>
        </w:tc>
      </w:tr>
      <w:tr w14:paraId="2E1C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322274">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6AFB655C">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C7472E2">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14:paraId="3B24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3E2A324">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1DE8D358">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BB1B4B3">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14:paraId="2B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BBCD3CE">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6DB3F55">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3323F09">
            <w:pPr>
              <w:spacing w:line="360" w:lineRule="exact"/>
              <w:jc w:val="left"/>
              <w:rPr>
                <w:rFonts w:ascii="宋体" w:hAnsi="宋体"/>
                <w:sz w:val="28"/>
                <w:szCs w:val="28"/>
              </w:rPr>
            </w:pPr>
            <w:r>
              <w:rPr>
                <w:rFonts w:hint="eastAsia" w:ascii="宋体" w:hAnsi="宋体"/>
                <w:sz w:val="28"/>
                <w:szCs w:val="28"/>
              </w:rPr>
              <w:t>符合采购文件要求</w:t>
            </w:r>
          </w:p>
        </w:tc>
      </w:tr>
      <w:tr w14:paraId="4AB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87BB5B1">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72182757">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14FD31E">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14:paraId="71FA1245">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685F2F61">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0B4B15DD">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49A67EFD">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449475E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7901ACD1">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4703B5C9">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正本一份，与正本一致的副本一份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14:paraId="29168AB8">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10AB0080">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3A6D2E7D">
      <w:pPr>
        <w:pStyle w:val="2"/>
        <w:jc w:val="center"/>
      </w:pPr>
      <w:bookmarkStart w:id="2" w:name="_Toc456291165"/>
      <w:bookmarkStart w:id="3" w:name="_Toc456291280"/>
      <w:bookmarkStart w:id="4" w:name="_Toc456291537"/>
      <w:bookmarkStart w:id="5" w:name="_Toc462487372"/>
      <w:bookmarkStart w:id="6" w:name="_Toc456291354"/>
      <w:bookmarkStart w:id="7" w:name="_Toc456291479"/>
      <w:bookmarkStart w:id="8" w:name="_Toc456291260"/>
      <w:r>
        <w:rPr>
          <w:rFonts w:hint="eastAsia"/>
        </w:rPr>
        <w:t>投标文件</w:t>
      </w:r>
      <w:bookmarkEnd w:id="2"/>
      <w:bookmarkEnd w:id="3"/>
      <w:bookmarkEnd w:id="4"/>
      <w:bookmarkEnd w:id="5"/>
      <w:bookmarkEnd w:id="6"/>
      <w:bookmarkEnd w:id="7"/>
      <w:bookmarkEnd w:id="8"/>
      <w:r>
        <w:rPr>
          <w:rFonts w:hint="eastAsia"/>
        </w:rPr>
        <w:t>封皮</w:t>
      </w:r>
    </w:p>
    <w:p w14:paraId="230F1E48">
      <w:pPr>
        <w:rPr>
          <w:rFonts w:ascii="宋体" w:hAnsi="宋体"/>
        </w:rPr>
      </w:pPr>
    </w:p>
    <w:p w14:paraId="7A36053F">
      <w:pPr>
        <w:pStyle w:val="27"/>
        <w:jc w:val="center"/>
        <w:rPr>
          <w:rFonts w:ascii="黑体" w:hAnsi="黑体" w:eastAsia="黑体"/>
          <w:b/>
          <w:bCs/>
          <w:sz w:val="44"/>
          <w:szCs w:val="44"/>
        </w:rPr>
      </w:pPr>
    </w:p>
    <w:p w14:paraId="772D03F7">
      <w:pPr>
        <w:pStyle w:val="27"/>
        <w:jc w:val="center"/>
        <w:rPr>
          <w:rFonts w:ascii="黑体" w:hAnsi="黑体" w:eastAsia="黑体"/>
          <w:b/>
          <w:bCs/>
          <w:sz w:val="44"/>
          <w:szCs w:val="44"/>
        </w:rPr>
      </w:pPr>
    </w:p>
    <w:p w14:paraId="6D1A6C86">
      <w:pPr>
        <w:pStyle w:val="27"/>
        <w:rPr>
          <w:rFonts w:ascii="楷体_GB2312" w:eastAsia="楷体_GB2312"/>
          <w:b/>
          <w:bCs/>
          <w:sz w:val="54"/>
        </w:rPr>
      </w:pPr>
    </w:p>
    <w:p w14:paraId="2FDE583F">
      <w:pPr>
        <w:pStyle w:val="27"/>
        <w:jc w:val="center"/>
        <w:rPr>
          <w:rFonts w:ascii="黑体" w:hAnsi="黑体" w:eastAsia="黑体"/>
          <w:b/>
          <w:bCs/>
          <w:sz w:val="88"/>
          <w:szCs w:val="88"/>
        </w:rPr>
      </w:pPr>
      <w:r>
        <w:rPr>
          <w:rFonts w:hint="eastAsia" w:ascii="黑体" w:hAnsi="黑体" w:eastAsia="黑体"/>
          <w:b/>
          <w:bCs/>
          <w:sz w:val="88"/>
          <w:szCs w:val="88"/>
        </w:rPr>
        <w:t>投标文件</w:t>
      </w:r>
    </w:p>
    <w:p w14:paraId="30C9A894">
      <w:pPr>
        <w:pStyle w:val="27"/>
        <w:spacing w:line="500" w:lineRule="exact"/>
        <w:rPr>
          <w:rFonts w:ascii="楷体_GB2312" w:eastAsia="楷体_GB2312"/>
          <w:b/>
          <w:sz w:val="32"/>
          <w:szCs w:val="32"/>
        </w:rPr>
      </w:pPr>
    </w:p>
    <w:p w14:paraId="14FA20E0">
      <w:pPr>
        <w:pStyle w:val="27"/>
        <w:spacing w:line="500" w:lineRule="exact"/>
        <w:ind w:firstLine="562" w:firstLineChars="200"/>
        <w:rPr>
          <w:rFonts w:ascii="楷体_GB2312" w:eastAsia="楷体_GB2312"/>
          <w:b/>
          <w:sz w:val="28"/>
        </w:rPr>
      </w:pPr>
    </w:p>
    <w:p w14:paraId="0500C90E">
      <w:pPr>
        <w:pStyle w:val="27"/>
        <w:spacing w:line="500" w:lineRule="exact"/>
        <w:ind w:firstLine="560" w:firstLineChars="200"/>
        <w:rPr>
          <w:rFonts w:ascii="楷体_GB2312" w:eastAsia="楷体_GB2312"/>
          <w:sz w:val="28"/>
        </w:rPr>
      </w:pPr>
    </w:p>
    <w:p w14:paraId="7CC8A1ED">
      <w:pPr>
        <w:pStyle w:val="27"/>
        <w:spacing w:line="500" w:lineRule="exact"/>
        <w:ind w:firstLine="560" w:firstLineChars="200"/>
        <w:rPr>
          <w:rFonts w:ascii="楷体_GB2312" w:eastAsia="楷体_GB2312"/>
          <w:sz w:val="28"/>
        </w:rPr>
      </w:pPr>
    </w:p>
    <w:p w14:paraId="7DC481C5">
      <w:pPr>
        <w:pStyle w:val="27"/>
        <w:spacing w:line="500" w:lineRule="exact"/>
        <w:ind w:firstLine="560" w:firstLineChars="200"/>
        <w:rPr>
          <w:rFonts w:ascii="楷体_GB2312" w:eastAsia="楷体_GB2312"/>
          <w:sz w:val="28"/>
        </w:rPr>
      </w:pPr>
    </w:p>
    <w:p w14:paraId="40C5FA54">
      <w:pPr>
        <w:pStyle w:val="27"/>
        <w:spacing w:line="500" w:lineRule="exact"/>
        <w:ind w:firstLine="560" w:firstLineChars="200"/>
        <w:rPr>
          <w:rFonts w:ascii="楷体_GB2312" w:eastAsia="楷体_GB2312"/>
          <w:sz w:val="28"/>
        </w:rPr>
      </w:pPr>
    </w:p>
    <w:p w14:paraId="2A3C1B68">
      <w:pPr>
        <w:pStyle w:val="27"/>
        <w:spacing w:line="500" w:lineRule="exact"/>
        <w:ind w:firstLine="560" w:firstLineChars="200"/>
        <w:rPr>
          <w:rFonts w:ascii="楷体_GB2312" w:eastAsia="楷体_GB2312"/>
          <w:sz w:val="28"/>
        </w:rPr>
      </w:pPr>
    </w:p>
    <w:p w14:paraId="262637F9">
      <w:pPr>
        <w:pStyle w:val="27"/>
        <w:spacing w:line="500" w:lineRule="exact"/>
        <w:ind w:firstLine="560" w:firstLineChars="200"/>
        <w:rPr>
          <w:rFonts w:ascii="楷体_GB2312" w:eastAsia="楷体_GB2312"/>
          <w:sz w:val="28"/>
        </w:rPr>
      </w:pPr>
    </w:p>
    <w:p w14:paraId="2A532CA6">
      <w:pPr>
        <w:pStyle w:val="27"/>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35E4A33B">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3964A2B">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0D2F692">
      <w:pPr>
        <w:pStyle w:val="27"/>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3BDC01F4">
      <w:pPr>
        <w:ind w:left="-141" w:leftChars="-67" w:right="-197" w:rightChars="-94" w:firstLine="883" w:firstLineChars="200"/>
        <w:jc w:val="center"/>
        <w:rPr>
          <w:rFonts w:ascii="宋体" w:hAnsi="宋体"/>
          <w:b/>
          <w:sz w:val="44"/>
        </w:rPr>
      </w:pPr>
    </w:p>
    <w:p w14:paraId="25E36487">
      <w:pPr>
        <w:ind w:left="-141" w:leftChars="-67" w:right="-197" w:rightChars="-94" w:firstLine="883" w:firstLineChars="200"/>
        <w:jc w:val="center"/>
        <w:rPr>
          <w:rFonts w:ascii="宋体" w:hAnsi="宋体"/>
          <w:b/>
          <w:sz w:val="44"/>
        </w:rPr>
      </w:pPr>
    </w:p>
    <w:p w14:paraId="4B476380">
      <w:pPr>
        <w:ind w:left="-141" w:leftChars="-67" w:right="-197" w:rightChars="-94" w:firstLine="883" w:firstLineChars="200"/>
        <w:jc w:val="center"/>
        <w:rPr>
          <w:rFonts w:ascii="宋体" w:hAnsi="宋体"/>
          <w:b/>
          <w:sz w:val="44"/>
        </w:rPr>
      </w:pPr>
    </w:p>
    <w:p w14:paraId="604531A7">
      <w:pPr>
        <w:spacing w:line="360" w:lineRule="auto"/>
        <w:jc w:val="center"/>
        <w:rPr>
          <w:rFonts w:ascii="宋体" w:hAnsi="宋体"/>
          <w:b/>
          <w:sz w:val="28"/>
        </w:rPr>
      </w:pPr>
      <w:r>
        <w:rPr>
          <w:rFonts w:hint="eastAsia" w:ascii="宋体" w:hAnsi="宋体"/>
          <w:b/>
          <w:sz w:val="28"/>
        </w:rPr>
        <w:t>法定代表人资格证明书</w:t>
      </w:r>
    </w:p>
    <w:p w14:paraId="0B7A156E">
      <w:pPr>
        <w:spacing w:line="360" w:lineRule="auto"/>
        <w:rPr>
          <w:rFonts w:ascii="宋体" w:hAnsi="宋体"/>
          <w:sz w:val="24"/>
        </w:rPr>
      </w:pPr>
    </w:p>
    <w:p w14:paraId="5DBD0443">
      <w:pPr>
        <w:pStyle w:val="30"/>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E3790A1">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1AE10714">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3872FA86">
      <w:pPr>
        <w:pStyle w:val="30"/>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057454EE">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1122174">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4B09336">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8D0BA4C">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9F0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D23E496">
            <w:pPr>
              <w:pStyle w:val="30"/>
              <w:adjustRightInd w:val="0"/>
              <w:snapToGrid w:val="0"/>
              <w:spacing w:line="500" w:lineRule="exact"/>
              <w:jc w:val="center"/>
              <w:rPr>
                <w:rFonts w:ascii="宋体" w:hAnsi="宋体"/>
                <w:szCs w:val="28"/>
              </w:rPr>
            </w:pPr>
          </w:p>
          <w:p w14:paraId="5308A827">
            <w:pPr>
              <w:pStyle w:val="30"/>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709ADC65">
            <w:pPr>
              <w:pStyle w:val="30"/>
              <w:adjustRightInd w:val="0"/>
              <w:snapToGrid w:val="0"/>
              <w:spacing w:line="500" w:lineRule="exact"/>
              <w:jc w:val="center"/>
              <w:rPr>
                <w:rFonts w:ascii="宋体" w:hAnsi="宋体"/>
                <w:szCs w:val="28"/>
              </w:rPr>
            </w:pPr>
          </w:p>
        </w:tc>
      </w:tr>
    </w:tbl>
    <w:p w14:paraId="4593F5F7">
      <w:pPr>
        <w:pStyle w:val="30"/>
        <w:adjustRightInd w:val="0"/>
        <w:snapToGrid w:val="0"/>
        <w:spacing w:line="500" w:lineRule="exact"/>
        <w:rPr>
          <w:rFonts w:ascii="宋体" w:hAnsi="宋体"/>
          <w:szCs w:val="28"/>
        </w:rPr>
      </w:pPr>
    </w:p>
    <w:p w14:paraId="45E2006F">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8505710">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4227E107">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85C9E5C">
      <w:pPr>
        <w:spacing w:line="360" w:lineRule="auto"/>
        <w:jc w:val="right"/>
        <w:rPr>
          <w:rFonts w:ascii="宋体" w:hAnsi="宋体"/>
          <w:sz w:val="24"/>
        </w:rPr>
      </w:pPr>
    </w:p>
    <w:p w14:paraId="17909C9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63F6191B">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293CA189">
      <w:pPr>
        <w:pStyle w:val="29"/>
      </w:pPr>
      <w:r>
        <w:rPr>
          <w:rFonts w:hint="eastAsia"/>
        </w:rPr>
        <w:t xml:space="preserve">单位负责人资格证明文件 </w:t>
      </w:r>
    </w:p>
    <w:p w14:paraId="4D222AED">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D61C63">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D250CAA">
      <w:pPr>
        <w:pStyle w:val="30"/>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653264A">
      <w:pPr>
        <w:pStyle w:val="30"/>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54BE7BBE">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1E3CDDE9">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1F2261">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32E8822B">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C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025CBE8">
            <w:pPr>
              <w:pStyle w:val="30"/>
              <w:adjustRightInd w:val="0"/>
              <w:snapToGrid w:val="0"/>
              <w:spacing w:line="500" w:lineRule="exact"/>
              <w:jc w:val="center"/>
              <w:rPr>
                <w:rFonts w:ascii="宋体" w:hAnsi="宋体"/>
                <w:szCs w:val="28"/>
              </w:rPr>
            </w:pPr>
          </w:p>
          <w:p w14:paraId="3755E46C">
            <w:pPr>
              <w:pStyle w:val="30"/>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56032B2D">
            <w:pPr>
              <w:pStyle w:val="30"/>
              <w:adjustRightInd w:val="0"/>
              <w:snapToGrid w:val="0"/>
              <w:spacing w:line="500" w:lineRule="exact"/>
              <w:jc w:val="center"/>
              <w:rPr>
                <w:rFonts w:ascii="宋体" w:hAnsi="宋体"/>
                <w:szCs w:val="28"/>
              </w:rPr>
            </w:pPr>
          </w:p>
        </w:tc>
      </w:tr>
    </w:tbl>
    <w:p w14:paraId="61445133">
      <w:pPr>
        <w:pStyle w:val="30"/>
        <w:adjustRightInd w:val="0"/>
        <w:snapToGrid w:val="0"/>
        <w:spacing w:line="500" w:lineRule="exact"/>
        <w:rPr>
          <w:rFonts w:ascii="宋体" w:hAnsi="宋体"/>
          <w:szCs w:val="28"/>
        </w:rPr>
      </w:pPr>
    </w:p>
    <w:p w14:paraId="6EC9C1D7">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6B6EC4B5">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40E1779B">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7A0FEF0">
      <w:pPr>
        <w:spacing w:line="360" w:lineRule="auto"/>
        <w:jc w:val="right"/>
        <w:rPr>
          <w:rFonts w:ascii="宋体" w:hAnsi="宋体"/>
          <w:sz w:val="24"/>
        </w:rPr>
      </w:pPr>
    </w:p>
    <w:p w14:paraId="26E35BE3">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17F7EFC2">
      <w:pPr>
        <w:pStyle w:val="29"/>
      </w:pPr>
      <w:r>
        <w:rPr>
          <w:rFonts w:hint="eastAsia"/>
        </w:rPr>
        <w:t xml:space="preserve">自然人资格证明文件 </w:t>
      </w:r>
    </w:p>
    <w:p w14:paraId="2F51AC49">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A321274">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219FAC95">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01F59CFE">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66856968">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1A47408C">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FC3BD83">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FCF1072">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85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1126B42">
            <w:pPr>
              <w:pStyle w:val="30"/>
              <w:adjustRightInd w:val="0"/>
              <w:snapToGrid w:val="0"/>
              <w:spacing w:line="500" w:lineRule="exact"/>
              <w:jc w:val="center"/>
              <w:rPr>
                <w:rFonts w:ascii="宋体" w:hAnsi="宋体"/>
                <w:szCs w:val="28"/>
              </w:rPr>
            </w:pPr>
          </w:p>
          <w:p w14:paraId="3FF36FDD">
            <w:pPr>
              <w:pStyle w:val="30"/>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500A66B7">
            <w:pPr>
              <w:pStyle w:val="30"/>
              <w:adjustRightInd w:val="0"/>
              <w:snapToGrid w:val="0"/>
              <w:spacing w:line="500" w:lineRule="exact"/>
              <w:jc w:val="center"/>
              <w:rPr>
                <w:rFonts w:ascii="宋体" w:hAnsi="宋体"/>
                <w:szCs w:val="28"/>
              </w:rPr>
            </w:pPr>
          </w:p>
        </w:tc>
      </w:tr>
    </w:tbl>
    <w:p w14:paraId="5D6EFAA2">
      <w:pPr>
        <w:pStyle w:val="30"/>
        <w:adjustRightInd w:val="0"/>
        <w:snapToGrid w:val="0"/>
        <w:spacing w:line="500" w:lineRule="exact"/>
        <w:ind w:left="0" w:firstLine="0"/>
        <w:rPr>
          <w:rFonts w:ascii="宋体" w:hAnsi="宋体"/>
          <w:szCs w:val="28"/>
        </w:rPr>
      </w:pPr>
    </w:p>
    <w:p w14:paraId="4D119FFC">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79A847A">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4A4AFD4A">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2B2DD1D">
      <w:pPr>
        <w:pStyle w:val="29"/>
        <w:jc w:val="both"/>
        <w:rPr>
          <w:b w:val="0"/>
        </w:rPr>
      </w:pPr>
    </w:p>
    <w:p w14:paraId="72520279">
      <w:pPr>
        <w:pStyle w:val="31"/>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7628D01">
      <w:pPr>
        <w:pStyle w:val="29"/>
      </w:pPr>
      <w:r>
        <w:rPr>
          <w:rFonts w:hint="eastAsia"/>
        </w:rPr>
        <w:t>授权委托书</w:t>
      </w:r>
    </w:p>
    <w:p w14:paraId="1E35DD63">
      <w:pPr>
        <w:pStyle w:val="3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44A986D">
      <w:pPr>
        <w:pStyle w:val="30"/>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1FF2977B">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FB312D5">
      <w:pPr>
        <w:pStyle w:val="30"/>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61EBE0FC">
      <w:pPr>
        <w:pStyle w:val="30"/>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EFE8A43">
      <w:pPr>
        <w:pStyle w:val="30"/>
        <w:spacing w:before="0" w:after="0" w:line="240" w:lineRule="auto"/>
        <w:ind w:left="0" w:firstLine="0"/>
        <w:rPr>
          <w:rFonts w:ascii="宋体" w:hAnsi="宋体"/>
          <w:szCs w:val="28"/>
        </w:rPr>
      </w:pPr>
      <w:r>
        <w:rPr>
          <w:rFonts w:hint="eastAsia" w:ascii="宋体" w:hAnsi="宋体"/>
          <w:szCs w:val="28"/>
        </w:rPr>
        <w:t>附：</w:t>
      </w:r>
    </w:p>
    <w:p w14:paraId="57C1EB57">
      <w:pPr>
        <w:pStyle w:val="30"/>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225CDC31">
      <w:pPr>
        <w:pStyle w:val="30"/>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3B9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792C60F">
            <w:pPr>
              <w:pStyle w:val="30"/>
              <w:spacing w:line="500" w:lineRule="exact"/>
              <w:rPr>
                <w:rFonts w:ascii="宋体" w:hAnsi="宋体"/>
                <w:szCs w:val="28"/>
              </w:rPr>
            </w:pPr>
            <w:r>
              <w:rPr>
                <w:rFonts w:hint="eastAsia" w:ascii="宋体" w:hAnsi="宋体"/>
                <w:szCs w:val="28"/>
              </w:rPr>
              <w:t>粘贴被授权人身份证（扫描件）</w:t>
            </w:r>
          </w:p>
          <w:p w14:paraId="21160F74">
            <w:pPr>
              <w:pStyle w:val="30"/>
              <w:spacing w:line="500" w:lineRule="exact"/>
              <w:rPr>
                <w:rFonts w:ascii="宋体" w:hAnsi="宋体"/>
                <w:szCs w:val="28"/>
              </w:rPr>
            </w:pPr>
          </w:p>
        </w:tc>
      </w:tr>
    </w:tbl>
    <w:p w14:paraId="6351D213">
      <w:pPr>
        <w:pStyle w:val="31"/>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1FF3688B">
      <w:pPr>
        <w:jc w:val="center"/>
        <w:rPr>
          <w:rFonts w:ascii="宋体" w:hAnsi="宋体"/>
          <w:b/>
          <w:sz w:val="36"/>
          <w:szCs w:val="28"/>
        </w:rPr>
      </w:pPr>
      <w:r>
        <w:rPr>
          <w:rFonts w:ascii="宋体" w:hAnsi="宋体"/>
          <w:b/>
          <w:bCs/>
          <w:sz w:val="36"/>
          <w:szCs w:val="28"/>
        </w:rPr>
        <w:t>承诺函</w:t>
      </w:r>
    </w:p>
    <w:p w14:paraId="71CAE12D">
      <w:pPr>
        <w:jc w:val="center"/>
        <w:rPr>
          <w:rFonts w:ascii="宋体" w:hAnsi="宋体"/>
          <w:b/>
          <w:sz w:val="28"/>
          <w:szCs w:val="28"/>
        </w:rPr>
      </w:pPr>
    </w:p>
    <w:p w14:paraId="004B6388">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70556C1F">
      <w:pPr>
        <w:pStyle w:val="30"/>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CACBDEA">
      <w:pPr>
        <w:pStyle w:val="30"/>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76E4321D">
      <w:pPr>
        <w:pStyle w:val="30"/>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736F45C4">
      <w:pPr>
        <w:tabs>
          <w:tab w:val="left" w:pos="854"/>
        </w:tabs>
        <w:spacing w:line="360" w:lineRule="auto"/>
        <w:rPr>
          <w:rFonts w:ascii="宋体" w:hAnsi="宋体"/>
          <w:bCs/>
          <w:sz w:val="28"/>
          <w:szCs w:val="28"/>
        </w:rPr>
      </w:pPr>
    </w:p>
    <w:p w14:paraId="409F946A">
      <w:pPr>
        <w:tabs>
          <w:tab w:val="left" w:pos="854"/>
        </w:tabs>
        <w:spacing w:line="360" w:lineRule="auto"/>
        <w:rPr>
          <w:rFonts w:ascii="宋体" w:hAnsi="宋体"/>
          <w:bCs/>
          <w:sz w:val="28"/>
          <w:szCs w:val="28"/>
        </w:rPr>
      </w:pPr>
    </w:p>
    <w:p w14:paraId="3EA77C75">
      <w:pPr>
        <w:pStyle w:val="30"/>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8A60C4B">
      <w:pPr>
        <w:spacing w:line="500" w:lineRule="exact"/>
        <w:ind w:firstLine="720"/>
        <w:rPr>
          <w:rFonts w:ascii="宋体" w:hAnsi="宋体"/>
          <w:kern w:val="0"/>
          <w:sz w:val="28"/>
          <w:szCs w:val="28"/>
        </w:rPr>
      </w:pPr>
    </w:p>
    <w:p w14:paraId="2D7A901F">
      <w:pPr>
        <w:pStyle w:val="30"/>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545FDDA9">
      <w:pPr>
        <w:pStyle w:val="30"/>
        <w:spacing w:before="0" w:after="0" w:line="240" w:lineRule="auto"/>
        <w:ind w:left="1070" w:hanging="1069" w:hangingChars="382"/>
        <w:jc w:val="left"/>
        <w:rPr>
          <w:rFonts w:ascii="宋体" w:hAnsi="宋体"/>
          <w:kern w:val="0"/>
          <w:szCs w:val="28"/>
        </w:rPr>
      </w:pPr>
    </w:p>
    <w:p w14:paraId="47AABF08">
      <w:pPr>
        <w:pStyle w:val="30"/>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35ADFDFD">
      <w:pPr>
        <w:pStyle w:val="31"/>
        <w:rPr>
          <w:sz w:val="28"/>
          <w:szCs w:val="28"/>
        </w:rPr>
      </w:pPr>
    </w:p>
    <w:p w14:paraId="369F2DB8">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4017"/>
    <w:rsid w:val="000C6D45"/>
    <w:rsid w:val="000D259A"/>
    <w:rsid w:val="000E1758"/>
    <w:rsid w:val="000E3314"/>
    <w:rsid w:val="000F095F"/>
    <w:rsid w:val="000F1370"/>
    <w:rsid w:val="000F4F20"/>
    <w:rsid w:val="00110A4C"/>
    <w:rsid w:val="00114D7F"/>
    <w:rsid w:val="001153D5"/>
    <w:rsid w:val="00116FC5"/>
    <w:rsid w:val="001249D2"/>
    <w:rsid w:val="00125F97"/>
    <w:rsid w:val="00131F0B"/>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0DAE"/>
    <w:rsid w:val="003E374C"/>
    <w:rsid w:val="003E41C7"/>
    <w:rsid w:val="003E582E"/>
    <w:rsid w:val="003E6722"/>
    <w:rsid w:val="003F0358"/>
    <w:rsid w:val="0040130D"/>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0C16"/>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4B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661"/>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34DCB"/>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D7E98"/>
    <w:rsid w:val="007E2CDD"/>
    <w:rsid w:val="007E3B1F"/>
    <w:rsid w:val="007E6599"/>
    <w:rsid w:val="007E6864"/>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3430A"/>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8F68E8"/>
    <w:rsid w:val="00903433"/>
    <w:rsid w:val="00903484"/>
    <w:rsid w:val="00914444"/>
    <w:rsid w:val="00916A6A"/>
    <w:rsid w:val="00927363"/>
    <w:rsid w:val="009309C0"/>
    <w:rsid w:val="009379AB"/>
    <w:rsid w:val="00937DBA"/>
    <w:rsid w:val="00942F40"/>
    <w:rsid w:val="0094776F"/>
    <w:rsid w:val="00957A82"/>
    <w:rsid w:val="0096780D"/>
    <w:rsid w:val="009730BC"/>
    <w:rsid w:val="00974385"/>
    <w:rsid w:val="00974628"/>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1FA0"/>
    <w:rsid w:val="00A34B69"/>
    <w:rsid w:val="00A367CA"/>
    <w:rsid w:val="00A4389D"/>
    <w:rsid w:val="00A52A18"/>
    <w:rsid w:val="00A6290F"/>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663CE"/>
    <w:rsid w:val="00B935A2"/>
    <w:rsid w:val="00B95FB1"/>
    <w:rsid w:val="00BA0A7E"/>
    <w:rsid w:val="00BA1976"/>
    <w:rsid w:val="00BA3621"/>
    <w:rsid w:val="00BA5A83"/>
    <w:rsid w:val="00BA6F69"/>
    <w:rsid w:val="00BB21FE"/>
    <w:rsid w:val="00BB75A7"/>
    <w:rsid w:val="00BB7A3D"/>
    <w:rsid w:val="00BC2048"/>
    <w:rsid w:val="00BD07F4"/>
    <w:rsid w:val="00BD48D8"/>
    <w:rsid w:val="00BD5FBD"/>
    <w:rsid w:val="00BD7C62"/>
    <w:rsid w:val="00BE09A4"/>
    <w:rsid w:val="00BE617F"/>
    <w:rsid w:val="00BF46E7"/>
    <w:rsid w:val="00C01D4F"/>
    <w:rsid w:val="00C03F2B"/>
    <w:rsid w:val="00C16855"/>
    <w:rsid w:val="00C174E9"/>
    <w:rsid w:val="00C23175"/>
    <w:rsid w:val="00C25604"/>
    <w:rsid w:val="00C309F7"/>
    <w:rsid w:val="00C3264F"/>
    <w:rsid w:val="00C35E6F"/>
    <w:rsid w:val="00C37198"/>
    <w:rsid w:val="00C40604"/>
    <w:rsid w:val="00C4063E"/>
    <w:rsid w:val="00C60BD0"/>
    <w:rsid w:val="00C70B90"/>
    <w:rsid w:val="00C755D3"/>
    <w:rsid w:val="00C82236"/>
    <w:rsid w:val="00C8699A"/>
    <w:rsid w:val="00C94673"/>
    <w:rsid w:val="00C96707"/>
    <w:rsid w:val="00CA6671"/>
    <w:rsid w:val="00CB3480"/>
    <w:rsid w:val="00CB74CA"/>
    <w:rsid w:val="00CD321B"/>
    <w:rsid w:val="00CD60B1"/>
    <w:rsid w:val="00CD6112"/>
    <w:rsid w:val="00CD7EEA"/>
    <w:rsid w:val="00CE68B8"/>
    <w:rsid w:val="00CF53C6"/>
    <w:rsid w:val="00CF6B2D"/>
    <w:rsid w:val="00D0123F"/>
    <w:rsid w:val="00D01EEA"/>
    <w:rsid w:val="00D04FEF"/>
    <w:rsid w:val="00D055A5"/>
    <w:rsid w:val="00D05A49"/>
    <w:rsid w:val="00D16FE2"/>
    <w:rsid w:val="00D17F7E"/>
    <w:rsid w:val="00D210FF"/>
    <w:rsid w:val="00D242C5"/>
    <w:rsid w:val="00D247B4"/>
    <w:rsid w:val="00D25B82"/>
    <w:rsid w:val="00D25C39"/>
    <w:rsid w:val="00D26061"/>
    <w:rsid w:val="00D30CE8"/>
    <w:rsid w:val="00D31DB8"/>
    <w:rsid w:val="00D3541F"/>
    <w:rsid w:val="00D3588F"/>
    <w:rsid w:val="00D4208B"/>
    <w:rsid w:val="00D42FBF"/>
    <w:rsid w:val="00D46A3A"/>
    <w:rsid w:val="00D47409"/>
    <w:rsid w:val="00D479E8"/>
    <w:rsid w:val="00D50CAD"/>
    <w:rsid w:val="00D562E5"/>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A47A3"/>
    <w:rsid w:val="00EB5E70"/>
    <w:rsid w:val="00EC0674"/>
    <w:rsid w:val="00EC498E"/>
    <w:rsid w:val="00EC6C82"/>
    <w:rsid w:val="00ED0C25"/>
    <w:rsid w:val="00ED6AD3"/>
    <w:rsid w:val="00EE3D5D"/>
    <w:rsid w:val="00EF0F47"/>
    <w:rsid w:val="00EF637A"/>
    <w:rsid w:val="00EF65AE"/>
    <w:rsid w:val="00EF7B8A"/>
    <w:rsid w:val="00F01B0C"/>
    <w:rsid w:val="00F03DD6"/>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A03670D"/>
    <w:rsid w:val="0CD7207D"/>
    <w:rsid w:val="16765552"/>
    <w:rsid w:val="170148CE"/>
    <w:rsid w:val="220B5E62"/>
    <w:rsid w:val="3ECF3E9B"/>
    <w:rsid w:val="47084839"/>
    <w:rsid w:val="4AD978D9"/>
    <w:rsid w:val="4AE95AC3"/>
    <w:rsid w:val="4B51068F"/>
    <w:rsid w:val="4C893214"/>
    <w:rsid w:val="52DF154F"/>
    <w:rsid w:val="5B5E5AC4"/>
    <w:rsid w:val="6AEE04DA"/>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2"/>
    <w:autoRedefine/>
    <w:qFormat/>
    <w:uiPriority w:val="99"/>
    <w:pPr>
      <w:jc w:val="left"/>
    </w:pPr>
    <w:rPr>
      <w:rFonts w:cs="Times New Roman"/>
    </w:rPr>
  </w:style>
  <w:style w:type="paragraph" w:styleId="5">
    <w:name w:val="Body Text"/>
    <w:basedOn w:val="1"/>
    <w:link w:val="35"/>
    <w:unhideWhenUsed/>
    <w:qFormat/>
    <w:uiPriority w:val="1"/>
    <w:pPr>
      <w:jc w:val="left"/>
    </w:pPr>
    <w:rPr>
      <w:rFonts w:ascii="宋体" w:hAnsi="宋体" w:cs="宋体"/>
      <w:kern w:val="0"/>
      <w:sz w:val="24"/>
      <w:szCs w:val="24"/>
      <w:lang w:eastAsia="en-US"/>
    </w:rPr>
  </w:style>
  <w:style w:type="paragraph" w:styleId="6">
    <w:name w:val="Plain Text"/>
    <w:basedOn w:val="1"/>
    <w:link w:val="25"/>
    <w:autoRedefine/>
    <w:qFormat/>
    <w:uiPriority w:val="0"/>
    <w:rPr>
      <w:rFonts w:ascii="宋体" w:hAnsi="Courier New" w:cs="Courier New"/>
    </w:rPr>
  </w:style>
  <w:style w:type="paragraph" w:styleId="7">
    <w:name w:val="Balloon Text"/>
    <w:basedOn w:val="1"/>
    <w:link w:val="21"/>
    <w:semiHidden/>
    <w:qFormat/>
    <w:uiPriority w:val="99"/>
    <w:rPr>
      <w:rFonts w:ascii="Times New Roman" w:hAnsi="Times New Roman" w:cs="Times New Roman"/>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99"/>
    <w:rPr>
      <w:b/>
      <w:bCs/>
    </w:rPr>
  </w:style>
  <w:style w:type="character" w:styleId="15">
    <w:name w:val="Hyperlink"/>
    <w:basedOn w:val="13"/>
    <w:autoRedefine/>
    <w:semiHidden/>
    <w:unhideWhenUsed/>
    <w:qFormat/>
    <w:uiPriority w:val="99"/>
    <w:rPr>
      <w:color w:val="0000FF"/>
      <w:u w:val="single"/>
    </w:rPr>
  </w:style>
  <w:style w:type="character" w:customStyle="1" w:styleId="16">
    <w:name w:val="标题 2 Char"/>
    <w:link w:val="3"/>
    <w:autoRedefine/>
    <w:qFormat/>
    <w:locked/>
    <w:uiPriority w:val="99"/>
    <w:rPr>
      <w:rFonts w:ascii="Cambria" w:hAnsi="Cambria" w:eastAsia="宋体" w:cs="Cambria"/>
      <w:b/>
      <w:bCs/>
      <w:sz w:val="32"/>
      <w:szCs w:val="32"/>
    </w:rPr>
  </w:style>
  <w:style w:type="character" w:customStyle="1" w:styleId="17">
    <w:name w:val="页眉 Char"/>
    <w:link w:val="9"/>
    <w:autoRedefine/>
    <w:qFormat/>
    <w:locked/>
    <w:uiPriority w:val="99"/>
    <w:rPr>
      <w:sz w:val="18"/>
      <w:szCs w:val="18"/>
    </w:rPr>
  </w:style>
  <w:style w:type="character" w:customStyle="1" w:styleId="18">
    <w:name w:val="页脚 Char"/>
    <w:link w:val="8"/>
    <w:autoRedefine/>
    <w:qFormat/>
    <w:locked/>
    <w:uiPriority w:val="99"/>
    <w:rPr>
      <w:sz w:val="18"/>
      <w:szCs w:val="18"/>
    </w:rPr>
  </w:style>
  <w:style w:type="paragraph" w:styleId="19">
    <w:name w:val="List Paragraph"/>
    <w:basedOn w:val="1"/>
    <w:link w:val="20"/>
    <w:autoRedefine/>
    <w:qFormat/>
    <w:uiPriority w:val="34"/>
    <w:pPr>
      <w:ind w:firstLine="420" w:firstLineChars="200"/>
    </w:pPr>
    <w:rPr>
      <w:rFonts w:ascii="Times New Roman" w:hAnsi="Times New Roman" w:cs="Times New Roman"/>
      <w:kern w:val="0"/>
      <w:sz w:val="20"/>
      <w:szCs w:val="20"/>
    </w:rPr>
  </w:style>
  <w:style w:type="character" w:customStyle="1" w:styleId="20">
    <w:name w:val="列出段落 Char"/>
    <w:link w:val="19"/>
    <w:autoRedefine/>
    <w:qFormat/>
    <w:locked/>
    <w:uiPriority w:val="34"/>
    <w:rPr>
      <w:rFonts w:ascii="Times New Roman" w:hAnsi="Times New Roman" w:eastAsia="宋体" w:cs="Times New Roman"/>
      <w:sz w:val="20"/>
      <w:szCs w:val="20"/>
    </w:rPr>
  </w:style>
  <w:style w:type="character" w:customStyle="1" w:styleId="21">
    <w:name w:val="批注框文本 Char"/>
    <w:link w:val="7"/>
    <w:semiHidden/>
    <w:qFormat/>
    <w:locked/>
    <w:uiPriority w:val="99"/>
    <w:rPr>
      <w:rFonts w:ascii="Times New Roman" w:hAnsi="Times New Roman" w:eastAsia="宋体" w:cs="Times New Roman"/>
      <w:sz w:val="18"/>
      <w:szCs w:val="18"/>
    </w:rPr>
  </w:style>
  <w:style w:type="paragraph" w:customStyle="1" w:styleId="22">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3">
    <w:name w:val="font81"/>
    <w:qFormat/>
    <w:uiPriority w:val="99"/>
    <w:rPr>
      <w:rFonts w:ascii="微软雅黑" w:hAnsi="微软雅黑" w:eastAsia="微软雅黑" w:cs="微软雅黑"/>
      <w:color w:val="000000"/>
      <w:sz w:val="20"/>
      <w:szCs w:val="20"/>
      <w:u w:val="none"/>
    </w:rPr>
  </w:style>
  <w:style w:type="character" w:customStyle="1" w:styleId="24">
    <w:name w:val="font71"/>
    <w:autoRedefine/>
    <w:qFormat/>
    <w:uiPriority w:val="99"/>
    <w:rPr>
      <w:rFonts w:ascii="宋体" w:hAnsi="宋体" w:eastAsia="宋体" w:cs="宋体"/>
      <w:color w:val="000000"/>
      <w:sz w:val="20"/>
      <w:szCs w:val="20"/>
      <w:u w:val="none"/>
    </w:rPr>
  </w:style>
  <w:style w:type="character" w:customStyle="1" w:styleId="25">
    <w:name w:val="纯文本 Char"/>
    <w:link w:val="6"/>
    <w:autoRedefine/>
    <w:qFormat/>
    <w:uiPriority w:val="0"/>
    <w:rPr>
      <w:rFonts w:ascii="宋体" w:hAnsi="Courier New" w:cs="Courier New"/>
      <w:kern w:val="2"/>
      <w:sz w:val="21"/>
      <w:szCs w:val="21"/>
    </w:rPr>
  </w:style>
  <w:style w:type="character" w:customStyle="1" w:styleId="26">
    <w:name w:val="标题 1 Char"/>
    <w:link w:val="2"/>
    <w:autoRedefine/>
    <w:qFormat/>
    <w:uiPriority w:val="0"/>
    <w:rPr>
      <w:rFonts w:cs="Calibri"/>
      <w:b/>
      <w:bCs/>
      <w:kern w:val="44"/>
      <w:sz w:val="44"/>
      <w:szCs w:val="44"/>
    </w:rPr>
  </w:style>
  <w:style w:type="paragraph" w:customStyle="1" w:styleId="27">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8">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3_0_0"/>
    <w:basedOn w:val="30"/>
    <w:next w:val="30"/>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1">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2">
    <w:name w:val="批注文字 Char"/>
    <w:link w:val="4"/>
    <w:qFormat/>
    <w:uiPriority w:val="99"/>
    <w:rPr>
      <w:kern w:val="2"/>
      <w:sz w:val="21"/>
      <w:szCs w:val="21"/>
    </w:rPr>
  </w:style>
  <w:style w:type="character" w:customStyle="1" w:styleId="33">
    <w:name w:val="论文正文 字符"/>
    <w:link w:val="34"/>
    <w:autoRedefine/>
    <w:qFormat/>
    <w:uiPriority w:val="3"/>
    <w:rPr>
      <w:rFonts w:hAnsi="Arial"/>
      <w:sz w:val="24"/>
    </w:rPr>
  </w:style>
  <w:style w:type="paragraph" w:customStyle="1" w:styleId="34">
    <w:name w:val="论文正文"/>
    <w:basedOn w:val="1"/>
    <w:link w:val="33"/>
    <w:qFormat/>
    <w:uiPriority w:val="3"/>
    <w:pPr>
      <w:spacing w:line="360" w:lineRule="auto"/>
      <w:ind w:firstLine="200" w:firstLineChars="200"/>
    </w:pPr>
    <w:rPr>
      <w:rFonts w:hAnsi="Arial" w:cs="Times New Roman"/>
      <w:kern w:val="0"/>
      <w:sz w:val="24"/>
      <w:szCs w:val="20"/>
    </w:rPr>
  </w:style>
  <w:style w:type="character" w:customStyle="1" w:styleId="35">
    <w:name w:val="正文文本 Char"/>
    <w:basedOn w:val="13"/>
    <w:link w:val="5"/>
    <w:qFormat/>
    <w:uiPriority w:val="1"/>
    <w:rPr>
      <w:rFonts w:ascii="宋体" w:hAnsi="宋体" w:cs="宋体"/>
      <w:sz w:val="24"/>
      <w:szCs w:val="24"/>
      <w:lang w:eastAsia="en-US"/>
    </w:rPr>
  </w:style>
  <w:style w:type="paragraph" w:customStyle="1" w:styleId="36">
    <w:name w:val="Table Paragraph"/>
    <w:basedOn w:val="1"/>
    <w:qFormat/>
    <w:uiPriority w:val="0"/>
    <w:rPr>
      <w:rFonts w:hint="eastAsia" w:ascii="Times New Roman" w:hAnsi="Times New Roman" w:cs="Times New Roman"/>
      <w:sz w:val="24"/>
      <w:szCs w:val="24"/>
    </w:rPr>
  </w:style>
  <w:style w:type="paragraph" w:customStyle="1" w:styleId="37">
    <w:name w:val="列出段落1"/>
    <w:basedOn w:val="1"/>
    <w:qFormat/>
    <w:uiPriority w:val="34"/>
    <w:pPr>
      <w:ind w:firstLine="480"/>
    </w:pPr>
    <w:rPr>
      <w:rFonts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25C30-7050-4668-B284-14A367FCF4F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4243</Words>
  <Characters>4489</Characters>
  <Lines>39</Lines>
  <Paragraphs>11</Paragraphs>
  <TotalTime>4170</TotalTime>
  <ScaleCrop>false</ScaleCrop>
  <LinksUpToDate>false</LinksUpToDate>
  <CharactersWithSpaces>5283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2025-11-05T03:19:09Z</dcterms:modified>
  <dc:title>宜昌市中心人民医院</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214C7B5FB1594C06AA9FCADBF69357B1_13</vt:lpwstr>
  </property>
  <property fmtid="{D5CDD505-2E9C-101B-9397-08002B2CF9AE}" pid="4" name="KSOTemplateDocerSaveRecord">
    <vt:lpwstr>eyJoZGlkIjoiMjFhYTFiYjNhZDc2ZDZlNzdkNTVhYWVmODA2NzFlNTAiLCJ1c2VySWQiOiIxMzQ3MzYzMCJ9</vt:lpwstr>
  </property>
</Properties>
</file>