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8AC62" w14:textId="77777777" w:rsidR="00220791" w:rsidRDefault="00220791" w:rsidP="00220791">
      <w:pPr>
        <w:pStyle w:val="a8"/>
        <w:shd w:val="clear" w:color="auto" w:fill="FFFFFF"/>
        <w:spacing w:before="0" w:beforeAutospacing="0" w:after="0" w:afterAutospacing="0"/>
        <w:ind w:firstLine="88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0BA9FB2E" w14:textId="77777777" w:rsidR="00220791" w:rsidRDefault="00220791" w:rsidP="00220791">
      <w:pPr>
        <w:pStyle w:val="a8"/>
        <w:shd w:val="clear" w:color="auto" w:fill="FFFFFF"/>
        <w:spacing w:before="0" w:beforeAutospacing="0" w:after="0" w:afterAutospacing="0"/>
        <w:ind w:firstLine="88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1315C371" w14:textId="07A40221" w:rsidR="00220791" w:rsidRPr="00E05912" w:rsidRDefault="00220791" w:rsidP="00220791">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220791">
        <w:rPr>
          <w:rFonts w:hint="eastAsia"/>
          <w:sz w:val="28"/>
          <w:szCs w:val="28"/>
        </w:rPr>
        <w:t>伍</w:t>
      </w:r>
      <w:proofErr w:type="gramStart"/>
      <w:r w:rsidRPr="00220791">
        <w:rPr>
          <w:rFonts w:hint="eastAsia"/>
          <w:sz w:val="28"/>
          <w:szCs w:val="28"/>
        </w:rPr>
        <w:t>家院区</w:t>
      </w:r>
      <w:proofErr w:type="gramEnd"/>
      <w:r w:rsidRPr="00220791">
        <w:rPr>
          <w:rFonts w:hint="eastAsia"/>
          <w:sz w:val="28"/>
          <w:szCs w:val="28"/>
        </w:rPr>
        <w:t>外科手术固定器采购项目</w:t>
      </w:r>
      <w:r w:rsidRPr="00E05912">
        <w:rPr>
          <w:rFonts w:hint="eastAsia"/>
          <w:sz w:val="28"/>
          <w:szCs w:val="28"/>
        </w:rPr>
        <w:t>进行院内采购，欢迎广大符合条件的投标人踊跃投标。</w:t>
      </w:r>
    </w:p>
    <w:p w14:paraId="44F79493" w14:textId="77777777" w:rsidR="00220791" w:rsidRPr="00E05912" w:rsidRDefault="00220791" w:rsidP="00220791">
      <w:pPr>
        <w:pStyle w:val="a8"/>
        <w:shd w:val="clear" w:color="auto" w:fill="FFFFFF"/>
        <w:spacing w:before="0" w:beforeAutospacing="0" w:after="0" w:afterAutospacing="0"/>
        <w:ind w:firstLine="562"/>
        <w:rPr>
          <w:rFonts w:cs="Times New Roman"/>
          <w:b/>
          <w:bCs/>
          <w:sz w:val="28"/>
          <w:szCs w:val="28"/>
        </w:rPr>
      </w:pPr>
      <w:r w:rsidRPr="00E05912">
        <w:rPr>
          <w:rFonts w:hint="eastAsia"/>
          <w:b/>
          <w:bCs/>
          <w:sz w:val="28"/>
          <w:szCs w:val="28"/>
        </w:rPr>
        <w:t>一、项目名称</w:t>
      </w:r>
    </w:p>
    <w:p w14:paraId="690BB307" w14:textId="46C70857" w:rsidR="00220791" w:rsidRPr="00E05912" w:rsidRDefault="00220791" w:rsidP="00220791">
      <w:pPr>
        <w:pStyle w:val="a8"/>
        <w:shd w:val="clear" w:color="auto" w:fill="FFFFFF"/>
        <w:spacing w:before="0" w:beforeAutospacing="0" w:after="0" w:afterAutospacing="0"/>
        <w:ind w:firstLine="560"/>
        <w:rPr>
          <w:rFonts w:cs="Times New Roman"/>
          <w:sz w:val="28"/>
          <w:szCs w:val="28"/>
        </w:rPr>
      </w:pPr>
      <w:r w:rsidRPr="00E05912">
        <w:rPr>
          <w:sz w:val="28"/>
          <w:szCs w:val="28"/>
        </w:rPr>
        <w:t>1</w:t>
      </w:r>
      <w:r w:rsidRPr="00E05912">
        <w:rPr>
          <w:rFonts w:hint="eastAsia"/>
          <w:sz w:val="28"/>
          <w:szCs w:val="28"/>
        </w:rPr>
        <w:t>、项目编号：</w:t>
      </w:r>
      <w:r>
        <w:rPr>
          <w:sz w:val="28"/>
          <w:szCs w:val="28"/>
        </w:rPr>
        <w:t>YCZXYYZB-2026-</w:t>
      </w:r>
      <w:proofErr w:type="gramStart"/>
      <w:r>
        <w:rPr>
          <w:sz w:val="28"/>
          <w:szCs w:val="28"/>
        </w:rPr>
        <w:t>A1017</w:t>
      </w:r>
      <w:r w:rsidR="00065DB2">
        <w:rPr>
          <w:sz w:val="28"/>
          <w:szCs w:val="28"/>
        </w:rPr>
        <w:t>(</w:t>
      </w:r>
      <w:proofErr w:type="gramEnd"/>
      <w:r w:rsidR="00065DB2">
        <w:rPr>
          <w:sz w:val="28"/>
          <w:szCs w:val="28"/>
        </w:rPr>
        <w:t>2)</w:t>
      </w:r>
    </w:p>
    <w:p w14:paraId="00DFF567" w14:textId="4F2B4B0D" w:rsidR="00220791" w:rsidRPr="00E05912" w:rsidRDefault="00220791" w:rsidP="00220791">
      <w:pPr>
        <w:pStyle w:val="a8"/>
        <w:shd w:val="clear" w:color="auto" w:fill="FFFFFF"/>
        <w:spacing w:before="0" w:beforeAutospacing="0" w:after="0" w:afterAutospacing="0"/>
        <w:ind w:firstLine="560"/>
        <w:rPr>
          <w:rFonts w:cs="Times New Roman" w:hint="eastAsia"/>
          <w:sz w:val="28"/>
          <w:szCs w:val="28"/>
        </w:rPr>
      </w:pPr>
      <w:r w:rsidRPr="00E05912">
        <w:rPr>
          <w:sz w:val="28"/>
          <w:szCs w:val="28"/>
        </w:rPr>
        <w:t>2</w:t>
      </w:r>
      <w:r w:rsidRPr="00E05912">
        <w:rPr>
          <w:rFonts w:hint="eastAsia"/>
          <w:sz w:val="28"/>
          <w:szCs w:val="28"/>
        </w:rPr>
        <w:t>、项目名称：宜昌市中心人民医院</w:t>
      </w:r>
      <w:r w:rsidRPr="00220791">
        <w:rPr>
          <w:rFonts w:hint="eastAsia"/>
          <w:sz w:val="28"/>
          <w:szCs w:val="28"/>
        </w:rPr>
        <w:t>伍</w:t>
      </w:r>
      <w:proofErr w:type="gramStart"/>
      <w:r w:rsidRPr="00220791">
        <w:rPr>
          <w:rFonts w:hint="eastAsia"/>
          <w:sz w:val="28"/>
          <w:szCs w:val="28"/>
        </w:rPr>
        <w:t>家院区</w:t>
      </w:r>
      <w:proofErr w:type="gramEnd"/>
      <w:r w:rsidRPr="00220791">
        <w:rPr>
          <w:rFonts w:hint="eastAsia"/>
          <w:sz w:val="28"/>
          <w:szCs w:val="28"/>
        </w:rPr>
        <w:t>外科手术固定器采购项目</w:t>
      </w:r>
      <w:r w:rsidR="00065DB2">
        <w:rPr>
          <w:rFonts w:hint="eastAsia"/>
          <w:sz w:val="28"/>
          <w:szCs w:val="28"/>
        </w:rPr>
        <w:t>（第2次</w:t>
      </w:r>
      <w:r w:rsidR="00065DB2">
        <w:rPr>
          <w:sz w:val="28"/>
          <w:szCs w:val="28"/>
        </w:rPr>
        <w:t>采购）</w:t>
      </w:r>
    </w:p>
    <w:p w14:paraId="2AD62C70" w14:textId="77777777" w:rsidR="00220791" w:rsidRDefault="00220791" w:rsidP="00220791">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二、采购文件获取</w:t>
      </w:r>
    </w:p>
    <w:p w14:paraId="75738B1E" w14:textId="77777777" w:rsidR="00220791" w:rsidRDefault="00220791" w:rsidP="0022079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CACFFB6" w14:textId="77777777" w:rsidR="00220791" w:rsidRDefault="00220791" w:rsidP="00220791">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三、投标文件递交</w:t>
      </w:r>
    </w:p>
    <w:p w14:paraId="43DACA73" w14:textId="3497D6F6" w:rsidR="00220791" w:rsidRDefault="00220791" w:rsidP="0022079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6年</w:t>
      </w:r>
      <w:r>
        <w:rPr>
          <w:color w:val="FF0000"/>
          <w:sz w:val="28"/>
          <w:szCs w:val="28"/>
        </w:rPr>
        <w:t>5</w:t>
      </w:r>
      <w:r>
        <w:rPr>
          <w:rFonts w:hint="eastAsia"/>
          <w:color w:val="FF0000"/>
          <w:sz w:val="28"/>
          <w:szCs w:val="28"/>
        </w:rPr>
        <w:t>月</w:t>
      </w:r>
      <w:r w:rsidR="00065DB2">
        <w:rPr>
          <w:rFonts w:hint="eastAsia"/>
          <w:color w:val="FF0000"/>
          <w:sz w:val="28"/>
          <w:szCs w:val="28"/>
        </w:rPr>
        <w:t>20</w:t>
      </w:r>
      <w:r>
        <w:rPr>
          <w:rFonts w:hint="eastAsia"/>
          <w:color w:val="FF0000"/>
          <w:sz w:val="28"/>
          <w:szCs w:val="28"/>
        </w:rPr>
        <w:t>日</w:t>
      </w:r>
      <w:r>
        <w:rPr>
          <w:color w:val="FF0000"/>
          <w:sz w:val="28"/>
          <w:szCs w:val="28"/>
        </w:rPr>
        <w:t>9:30</w:t>
      </w:r>
      <w:r>
        <w:rPr>
          <w:rFonts w:hint="eastAsia"/>
          <w:sz w:val="28"/>
          <w:szCs w:val="28"/>
        </w:rPr>
        <w:t>。</w:t>
      </w:r>
    </w:p>
    <w:p w14:paraId="3B9575D2" w14:textId="77777777" w:rsidR="00220791" w:rsidRDefault="00220791" w:rsidP="00220791">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FD5BD2C" w14:textId="77777777" w:rsidR="00220791" w:rsidRDefault="00220791" w:rsidP="00220791">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5C7308D" w14:textId="77777777" w:rsidR="00220791" w:rsidRDefault="00220791" w:rsidP="00220791">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759E7CE4" w14:textId="77777777" w:rsidR="00220791" w:rsidRDefault="00220791" w:rsidP="00220791">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C2A37C7" w14:textId="77777777" w:rsidR="00220791" w:rsidRDefault="00220791" w:rsidP="00220791">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AAABE5C" w14:textId="77777777" w:rsidR="00220791" w:rsidRDefault="00220791" w:rsidP="0022079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sidRPr="00EB114D">
        <w:rPr>
          <w:rFonts w:hint="eastAsia"/>
          <w:b/>
          <w:bCs/>
          <w:color w:val="000000"/>
          <w:sz w:val="28"/>
          <w:szCs w:val="28"/>
          <w:u w:val="single"/>
          <w:shd w:val="clear" w:color="auto" w:fill="FFFFFF"/>
        </w:rPr>
        <w:t>宜昌市中心人民医院伍</w:t>
      </w:r>
      <w:proofErr w:type="gramStart"/>
      <w:r w:rsidRPr="00EB114D">
        <w:rPr>
          <w:rFonts w:hint="eastAsia"/>
          <w:b/>
          <w:bCs/>
          <w:color w:val="000000"/>
          <w:sz w:val="28"/>
          <w:szCs w:val="28"/>
          <w:u w:val="single"/>
          <w:shd w:val="clear" w:color="auto" w:fill="FFFFFF"/>
        </w:rPr>
        <w:t>家院区</w:t>
      </w:r>
      <w:proofErr w:type="gramEnd"/>
      <w:r>
        <w:rPr>
          <w:b/>
          <w:bCs/>
          <w:color w:val="000000"/>
          <w:sz w:val="28"/>
          <w:szCs w:val="28"/>
          <w:u w:val="single"/>
          <w:shd w:val="clear" w:color="auto" w:fill="FFFFFF"/>
        </w:rPr>
        <w:t>10</w:t>
      </w:r>
      <w:r>
        <w:rPr>
          <w:rFonts w:hint="eastAsia"/>
          <w:b/>
          <w:bCs/>
          <w:color w:val="000000"/>
          <w:sz w:val="28"/>
          <w:szCs w:val="28"/>
          <w:u w:val="single"/>
          <w:shd w:val="clear" w:color="auto" w:fill="FFFFFF"/>
        </w:rPr>
        <w:t>号</w:t>
      </w:r>
      <w:r>
        <w:rPr>
          <w:b/>
          <w:bCs/>
          <w:color w:val="000000"/>
          <w:sz w:val="28"/>
          <w:szCs w:val="28"/>
          <w:u w:val="single"/>
          <w:shd w:val="clear" w:color="auto" w:fill="FFFFFF"/>
        </w:rPr>
        <w:t>楼</w:t>
      </w:r>
      <w:r>
        <w:rPr>
          <w:rFonts w:hint="eastAsia"/>
          <w:b/>
          <w:bCs/>
          <w:color w:val="000000"/>
          <w:sz w:val="28"/>
          <w:szCs w:val="28"/>
          <w:u w:val="single"/>
          <w:shd w:val="clear" w:color="auto" w:fill="FFFFFF"/>
        </w:rPr>
        <w:t>5楼(期间</w:t>
      </w:r>
      <w:r>
        <w:rPr>
          <w:b/>
          <w:bCs/>
          <w:color w:val="000000"/>
          <w:sz w:val="28"/>
          <w:szCs w:val="28"/>
          <w:u w:val="single"/>
          <w:shd w:val="clear" w:color="auto" w:fill="FFFFFF"/>
        </w:rPr>
        <w:t>有可能搬家</w:t>
      </w:r>
      <w:r>
        <w:rPr>
          <w:rFonts w:hint="eastAsia"/>
          <w:b/>
          <w:bCs/>
          <w:color w:val="000000"/>
          <w:sz w:val="28"/>
          <w:szCs w:val="28"/>
          <w:u w:val="single"/>
          <w:shd w:val="clear" w:color="auto" w:fill="FFFFFF"/>
        </w:rPr>
        <w:t>)或者</w:t>
      </w:r>
      <w:r>
        <w:rPr>
          <w:b/>
          <w:bCs/>
          <w:color w:val="000000"/>
          <w:sz w:val="28"/>
          <w:szCs w:val="28"/>
          <w:u w:val="single"/>
          <w:shd w:val="clear" w:color="auto" w:fill="FFFFFF"/>
        </w:rPr>
        <w:t>伍</w:t>
      </w:r>
      <w:proofErr w:type="gramStart"/>
      <w:r>
        <w:rPr>
          <w:b/>
          <w:bCs/>
          <w:color w:val="000000"/>
          <w:sz w:val="28"/>
          <w:szCs w:val="28"/>
          <w:u w:val="single"/>
          <w:shd w:val="clear" w:color="auto" w:fill="FFFFFF"/>
        </w:rPr>
        <w:t>家院区</w:t>
      </w:r>
      <w:proofErr w:type="gramEnd"/>
      <w:r>
        <w:rPr>
          <w:b/>
          <w:bCs/>
          <w:color w:val="000000"/>
          <w:sz w:val="28"/>
          <w:szCs w:val="28"/>
          <w:u w:val="single"/>
          <w:shd w:val="clear" w:color="auto" w:fill="FFFFFF"/>
        </w:rPr>
        <w:t>原肿瘤研究所</w:t>
      </w:r>
      <w:r>
        <w:rPr>
          <w:rFonts w:hint="eastAsia"/>
          <w:b/>
          <w:bCs/>
          <w:color w:val="000000"/>
          <w:sz w:val="28"/>
          <w:szCs w:val="28"/>
          <w:u w:val="single"/>
          <w:shd w:val="clear" w:color="auto" w:fill="FFFFFF"/>
        </w:rPr>
        <w:t>3楼303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6355ACEE" w14:textId="77777777" w:rsidR="00220791" w:rsidRDefault="00220791" w:rsidP="0022079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68D81AAC" w14:textId="77777777" w:rsidR="00220791" w:rsidRDefault="00220791" w:rsidP="00220791">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四、发布公告媒介</w:t>
      </w:r>
    </w:p>
    <w:p w14:paraId="45842E1F" w14:textId="77777777" w:rsidR="00220791" w:rsidRDefault="00220791" w:rsidP="0022079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7AEA3BD7" w14:textId="77777777" w:rsidR="00220791" w:rsidRDefault="00220791" w:rsidP="00220791">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五、联系方式</w:t>
      </w:r>
    </w:p>
    <w:p w14:paraId="0706AC7B" w14:textId="77777777" w:rsidR="00220791" w:rsidRDefault="00220791" w:rsidP="0022079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2613AA73" w14:textId="77777777" w:rsidR="00220791" w:rsidRDefault="00220791" w:rsidP="00220791">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B7EC75B" w14:textId="77777777" w:rsidR="00220791" w:rsidRPr="00BA4545" w:rsidRDefault="00220791" w:rsidP="00220791">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29B2D623" w14:textId="77777777" w:rsidR="00220791" w:rsidRDefault="00220791" w:rsidP="00220791">
      <w:pPr>
        <w:pStyle w:val="a8"/>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270E8F" w:rsidRDefault="00270E8F">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270E8F" w:rsidRDefault="00270E8F">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270E8F" w:rsidRDefault="00270E8F">
      <w:pPr>
        <w:pStyle w:val="a8"/>
        <w:shd w:val="clear" w:color="auto" w:fill="FFFFFF"/>
        <w:adjustRightInd w:val="0"/>
        <w:snapToGrid w:val="0"/>
        <w:spacing w:before="0" w:beforeAutospacing="0" w:after="0" w:afterAutospacing="0" w:line="360" w:lineRule="auto"/>
        <w:rPr>
          <w:sz w:val="28"/>
          <w:szCs w:val="28"/>
        </w:rPr>
        <w:sectPr w:rsidR="00270E8F">
          <w:pgSz w:w="11906" w:h="16838"/>
          <w:pgMar w:top="1440" w:right="1800" w:bottom="1440" w:left="1800" w:header="851" w:footer="992" w:gutter="0"/>
          <w:cols w:space="720"/>
          <w:docGrid w:type="lines" w:linePitch="312"/>
        </w:sectPr>
      </w:pPr>
    </w:p>
    <w:p w14:paraId="0CCD2BEB" w14:textId="77777777" w:rsidR="00270E8F" w:rsidRDefault="006904C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270E8F" w:rsidRDefault="006904CB">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270E8F" w:rsidRDefault="006904CB">
      <w:pPr>
        <w:rPr>
          <w:rFonts w:ascii="宋体" w:cs="Times New Roman"/>
          <w:b/>
          <w:bCs/>
          <w:sz w:val="28"/>
          <w:szCs w:val="28"/>
        </w:rPr>
      </w:pPr>
      <w:r>
        <w:rPr>
          <w:rFonts w:ascii="宋体" w:hAnsi="宋体" w:cs="宋体" w:hint="eastAsia"/>
          <w:b/>
          <w:bCs/>
          <w:sz w:val="28"/>
          <w:szCs w:val="28"/>
        </w:rPr>
        <w:t>一、采购内容</w:t>
      </w:r>
    </w:p>
    <w:p w14:paraId="11CE3591" w14:textId="7C8ABEF7" w:rsidR="00270E8F" w:rsidRDefault="006904CB">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220791">
        <w:rPr>
          <w:rFonts w:ascii="宋体" w:hAnsi="宋体" w:cs="宋体"/>
          <w:sz w:val="28"/>
          <w:szCs w:val="28"/>
        </w:rPr>
        <w:t>YCZXYYZB-2026-A1017</w:t>
      </w:r>
      <w:r w:rsidR="00065DB2">
        <w:rPr>
          <w:rFonts w:ascii="宋体" w:hAnsi="宋体" w:cs="宋体" w:hint="eastAsia"/>
          <w:sz w:val="28"/>
          <w:szCs w:val="28"/>
        </w:rPr>
        <w:t>（2</w:t>
      </w:r>
      <w:r w:rsidR="00065DB2">
        <w:rPr>
          <w:rFonts w:ascii="宋体" w:hAnsi="宋体" w:cs="宋体"/>
          <w:sz w:val="28"/>
          <w:szCs w:val="28"/>
        </w:rPr>
        <w:t>）</w:t>
      </w:r>
    </w:p>
    <w:p w14:paraId="03F4F0A8" w14:textId="41908C9E" w:rsidR="00270E8F" w:rsidRPr="00220791" w:rsidRDefault="006904CB">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w:t>
      </w:r>
      <w:r w:rsidRPr="00220791">
        <w:rPr>
          <w:rFonts w:hint="eastAsia"/>
          <w:sz w:val="28"/>
          <w:szCs w:val="28"/>
        </w:rPr>
        <w:t>医院</w:t>
      </w:r>
      <w:r w:rsidR="00220791" w:rsidRPr="00220791">
        <w:rPr>
          <w:rFonts w:hint="eastAsia"/>
          <w:sz w:val="28"/>
          <w:szCs w:val="28"/>
        </w:rPr>
        <w:t>伍家院区外科手术固定器采购项目</w:t>
      </w:r>
      <w:r w:rsidR="00065DB2">
        <w:rPr>
          <w:rFonts w:hint="eastAsia"/>
          <w:sz w:val="28"/>
          <w:szCs w:val="28"/>
        </w:rPr>
        <w:t>（第</w:t>
      </w:r>
      <w:r w:rsidR="00065DB2">
        <w:rPr>
          <w:rFonts w:hint="eastAsia"/>
          <w:sz w:val="28"/>
          <w:szCs w:val="28"/>
        </w:rPr>
        <w:t>2</w:t>
      </w:r>
      <w:r w:rsidR="00065DB2">
        <w:rPr>
          <w:rFonts w:hint="eastAsia"/>
          <w:sz w:val="28"/>
          <w:szCs w:val="28"/>
        </w:rPr>
        <w:t>次</w:t>
      </w:r>
      <w:r w:rsidR="00065DB2">
        <w:rPr>
          <w:sz w:val="28"/>
          <w:szCs w:val="28"/>
        </w:rPr>
        <w:t>采购</w:t>
      </w:r>
      <w:bookmarkStart w:id="0" w:name="_GoBack"/>
      <w:bookmarkEnd w:id="0"/>
      <w:r w:rsidR="00065DB2">
        <w:rPr>
          <w:sz w:val="28"/>
          <w:szCs w:val="28"/>
        </w:rPr>
        <w:t>）</w:t>
      </w:r>
    </w:p>
    <w:p w14:paraId="7343B3ED" w14:textId="0957A7BB" w:rsidR="00270E8F" w:rsidRDefault="006904C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20791">
        <w:rPr>
          <w:rFonts w:ascii="宋体" w:hAnsi="宋体" w:cs="宋体" w:hint="eastAsia"/>
          <w:kern w:val="0"/>
          <w:sz w:val="28"/>
          <w:szCs w:val="28"/>
        </w:rPr>
        <w:t>：3.3万元，超</w:t>
      </w:r>
      <w:r>
        <w:rPr>
          <w:rFonts w:ascii="宋体" w:hAnsi="宋体" w:cs="宋体" w:hint="eastAsia"/>
          <w:kern w:val="0"/>
          <w:sz w:val="28"/>
          <w:szCs w:val="28"/>
        </w:rPr>
        <w:t>过此价格为无效投标。</w:t>
      </w:r>
      <w:r w:rsidR="00220791" w:rsidRPr="0056241B">
        <w:rPr>
          <w:rFonts w:ascii="宋体" w:hAnsi="宋体" w:cs="宋体" w:hint="eastAsia"/>
          <w:b/>
          <w:kern w:val="0"/>
          <w:sz w:val="28"/>
          <w:szCs w:val="28"/>
        </w:rPr>
        <w:t>投标人</w:t>
      </w:r>
      <w:r w:rsidR="00220791" w:rsidRPr="0056241B">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270E8F" w:rsidRDefault="006904CB">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270E8F" w:rsidRDefault="006904CB">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270E8F" w:rsidRDefault="006904CB">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270E8F" w:rsidRDefault="006904C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270E8F" w:rsidRDefault="006904C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270E8F" w:rsidRDefault="006904C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w:t>
      </w:r>
      <w:proofErr w:type="gramStart"/>
      <w:r>
        <w:rPr>
          <w:rFonts w:ascii="宋体" w:hAnsi="宋体" w:cs="宋体" w:hint="eastAsia"/>
          <w:kern w:val="0"/>
          <w:sz w:val="28"/>
          <w:szCs w:val="28"/>
        </w:rPr>
        <w:t>品属于</w:t>
      </w:r>
      <w:proofErr w:type="gramEnd"/>
      <w:r>
        <w:rPr>
          <w:rFonts w:ascii="宋体" w:hAnsi="宋体" w:cs="宋体" w:hint="eastAsia"/>
          <w:kern w:val="0"/>
          <w:sz w:val="28"/>
          <w:szCs w:val="28"/>
        </w:rPr>
        <w:t>医疗器械的，须提供如下材料。</w:t>
      </w:r>
    </w:p>
    <w:p w14:paraId="457B6B80" w14:textId="77777777" w:rsidR="00270E8F" w:rsidRDefault="006904C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（1）供应商必须符合医疗器械监督管理条例的规定，供应商为境内生产企业的，必须具有医疗器械生产许可证；供应商为代理企业的，必须具有医疗器械经营备案凭证；</w:t>
      </w:r>
    </w:p>
    <w:p w14:paraId="5F6D01D1" w14:textId="77777777" w:rsidR="00270E8F" w:rsidRDefault="006904C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（2）所投产品的医疗器械注册证（或第一类医疗器械备案凭证及备案信息表）；</w:t>
      </w:r>
    </w:p>
    <w:p w14:paraId="32592050" w14:textId="77777777" w:rsidR="00270E8F" w:rsidRDefault="006904C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270E8F" w:rsidRDefault="006904C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270E8F" w:rsidRDefault="006904C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270E8F" w:rsidRDefault="006904CB">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240"/>
        <w:gridCol w:w="1215"/>
        <w:gridCol w:w="1875"/>
        <w:gridCol w:w="1530"/>
      </w:tblGrid>
      <w:tr w:rsidR="00270E8F" w14:paraId="39172211" w14:textId="77777777">
        <w:trPr>
          <w:trHeight w:val="439"/>
          <w:jc w:val="center"/>
        </w:trPr>
        <w:tc>
          <w:tcPr>
            <w:tcW w:w="1067" w:type="dxa"/>
            <w:shd w:val="clear" w:color="auto" w:fill="auto"/>
            <w:noWrap/>
            <w:vAlign w:val="center"/>
          </w:tcPr>
          <w:p w14:paraId="653DA3BF" w14:textId="77777777" w:rsidR="00270E8F" w:rsidRDefault="006904CB">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240" w:type="dxa"/>
            <w:shd w:val="clear" w:color="auto" w:fill="auto"/>
            <w:vAlign w:val="center"/>
          </w:tcPr>
          <w:p w14:paraId="0CA08500" w14:textId="77777777" w:rsidR="00270E8F" w:rsidRDefault="006904CB">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215" w:type="dxa"/>
            <w:shd w:val="clear" w:color="auto" w:fill="auto"/>
            <w:noWrap/>
            <w:vAlign w:val="center"/>
          </w:tcPr>
          <w:p w14:paraId="37ECC05F" w14:textId="77777777" w:rsidR="00270E8F" w:rsidRDefault="006904CB">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75" w:type="dxa"/>
            <w:shd w:val="clear" w:color="auto" w:fill="auto"/>
            <w:noWrap/>
            <w:vAlign w:val="center"/>
          </w:tcPr>
          <w:p w14:paraId="150B8E2D" w14:textId="77777777" w:rsidR="00270E8F" w:rsidRDefault="006904CB">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270E8F" w:rsidRDefault="006904CB">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270E8F" w14:paraId="1AF8C5ED" w14:textId="77777777">
        <w:trPr>
          <w:trHeight w:val="439"/>
          <w:jc w:val="center"/>
        </w:trPr>
        <w:tc>
          <w:tcPr>
            <w:tcW w:w="1067" w:type="dxa"/>
            <w:shd w:val="clear" w:color="000000" w:fill="FFFFFF"/>
            <w:vAlign w:val="center"/>
          </w:tcPr>
          <w:p w14:paraId="033F5729" w14:textId="77777777" w:rsidR="00270E8F" w:rsidRDefault="006904CB">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240" w:type="dxa"/>
            <w:shd w:val="clear" w:color="000000" w:fill="FFFFFF"/>
            <w:vAlign w:val="center"/>
          </w:tcPr>
          <w:p w14:paraId="22847CC2" w14:textId="77777777" w:rsidR="00270E8F" w:rsidRDefault="006904CB">
            <w:pPr>
              <w:pStyle w:val="a4"/>
              <w:tabs>
                <w:tab w:val="left" w:pos="3300"/>
                <w:tab w:val="left" w:pos="3630"/>
              </w:tabs>
              <w:spacing w:line="360" w:lineRule="auto"/>
              <w:contextualSpacing/>
              <w:jc w:val="center"/>
              <w:rPr>
                <w:rFonts w:hAnsi="宋体"/>
                <w:spacing w:val="2"/>
                <w:sz w:val="24"/>
                <w:szCs w:val="24"/>
              </w:rPr>
            </w:pPr>
            <w:r>
              <w:rPr>
                <w:rFonts w:hAnsi="宋体"/>
                <w:spacing w:val="2"/>
                <w:sz w:val="24"/>
                <w:szCs w:val="24"/>
              </w:rPr>
              <w:t>外科手术固定器</w:t>
            </w:r>
          </w:p>
        </w:tc>
        <w:tc>
          <w:tcPr>
            <w:tcW w:w="1215" w:type="dxa"/>
            <w:shd w:val="clear" w:color="000000" w:fill="FFFFFF"/>
            <w:vAlign w:val="center"/>
          </w:tcPr>
          <w:p w14:paraId="6B3319C3" w14:textId="77777777" w:rsidR="00270E8F" w:rsidRDefault="006904CB">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1套</w:t>
            </w:r>
          </w:p>
        </w:tc>
        <w:tc>
          <w:tcPr>
            <w:tcW w:w="1875" w:type="dxa"/>
            <w:shd w:val="clear" w:color="auto" w:fill="auto"/>
            <w:vAlign w:val="center"/>
          </w:tcPr>
          <w:p w14:paraId="045C8031" w14:textId="77777777" w:rsidR="00270E8F" w:rsidRDefault="006904CB">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3.3万元</w:t>
            </w:r>
          </w:p>
        </w:tc>
        <w:tc>
          <w:tcPr>
            <w:tcW w:w="1530" w:type="dxa"/>
            <w:shd w:val="clear" w:color="auto" w:fill="auto"/>
            <w:vAlign w:val="center"/>
          </w:tcPr>
          <w:p w14:paraId="1A12D901" w14:textId="77777777" w:rsidR="00270E8F" w:rsidRDefault="006904CB">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无</w:t>
            </w:r>
          </w:p>
        </w:tc>
      </w:tr>
    </w:tbl>
    <w:p w14:paraId="7A31D3BF" w14:textId="77777777" w:rsidR="00270E8F" w:rsidRDefault="006904CB">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p w14:paraId="6259E34A" w14:textId="77777777" w:rsidR="00270E8F" w:rsidRDefault="006904CB">
      <w:pPr>
        <w:autoSpaceDE w:val="0"/>
        <w:autoSpaceDN w:val="0"/>
        <w:adjustRightInd w:val="0"/>
        <w:contextualSpacing/>
        <w:outlineLvl w:val="0"/>
        <w:rPr>
          <w:rFonts w:ascii="宋体" w:hAnsi="宋体"/>
          <w:b/>
          <w:sz w:val="24"/>
          <w:szCs w:val="24"/>
        </w:rPr>
      </w:pPr>
      <w:r>
        <w:rPr>
          <w:rFonts w:ascii="宋体" w:hAnsi="宋体" w:hint="eastAsia"/>
          <w:b/>
          <w:sz w:val="24"/>
          <w:szCs w:val="24"/>
        </w:rPr>
        <w:t>技术参数说明：</w:t>
      </w:r>
    </w:p>
    <w:p w14:paraId="5103FEFA" w14:textId="77777777" w:rsidR="00270E8F" w:rsidRDefault="006904CB">
      <w:pPr>
        <w:autoSpaceDE w:val="0"/>
        <w:autoSpaceDN w:val="0"/>
        <w:adjustRightInd w:val="0"/>
        <w:ind w:firstLineChars="200" w:firstLine="480"/>
        <w:contextualSpacing/>
        <w:outlineLvl w:val="0"/>
        <w:rPr>
          <w:rFonts w:ascii="宋体" w:hAnsi="宋体"/>
          <w:b/>
          <w:sz w:val="24"/>
          <w:szCs w:val="24"/>
        </w:rPr>
      </w:pPr>
      <w:r>
        <w:rPr>
          <w:rFonts w:ascii="宋体" w:hAnsi="宋体" w:hint="eastAsia"/>
          <w:bCs/>
          <w:sz w:val="24"/>
          <w:szCs w:val="24"/>
        </w:rPr>
        <w:t>1.技术参数中，标注了“★”的条款即为关键技术参数，该技术条款（参数）指标未响应或不满足，将在评分时被扣减较多的分值；标注了“#”条款即一般技术参数，该技术条款（参数）指标未响应或不满足，将在评分时被扣减一定的分值。</w:t>
      </w:r>
    </w:p>
    <w:p w14:paraId="7FB3013C" w14:textId="77777777" w:rsidR="00270E8F" w:rsidRDefault="006904CB">
      <w:pPr>
        <w:autoSpaceDE w:val="0"/>
        <w:autoSpaceDN w:val="0"/>
        <w:adjustRightInd w:val="0"/>
        <w:ind w:firstLineChars="200" w:firstLine="480"/>
        <w:contextualSpacing/>
        <w:outlineLvl w:val="0"/>
        <w:rPr>
          <w:rFonts w:ascii="宋体" w:hAnsi="宋体"/>
          <w:bCs/>
          <w:sz w:val="24"/>
          <w:szCs w:val="24"/>
        </w:rPr>
      </w:pPr>
      <w:r>
        <w:rPr>
          <w:rFonts w:ascii="宋体" w:hAnsi="宋体" w:hint="eastAsia"/>
          <w:bCs/>
          <w:sz w:val="24"/>
          <w:szCs w:val="24"/>
        </w:rPr>
        <w:t>2.技术参数须提供相关技术支持资料。技术支持资料以制造商公开发布的印刷资料、产品说明书、技术白皮书以及检测机构出具的检测报告或文件中允许的其他形式为准，</w:t>
      </w:r>
      <w:proofErr w:type="gramStart"/>
      <w:r>
        <w:rPr>
          <w:rFonts w:ascii="宋体" w:hAnsi="宋体" w:hint="eastAsia"/>
          <w:bCs/>
          <w:sz w:val="24"/>
          <w:szCs w:val="24"/>
        </w:rPr>
        <w:t>其余资料</w:t>
      </w:r>
      <w:proofErr w:type="gramEnd"/>
      <w:r>
        <w:rPr>
          <w:rFonts w:ascii="宋体" w:hAnsi="宋体" w:hint="eastAsia"/>
          <w:bCs/>
          <w:sz w:val="24"/>
          <w:szCs w:val="24"/>
        </w:rPr>
        <w:t>全部视为无效技术支持资料。技术参数资料需加盖公章，未按要求提供的，视作负偏离。技术参数应当在响应文件中提供技术支持资料并列出对应具体页码，且在具体页码上以高亮或其他醒目形式标记，页码必须具体到单页，不得以范围标识。供应商提供的技术参数资料应清晰可辨认，由供应商原因导致的技术参数无法辨认视为无效响应。</w:t>
      </w:r>
    </w:p>
    <w:p w14:paraId="60F29CD0" w14:textId="77777777" w:rsidR="00270E8F" w:rsidRDefault="006904CB">
      <w:pPr>
        <w:autoSpaceDE w:val="0"/>
        <w:autoSpaceDN w:val="0"/>
        <w:adjustRightInd w:val="0"/>
        <w:ind w:firstLineChars="200" w:firstLine="480"/>
        <w:contextualSpacing/>
        <w:outlineLvl w:val="0"/>
        <w:rPr>
          <w:rFonts w:ascii="宋体" w:hAnsi="宋体"/>
          <w:bCs/>
          <w:sz w:val="24"/>
          <w:szCs w:val="24"/>
        </w:rPr>
      </w:pPr>
      <w:r>
        <w:rPr>
          <w:rFonts w:ascii="宋体" w:hAnsi="宋体" w:hint="eastAsia"/>
          <w:bCs/>
          <w:sz w:val="24"/>
          <w:szCs w:val="24"/>
        </w:rPr>
        <w:t>3.本文件中规定的各项技术规格均不指向某一特定的专利技术、商标、名称、设计、原产地或供应者等。若引用某</w:t>
      </w:r>
      <w:proofErr w:type="gramStart"/>
      <w:r>
        <w:rPr>
          <w:rFonts w:ascii="宋体" w:hAnsi="宋体" w:hint="eastAsia"/>
          <w:bCs/>
          <w:sz w:val="24"/>
          <w:szCs w:val="24"/>
        </w:rPr>
        <w:t>一供应</w:t>
      </w:r>
      <w:proofErr w:type="gramEnd"/>
      <w:r>
        <w:rPr>
          <w:rFonts w:ascii="宋体" w:hAnsi="宋体" w:hint="eastAsia"/>
          <w:bCs/>
          <w:sz w:val="24"/>
          <w:szCs w:val="24"/>
        </w:rPr>
        <w:t>者的技术规格才能准确</w:t>
      </w:r>
      <w:proofErr w:type="gramStart"/>
      <w:r>
        <w:rPr>
          <w:rFonts w:ascii="宋体" w:hAnsi="宋体" w:hint="eastAsia"/>
          <w:bCs/>
          <w:sz w:val="24"/>
          <w:szCs w:val="24"/>
        </w:rPr>
        <w:t>或清楚</w:t>
      </w:r>
      <w:proofErr w:type="gramEnd"/>
      <w:r>
        <w:rPr>
          <w:rFonts w:ascii="宋体" w:hAnsi="宋体" w:hint="eastAsia"/>
          <w:bCs/>
          <w:sz w:val="24"/>
          <w:szCs w:val="24"/>
        </w:rPr>
        <w:t>地说明拟招标货物的技术规格时，其含义为“或相当于”该品牌，供应商可以在满足项目技术需求要求前提下选定所投产品品牌。</w:t>
      </w:r>
    </w:p>
    <w:tbl>
      <w:tblPr>
        <w:tblW w:w="7888" w:type="dxa"/>
        <w:jc w:val="center"/>
        <w:tblLayout w:type="fixed"/>
        <w:tblLook w:val="04A0" w:firstRow="1" w:lastRow="0" w:firstColumn="1" w:lastColumn="0" w:noHBand="0" w:noVBand="1"/>
      </w:tblPr>
      <w:tblGrid>
        <w:gridCol w:w="855"/>
        <w:gridCol w:w="886"/>
        <w:gridCol w:w="4379"/>
        <w:gridCol w:w="973"/>
        <w:gridCol w:w="795"/>
      </w:tblGrid>
      <w:tr w:rsidR="00270E8F" w14:paraId="6CBC77F6"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270E8F" w:rsidRDefault="006904CB">
            <w:pPr>
              <w:jc w:val="center"/>
              <w:rPr>
                <w:rFonts w:ascii="宋体" w:hAnsi="宋体" w:cs="宋体"/>
                <w:b/>
                <w:bCs/>
                <w:sz w:val="24"/>
                <w:szCs w:val="24"/>
              </w:rPr>
            </w:pPr>
            <w:r>
              <w:rPr>
                <w:rFonts w:ascii="宋体" w:hAnsi="宋体" w:cs="宋体" w:hint="eastAsia"/>
                <w:b/>
                <w:bCs/>
                <w:sz w:val="24"/>
                <w:szCs w:val="24"/>
              </w:rPr>
              <w:t>序号</w:t>
            </w: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3B4996" w14:textId="77777777" w:rsidR="00270E8F" w:rsidRDefault="006904CB">
            <w:pPr>
              <w:jc w:val="center"/>
              <w:rPr>
                <w:rFonts w:ascii="宋体" w:hAnsi="宋体" w:cs="宋体"/>
                <w:b/>
                <w:bCs/>
                <w:sz w:val="24"/>
                <w:szCs w:val="24"/>
              </w:rPr>
            </w:pPr>
            <w:r>
              <w:rPr>
                <w:rFonts w:ascii="宋体" w:hAnsi="宋体" w:cs="宋体" w:hint="eastAsia"/>
                <w:b/>
                <w:bCs/>
                <w:sz w:val="24"/>
                <w:szCs w:val="24"/>
              </w:rPr>
              <w:t>评审标识</w:t>
            </w:r>
          </w:p>
        </w:tc>
        <w:tc>
          <w:tcPr>
            <w:tcW w:w="43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270E8F" w:rsidRDefault="006904CB">
            <w:pPr>
              <w:jc w:val="center"/>
              <w:rPr>
                <w:rFonts w:ascii="宋体" w:hAnsi="宋体" w:cs="宋体"/>
                <w:b/>
                <w:bCs/>
                <w:sz w:val="24"/>
                <w:szCs w:val="24"/>
              </w:rPr>
            </w:pPr>
            <w:r>
              <w:rPr>
                <w:rFonts w:ascii="宋体" w:hAnsi="宋体" w:cs="宋体" w:hint="eastAsia"/>
                <w:b/>
                <w:bCs/>
                <w:sz w:val="24"/>
                <w:szCs w:val="24"/>
              </w:rPr>
              <w:t>技术参数要求</w:t>
            </w:r>
          </w:p>
        </w:tc>
        <w:tc>
          <w:tcPr>
            <w:tcW w:w="9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ACC9E3" w14:textId="77777777" w:rsidR="00270E8F" w:rsidRDefault="006904CB">
            <w:pPr>
              <w:jc w:val="center"/>
              <w:rPr>
                <w:rFonts w:ascii="宋体" w:hAnsi="宋体" w:cs="宋体"/>
                <w:b/>
                <w:bCs/>
                <w:sz w:val="24"/>
                <w:szCs w:val="24"/>
              </w:rPr>
            </w:pPr>
            <w:r>
              <w:rPr>
                <w:rFonts w:ascii="宋体" w:hAnsi="宋体" w:cs="宋体" w:hint="eastAsia"/>
                <w:b/>
                <w:bCs/>
                <w:sz w:val="24"/>
                <w:szCs w:val="24"/>
              </w:rPr>
              <w:t>偏离/响应</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9E8F8E" w14:textId="77777777" w:rsidR="00270E8F" w:rsidRDefault="006904CB">
            <w:pPr>
              <w:jc w:val="center"/>
              <w:rPr>
                <w:rFonts w:ascii="宋体" w:hAnsi="宋体" w:cs="宋体"/>
                <w:b/>
                <w:bCs/>
                <w:sz w:val="24"/>
                <w:szCs w:val="24"/>
              </w:rPr>
            </w:pPr>
            <w:r>
              <w:rPr>
                <w:rFonts w:ascii="宋体" w:hAnsi="宋体" w:cs="宋体" w:hint="eastAsia"/>
                <w:b/>
                <w:bCs/>
                <w:sz w:val="24"/>
                <w:szCs w:val="24"/>
              </w:rPr>
              <w:t>对应页码</w:t>
            </w:r>
          </w:p>
        </w:tc>
      </w:tr>
      <w:tr w:rsidR="00270E8F" w14:paraId="2F3EEFA6"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107017"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09C61C"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1C420D" w14:textId="77777777" w:rsidR="00270E8F" w:rsidRDefault="006904CB">
            <w:pPr>
              <w:jc w:val="left"/>
              <w:rPr>
                <w:rFonts w:ascii="宋体" w:hAnsi="宋体" w:cs="宋体"/>
                <w:sz w:val="24"/>
                <w:szCs w:val="24"/>
              </w:rPr>
            </w:pPr>
            <w:proofErr w:type="gramStart"/>
            <w:r>
              <w:rPr>
                <w:rFonts w:ascii="宋体" w:hAnsi="宋体" w:cs="宋体" w:hint="eastAsia"/>
                <w:sz w:val="24"/>
                <w:szCs w:val="24"/>
              </w:rPr>
              <w:t>腿架使用</w:t>
            </w:r>
            <w:proofErr w:type="gramEnd"/>
            <w:r>
              <w:rPr>
                <w:rFonts w:ascii="宋体" w:hAnsi="宋体" w:cs="宋体" w:hint="eastAsia"/>
                <w:sz w:val="24"/>
                <w:szCs w:val="24"/>
              </w:rPr>
              <w:t>专用固定器安装于手术床两侧，可适用于任意手术床</w:t>
            </w:r>
          </w:p>
        </w:tc>
        <w:tc>
          <w:tcPr>
            <w:tcW w:w="97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1B0532"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AF18F3" w14:textId="77777777" w:rsidR="00270E8F" w:rsidRDefault="00270E8F">
            <w:pPr>
              <w:jc w:val="left"/>
              <w:rPr>
                <w:rFonts w:ascii="宋体" w:hAnsi="宋体" w:cs="宋体"/>
                <w:sz w:val="24"/>
                <w:szCs w:val="24"/>
              </w:rPr>
            </w:pPr>
          </w:p>
        </w:tc>
      </w:tr>
      <w:tr w:rsidR="00270E8F" w14:paraId="144E33D0"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F6C213E"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56111E"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03DAE3" w14:textId="77777777" w:rsidR="00270E8F" w:rsidRDefault="006904CB">
            <w:pPr>
              <w:jc w:val="left"/>
              <w:rPr>
                <w:rFonts w:ascii="宋体" w:hAnsi="宋体" w:cs="宋体"/>
                <w:sz w:val="24"/>
                <w:szCs w:val="24"/>
              </w:rPr>
            </w:pPr>
            <w:proofErr w:type="gramStart"/>
            <w:r>
              <w:rPr>
                <w:rFonts w:ascii="宋体" w:hAnsi="宋体" w:cs="宋体" w:hint="eastAsia"/>
                <w:sz w:val="24"/>
                <w:szCs w:val="24"/>
              </w:rPr>
              <w:t>足靴一次</w:t>
            </w:r>
            <w:proofErr w:type="gramEnd"/>
            <w:r>
              <w:rPr>
                <w:rFonts w:ascii="宋体" w:hAnsi="宋体" w:cs="宋体" w:hint="eastAsia"/>
                <w:sz w:val="24"/>
                <w:szCs w:val="24"/>
              </w:rPr>
              <w:t>成型，轻量化设计</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F6C2FA"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87E800" w14:textId="77777777" w:rsidR="00270E8F" w:rsidRDefault="00270E8F">
            <w:pPr>
              <w:jc w:val="left"/>
              <w:rPr>
                <w:rFonts w:ascii="宋体" w:hAnsi="宋体" w:cs="宋体"/>
                <w:sz w:val="24"/>
                <w:szCs w:val="24"/>
              </w:rPr>
            </w:pPr>
          </w:p>
        </w:tc>
      </w:tr>
      <w:tr w:rsidR="00270E8F" w14:paraId="1FF82239"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7B98F27"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85F911" w14:textId="77777777" w:rsidR="00270E8F" w:rsidRDefault="006904CB">
            <w:pPr>
              <w:jc w:val="center"/>
              <w:rPr>
                <w:rFonts w:ascii="宋体" w:hAnsi="宋体" w:cs="宋体"/>
                <w:sz w:val="24"/>
                <w:szCs w:val="24"/>
              </w:rPr>
            </w:pPr>
            <w:r>
              <w:rPr>
                <w:rFonts w:ascii="宋体" w:hAnsi="宋体" w:cs="宋体" w:hint="eastAsia"/>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4D4080" w14:textId="77777777" w:rsidR="00270E8F" w:rsidRDefault="006904CB">
            <w:pPr>
              <w:jc w:val="left"/>
              <w:rPr>
                <w:rFonts w:ascii="宋体" w:hAnsi="宋体" w:cs="宋体"/>
                <w:sz w:val="24"/>
                <w:szCs w:val="24"/>
              </w:rPr>
            </w:pPr>
            <w:r>
              <w:rPr>
                <w:rFonts w:ascii="宋体" w:hAnsi="宋体" w:cs="宋体" w:hint="eastAsia"/>
                <w:sz w:val="24"/>
                <w:szCs w:val="24"/>
              </w:rPr>
              <w:t>悬浮</w:t>
            </w:r>
            <w:proofErr w:type="gramStart"/>
            <w:r>
              <w:rPr>
                <w:rFonts w:ascii="宋体" w:hAnsi="宋体" w:cs="宋体" w:hint="eastAsia"/>
                <w:sz w:val="24"/>
                <w:szCs w:val="24"/>
              </w:rPr>
              <w:t>式足靴</w:t>
            </w:r>
            <w:proofErr w:type="gramEnd"/>
            <w:r>
              <w:rPr>
                <w:rFonts w:ascii="宋体" w:hAnsi="宋体" w:cs="宋体" w:hint="eastAsia"/>
                <w:sz w:val="24"/>
                <w:szCs w:val="24"/>
              </w:rPr>
              <w:t>设计，</w:t>
            </w:r>
            <w:proofErr w:type="gramStart"/>
            <w:r>
              <w:rPr>
                <w:rFonts w:ascii="宋体" w:hAnsi="宋体" w:cs="宋体" w:hint="eastAsia"/>
                <w:sz w:val="24"/>
                <w:szCs w:val="24"/>
              </w:rPr>
              <w:t>腿架角度</w:t>
            </w:r>
            <w:proofErr w:type="gramEnd"/>
            <w:r>
              <w:rPr>
                <w:rFonts w:ascii="宋体" w:hAnsi="宋体" w:cs="宋体" w:hint="eastAsia"/>
                <w:sz w:val="24"/>
                <w:szCs w:val="24"/>
              </w:rPr>
              <w:t>调节活动时，</w:t>
            </w:r>
            <w:proofErr w:type="gramStart"/>
            <w:r>
              <w:rPr>
                <w:rFonts w:ascii="宋体" w:hAnsi="宋体" w:cs="宋体" w:hint="eastAsia"/>
                <w:sz w:val="24"/>
                <w:szCs w:val="24"/>
              </w:rPr>
              <w:t>足靴能随</w:t>
            </w:r>
            <w:proofErr w:type="gramEnd"/>
            <w:r>
              <w:rPr>
                <w:rFonts w:ascii="宋体" w:hAnsi="宋体" w:cs="宋体" w:hint="eastAsia"/>
                <w:sz w:val="24"/>
                <w:szCs w:val="24"/>
              </w:rPr>
              <w:t>膝关节屈曲角度</w:t>
            </w:r>
            <w:proofErr w:type="gramStart"/>
            <w:r>
              <w:rPr>
                <w:rFonts w:ascii="宋体" w:hAnsi="宋体" w:cs="宋体" w:hint="eastAsia"/>
                <w:sz w:val="24"/>
                <w:szCs w:val="24"/>
              </w:rPr>
              <w:t>变化自</w:t>
            </w:r>
            <w:proofErr w:type="gramEnd"/>
            <w:r>
              <w:rPr>
                <w:rFonts w:ascii="宋体" w:hAnsi="宋体" w:cs="宋体" w:hint="eastAsia"/>
                <w:sz w:val="24"/>
                <w:szCs w:val="24"/>
              </w:rPr>
              <w:t>适应性调整</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36E162"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C857B5" w14:textId="77777777" w:rsidR="00270E8F" w:rsidRDefault="00270E8F">
            <w:pPr>
              <w:jc w:val="left"/>
              <w:rPr>
                <w:rFonts w:ascii="宋体" w:hAnsi="宋体" w:cs="宋体"/>
                <w:sz w:val="24"/>
                <w:szCs w:val="24"/>
              </w:rPr>
            </w:pPr>
          </w:p>
        </w:tc>
      </w:tr>
      <w:tr w:rsidR="00270E8F" w14:paraId="69BC7969"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B54F3A0"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F9D3D6"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E09FC5" w14:textId="77777777" w:rsidR="00270E8F" w:rsidRDefault="006904CB">
            <w:pPr>
              <w:jc w:val="left"/>
              <w:rPr>
                <w:rFonts w:ascii="宋体" w:hAnsi="宋体" w:cs="宋体"/>
                <w:sz w:val="24"/>
                <w:szCs w:val="24"/>
              </w:rPr>
            </w:pPr>
            <w:r>
              <w:rPr>
                <w:rFonts w:ascii="宋体" w:hAnsi="宋体" w:cs="宋体" w:hint="eastAsia"/>
                <w:sz w:val="24"/>
                <w:szCs w:val="24"/>
              </w:rPr>
              <w:t>采用助力杆调节角度，带有刻度显示，可精确调节并定量显示</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5DB201"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E4649C" w14:textId="77777777" w:rsidR="00270E8F" w:rsidRDefault="00270E8F">
            <w:pPr>
              <w:jc w:val="left"/>
              <w:rPr>
                <w:rFonts w:ascii="宋体" w:hAnsi="宋体" w:cs="宋体"/>
                <w:sz w:val="24"/>
                <w:szCs w:val="24"/>
              </w:rPr>
            </w:pPr>
          </w:p>
        </w:tc>
      </w:tr>
      <w:tr w:rsidR="00270E8F" w14:paraId="17C7E718"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726E6BA"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00B61C"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E3990C" w14:textId="77777777" w:rsidR="00270E8F" w:rsidRDefault="006904CB">
            <w:pPr>
              <w:jc w:val="left"/>
              <w:rPr>
                <w:rFonts w:ascii="宋体" w:hAnsi="宋体" w:cs="宋体"/>
                <w:sz w:val="24"/>
                <w:szCs w:val="24"/>
              </w:rPr>
            </w:pPr>
            <w:proofErr w:type="gramStart"/>
            <w:r>
              <w:rPr>
                <w:rFonts w:ascii="宋体" w:hAnsi="宋体" w:cs="宋体" w:hint="eastAsia"/>
                <w:sz w:val="24"/>
                <w:szCs w:val="24"/>
              </w:rPr>
              <w:t>足靴支</w:t>
            </w:r>
            <w:proofErr w:type="gramEnd"/>
            <w:r>
              <w:rPr>
                <w:rFonts w:ascii="宋体" w:hAnsi="宋体" w:cs="宋体" w:hint="eastAsia"/>
                <w:sz w:val="24"/>
                <w:szCs w:val="24"/>
              </w:rPr>
              <w:t>撑杆垂直调节角度≥110°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407821"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CE2829" w14:textId="77777777" w:rsidR="00270E8F" w:rsidRDefault="00270E8F">
            <w:pPr>
              <w:jc w:val="left"/>
              <w:rPr>
                <w:rFonts w:ascii="宋体" w:hAnsi="宋体" w:cs="宋体"/>
                <w:sz w:val="24"/>
                <w:szCs w:val="24"/>
              </w:rPr>
            </w:pPr>
          </w:p>
        </w:tc>
      </w:tr>
      <w:tr w:rsidR="00270E8F" w14:paraId="1CDC6A97"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7D1AC43"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FE02CEC"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1B26B7" w14:textId="77777777" w:rsidR="00270E8F" w:rsidRDefault="006904CB">
            <w:pPr>
              <w:jc w:val="left"/>
              <w:rPr>
                <w:rFonts w:ascii="宋体" w:hAnsi="宋体" w:cs="宋体"/>
                <w:sz w:val="24"/>
                <w:szCs w:val="24"/>
              </w:rPr>
            </w:pPr>
            <w:proofErr w:type="gramStart"/>
            <w:r>
              <w:rPr>
                <w:rFonts w:ascii="宋体" w:hAnsi="宋体" w:cs="宋体" w:hint="eastAsia"/>
                <w:sz w:val="24"/>
                <w:szCs w:val="24"/>
              </w:rPr>
              <w:t>足靴支</w:t>
            </w:r>
            <w:proofErr w:type="gramEnd"/>
            <w:r>
              <w:rPr>
                <w:rFonts w:ascii="宋体" w:hAnsi="宋体" w:cs="宋体" w:hint="eastAsia"/>
                <w:sz w:val="24"/>
                <w:szCs w:val="24"/>
              </w:rPr>
              <w:t>撑杆水平调节角度≥30°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5D4652"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C5490D" w14:textId="77777777" w:rsidR="00270E8F" w:rsidRDefault="00270E8F">
            <w:pPr>
              <w:jc w:val="left"/>
              <w:rPr>
                <w:rFonts w:ascii="宋体" w:hAnsi="宋体" w:cs="宋体"/>
                <w:sz w:val="24"/>
                <w:szCs w:val="24"/>
              </w:rPr>
            </w:pPr>
          </w:p>
        </w:tc>
      </w:tr>
      <w:tr w:rsidR="00270E8F" w14:paraId="0E324554"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7E89E24"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2063F5"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A20332" w14:textId="77777777" w:rsidR="00270E8F" w:rsidRDefault="006904CB">
            <w:pPr>
              <w:jc w:val="left"/>
              <w:rPr>
                <w:rFonts w:ascii="宋体" w:hAnsi="宋体" w:cs="宋体"/>
                <w:sz w:val="24"/>
                <w:szCs w:val="24"/>
              </w:rPr>
            </w:pPr>
            <w:proofErr w:type="gramStart"/>
            <w:r>
              <w:rPr>
                <w:rFonts w:ascii="宋体" w:hAnsi="宋体" w:cs="宋体" w:hint="eastAsia"/>
                <w:sz w:val="24"/>
                <w:szCs w:val="24"/>
              </w:rPr>
              <w:t>足靴调整</w:t>
            </w:r>
            <w:proofErr w:type="gramEnd"/>
            <w:r>
              <w:rPr>
                <w:rFonts w:ascii="宋体" w:hAnsi="宋体" w:cs="宋体" w:hint="eastAsia"/>
                <w:sz w:val="24"/>
                <w:szCs w:val="24"/>
              </w:rPr>
              <w:t>范围0~320mm，配有精准刻度显</w:t>
            </w:r>
            <w:r>
              <w:rPr>
                <w:rFonts w:ascii="宋体" w:hAnsi="宋体" w:cs="宋体" w:hint="eastAsia"/>
                <w:sz w:val="24"/>
                <w:szCs w:val="24"/>
              </w:rPr>
              <w:lastRenderedPageBreak/>
              <w:t>示，</w:t>
            </w:r>
            <w:proofErr w:type="gramStart"/>
            <w:r>
              <w:rPr>
                <w:rFonts w:ascii="宋体" w:hAnsi="宋体" w:cs="宋体" w:hint="eastAsia"/>
                <w:sz w:val="24"/>
                <w:szCs w:val="24"/>
              </w:rPr>
              <w:t>足靴具有</w:t>
            </w:r>
            <w:proofErr w:type="gramEnd"/>
            <w:r>
              <w:rPr>
                <w:rFonts w:ascii="宋体" w:hAnsi="宋体" w:cs="宋体" w:hint="eastAsia"/>
                <w:sz w:val="24"/>
                <w:szCs w:val="24"/>
              </w:rPr>
              <w:t>使用图示说明</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8DE34F"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5E875A" w14:textId="77777777" w:rsidR="00270E8F" w:rsidRDefault="00270E8F">
            <w:pPr>
              <w:jc w:val="left"/>
              <w:rPr>
                <w:rFonts w:ascii="宋体" w:hAnsi="宋体" w:cs="宋体"/>
                <w:sz w:val="24"/>
                <w:szCs w:val="24"/>
              </w:rPr>
            </w:pPr>
          </w:p>
        </w:tc>
      </w:tr>
      <w:tr w:rsidR="00270E8F" w14:paraId="774F4CD3"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2274F27"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2EA848"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382CB8" w14:textId="77777777" w:rsidR="00270E8F" w:rsidRDefault="006904CB">
            <w:pPr>
              <w:jc w:val="left"/>
              <w:rPr>
                <w:rFonts w:ascii="宋体" w:hAnsi="宋体" w:cs="宋体"/>
                <w:sz w:val="24"/>
                <w:szCs w:val="24"/>
              </w:rPr>
            </w:pPr>
            <w:r>
              <w:rPr>
                <w:rFonts w:ascii="宋体" w:hAnsi="宋体" w:cs="宋体" w:hint="eastAsia"/>
                <w:sz w:val="24"/>
                <w:szCs w:val="24"/>
              </w:rPr>
              <w:t>悬臂长度≥1000mm</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CD2ECE"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7A4A17" w14:textId="77777777" w:rsidR="00270E8F" w:rsidRDefault="00270E8F">
            <w:pPr>
              <w:jc w:val="left"/>
              <w:rPr>
                <w:rFonts w:ascii="宋体" w:hAnsi="宋体" w:cs="宋体"/>
                <w:sz w:val="24"/>
                <w:szCs w:val="24"/>
              </w:rPr>
            </w:pPr>
          </w:p>
        </w:tc>
      </w:tr>
      <w:tr w:rsidR="00270E8F" w14:paraId="06424F42"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A367CA3"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E4F682"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DF243C" w14:textId="77777777" w:rsidR="00270E8F" w:rsidRDefault="006904CB">
            <w:pPr>
              <w:jc w:val="left"/>
              <w:rPr>
                <w:rFonts w:ascii="宋体" w:hAnsi="宋体" w:cs="宋体"/>
                <w:sz w:val="24"/>
                <w:szCs w:val="24"/>
              </w:rPr>
            </w:pPr>
            <w:proofErr w:type="gramStart"/>
            <w:r>
              <w:rPr>
                <w:rFonts w:ascii="宋体" w:hAnsi="宋体" w:cs="宋体" w:hint="eastAsia"/>
                <w:sz w:val="24"/>
                <w:szCs w:val="24"/>
              </w:rPr>
              <w:t>足靴承载</w:t>
            </w:r>
            <w:proofErr w:type="gramEnd"/>
            <w:r>
              <w:rPr>
                <w:rFonts w:ascii="宋体" w:hAnsi="宋体" w:cs="宋体" w:hint="eastAsia"/>
                <w:sz w:val="24"/>
                <w:szCs w:val="24"/>
              </w:rPr>
              <w:t>≥25KG载荷</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2C7D2F"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634DF4" w14:textId="77777777" w:rsidR="00270E8F" w:rsidRDefault="00270E8F">
            <w:pPr>
              <w:jc w:val="left"/>
              <w:rPr>
                <w:rFonts w:ascii="宋体" w:hAnsi="宋体" w:cs="宋体"/>
                <w:sz w:val="24"/>
                <w:szCs w:val="24"/>
              </w:rPr>
            </w:pPr>
          </w:p>
        </w:tc>
      </w:tr>
      <w:tr w:rsidR="00270E8F" w14:paraId="5E337425"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C7741AE"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22F8B8"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41DA28" w14:textId="77777777" w:rsidR="00270E8F" w:rsidRDefault="006904CB">
            <w:pPr>
              <w:jc w:val="left"/>
              <w:rPr>
                <w:rFonts w:ascii="宋体" w:hAnsi="宋体" w:cs="宋体"/>
                <w:sz w:val="24"/>
                <w:szCs w:val="24"/>
              </w:rPr>
            </w:pPr>
            <w:r>
              <w:rPr>
                <w:rFonts w:ascii="宋体" w:hAnsi="宋体" w:cs="宋体" w:hint="eastAsia"/>
                <w:sz w:val="24"/>
                <w:szCs w:val="24"/>
              </w:rPr>
              <w:t>脚托腘</w:t>
            </w:r>
            <w:proofErr w:type="gramStart"/>
            <w:r>
              <w:rPr>
                <w:rFonts w:ascii="宋体" w:hAnsi="宋体" w:cs="宋体" w:hint="eastAsia"/>
                <w:sz w:val="24"/>
                <w:szCs w:val="24"/>
              </w:rPr>
              <w:t>窝部分</w:t>
            </w:r>
            <w:proofErr w:type="gramEnd"/>
            <w:r>
              <w:rPr>
                <w:rFonts w:ascii="宋体" w:hAnsi="宋体" w:cs="宋体" w:hint="eastAsia"/>
                <w:sz w:val="24"/>
                <w:szCs w:val="24"/>
              </w:rPr>
              <w:t>施加 5KG 的载荷，无回转现象</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179BC"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208853" w14:textId="77777777" w:rsidR="00270E8F" w:rsidRDefault="00270E8F">
            <w:pPr>
              <w:jc w:val="left"/>
              <w:rPr>
                <w:rFonts w:ascii="宋体" w:hAnsi="宋体" w:cs="宋体"/>
                <w:sz w:val="24"/>
                <w:szCs w:val="24"/>
              </w:rPr>
            </w:pPr>
          </w:p>
        </w:tc>
      </w:tr>
      <w:tr w:rsidR="00270E8F" w14:paraId="7F61A5C6"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D13C18F"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175F1E"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EE29B5" w14:textId="77777777" w:rsidR="00270E8F" w:rsidRDefault="006904CB">
            <w:pPr>
              <w:jc w:val="left"/>
              <w:rPr>
                <w:rFonts w:ascii="宋体" w:hAnsi="宋体" w:cs="宋体"/>
                <w:sz w:val="24"/>
                <w:szCs w:val="24"/>
              </w:rPr>
            </w:pPr>
            <w:r>
              <w:rPr>
                <w:rFonts w:ascii="宋体" w:hAnsi="宋体" w:cs="宋体" w:hint="eastAsia"/>
                <w:sz w:val="24"/>
                <w:szCs w:val="24"/>
              </w:rPr>
              <w:t>专用推车可悬挂收纳腿部固定架，也可存放其他器械</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CE0DB4"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BA57AD" w14:textId="77777777" w:rsidR="00270E8F" w:rsidRDefault="00270E8F">
            <w:pPr>
              <w:jc w:val="left"/>
              <w:rPr>
                <w:rFonts w:ascii="宋体" w:hAnsi="宋体" w:cs="宋体"/>
                <w:sz w:val="24"/>
                <w:szCs w:val="24"/>
              </w:rPr>
            </w:pPr>
          </w:p>
        </w:tc>
      </w:tr>
      <w:tr w:rsidR="00270E8F" w14:paraId="365BA0D0"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CBA3416"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EE0E8B" w14:textId="77777777" w:rsidR="00270E8F" w:rsidRDefault="006904CB">
            <w:pPr>
              <w:jc w:val="center"/>
              <w:rPr>
                <w:rFonts w:ascii="宋体" w:hAnsi="宋体" w:cs="宋体"/>
                <w:sz w:val="24"/>
                <w:szCs w:val="24"/>
              </w:rPr>
            </w:pPr>
            <w:r>
              <w:rPr>
                <w:rFonts w:ascii="宋体" w:hAnsi="宋体" w:cs="宋体" w:hint="eastAsia"/>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766D43" w14:textId="77777777" w:rsidR="00270E8F" w:rsidRDefault="006904CB">
            <w:pPr>
              <w:jc w:val="left"/>
              <w:rPr>
                <w:rFonts w:ascii="宋体" w:hAnsi="宋体" w:cs="宋体"/>
                <w:sz w:val="24"/>
                <w:szCs w:val="24"/>
              </w:rPr>
            </w:pPr>
            <w:proofErr w:type="gramStart"/>
            <w:r>
              <w:rPr>
                <w:rFonts w:ascii="宋体" w:hAnsi="宋体" w:cs="宋体" w:hint="eastAsia"/>
                <w:sz w:val="24"/>
                <w:szCs w:val="24"/>
              </w:rPr>
              <w:t>配主体</w:t>
            </w:r>
            <w:proofErr w:type="gramEnd"/>
            <w:r>
              <w:rPr>
                <w:rFonts w:ascii="宋体" w:hAnsi="宋体" w:cs="宋体" w:hint="eastAsia"/>
                <w:sz w:val="24"/>
                <w:szCs w:val="24"/>
              </w:rPr>
              <w:t>支架1组</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7CBAD9"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E79769" w14:textId="77777777" w:rsidR="00270E8F" w:rsidRDefault="00270E8F">
            <w:pPr>
              <w:jc w:val="left"/>
              <w:rPr>
                <w:rFonts w:ascii="宋体" w:hAnsi="宋体" w:cs="宋体"/>
                <w:sz w:val="24"/>
                <w:szCs w:val="24"/>
              </w:rPr>
            </w:pPr>
          </w:p>
        </w:tc>
      </w:tr>
      <w:tr w:rsidR="00270E8F" w14:paraId="0E7BB24D"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0009F60"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B557A8" w14:textId="77777777" w:rsidR="00270E8F" w:rsidRDefault="006904CB">
            <w:pPr>
              <w:jc w:val="center"/>
              <w:rPr>
                <w:rFonts w:ascii="宋体" w:hAnsi="宋体" w:cs="宋体"/>
                <w:sz w:val="24"/>
                <w:szCs w:val="24"/>
              </w:rPr>
            </w:pPr>
            <w:r>
              <w:rPr>
                <w:rFonts w:ascii="宋体" w:hAnsi="宋体" w:cs="宋体" w:hint="eastAsia"/>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697F24" w14:textId="77777777" w:rsidR="00270E8F" w:rsidRDefault="006904CB">
            <w:pPr>
              <w:jc w:val="left"/>
              <w:rPr>
                <w:rFonts w:ascii="宋体" w:hAnsi="宋体" w:cs="宋体"/>
                <w:sz w:val="24"/>
                <w:szCs w:val="24"/>
              </w:rPr>
            </w:pPr>
            <w:r>
              <w:rPr>
                <w:rFonts w:ascii="宋体" w:hAnsi="宋体" w:cs="宋体" w:hint="eastAsia"/>
                <w:sz w:val="24"/>
                <w:szCs w:val="24"/>
              </w:rPr>
              <w:t>配足</w:t>
            </w:r>
            <w:proofErr w:type="gramStart"/>
            <w:r>
              <w:rPr>
                <w:rFonts w:ascii="宋体" w:hAnsi="宋体" w:cs="宋体" w:hint="eastAsia"/>
                <w:sz w:val="24"/>
                <w:szCs w:val="24"/>
              </w:rPr>
              <w:t>靴</w:t>
            </w:r>
            <w:proofErr w:type="gramEnd"/>
            <w:r>
              <w:rPr>
                <w:rFonts w:ascii="宋体" w:hAnsi="宋体" w:cs="宋体" w:hint="eastAsia"/>
                <w:sz w:val="24"/>
                <w:szCs w:val="24"/>
              </w:rPr>
              <w:t>1组</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F131E9"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2D5C59" w14:textId="77777777" w:rsidR="00270E8F" w:rsidRDefault="00270E8F">
            <w:pPr>
              <w:jc w:val="left"/>
              <w:rPr>
                <w:rFonts w:ascii="宋体" w:hAnsi="宋体" w:cs="宋体"/>
                <w:sz w:val="24"/>
                <w:szCs w:val="24"/>
              </w:rPr>
            </w:pPr>
          </w:p>
        </w:tc>
      </w:tr>
      <w:tr w:rsidR="00270E8F" w14:paraId="0EE4769D"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E7CFEE2"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E5BC7E" w14:textId="77777777" w:rsidR="00270E8F" w:rsidRDefault="006904CB">
            <w:pPr>
              <w:jc w:val="center"/>
              <w:rPr>
                <w:rFonts w:ascii="宋体" w:hAnsi="宋体" w:cs="宋体"/>
                <w:sz w:val="24"/>
                <w:szCs w:val="24"/>
              </w:rPr>
            </w:pPr>
            <w:r>
              <w:rPr>
                <w:rFonts w:ascii="宋体" w:hAnsi="宋体" w:cs="宋体" w:hint="eastAsia"/>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500FE0" w14:textId="77777777" w:rsidR="00270E8F" w:rsidRDefault="006904CB">
            <w:pPr>
              <w:jc w:val="left"/>
              <w:rPr>
                <w:rFonts w:ascii="宋体" w:hAnsi="宋体" w:cs="宋体"/>
                <w:sz w:val="24"/>
                <w:szCs w:val="24"/>
              </w:rPr>
            </w:pPr>
            <w:r>
              <w:rPr>
                <w:rFonts w:ascii="宋体" w:hAnsi="宋体" w:cs="宋体" w:hint="eastAsia"/>
                <w:sz w:val="24"/>
                <w:szCs w:val="24"/>
              </w:rPr>
              <w:t>配固定器1组</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07135C"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DE407A" w14:textId="77777777" w:rsidR="00270E8F" w:rsidRDefault="00270E8F">
            <w:pPr>
              <w:jc w:val="left"/>
              <w:rPr>
                <w:rFonts w:ascii="宋体" w:hAnsi="宋体" w:cs="宋体"/>
                <w:sz w:val="24"/>
                <w:szCs w:val="24"/>
              </w:rPr>
            </w:pPr>
          </w:p>
        </w:tc>
      </w:tr>
      <w:tr w:rsidR="00270E8F" w14:paraId="365AD109"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6D7348D"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DC22A4" w14:textId="77777777" w:rsidR="00270E8F" w:rsidRDefault="006904CB">
            <w:pPr>
              <w:jc w:val="center"/>
              <w:rPr>
                <w:rFonts w:ascii="宋体" w:hAnsi="宋体" w:cs="宋体"/>
                <w:sz w:val="24"/>
                <w:szCs w:val="24"/>
              </w:rPr>
            </w:pPr>
            <w:r>
              <w:rPr>
                <w:rFonts w:ascii="宋体" w:hAnsi="宋体" w:cs="宋体" w:hint="eastAsia"/>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2104D2" w14:textId="77777777" w:rsidR="00270E8F" w:rsidRDefault="006904CB">
            <w:pPr>
              <w:jc w:val="left"/>
              <w:rPr>
                <w:rFonts w:ascii="宋体" w:hAnsi="宋体" w:cs="宋体"/>
                <w:sz w:val="24"/>
                <w:szCs w:val="24"/>
              </w:rPr>
            </w:pPr>
            <w:r>
              <w:rPr>
                <w:rFonts w:ascii="宋体" w:hAnsi="宋体" w:cs="宋体" w:hint="eastAsia"/>
                <w:sz w:val="24"/>
                <w:szCs w:val="24"/>
              </w:rPr>
              <w:t>配海绵内衬垫1组</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C52369"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6E5770F" w14:textId="77777777" w:rsidR="00270E8F" w:rsidRDefault="00270E8F">
            <w:pPr>
              <w:jc w:val="left"/>
              <w:rPr>
                <w:rFonts w:ascii="宋体" w:hAnsi="宋体" w:cs="宋体"/>
                <w:sz w:val="24"/>
                <w:szCs w:val="24"/>
              </w:rPr>
            </w:pPr>
          </w:p>
        </w:tc>
      </w:tr>
      <w:tr w:rsidR="00270E8F" w14:paraId="27F23463" w14:textId="77777777">
        <w:trPr>
          <w:trHeight w:val="23"/>
          <w:jc w:val="center"/>
        </w:trPr>
        <w:tc>
          <w:tcPr>
            <w:tcW w:w="85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6ABB6E4" w14:textId="77777777" w:rsidR="00270E8F" w:rsidRDefault="00270E8F">
            <w:pPr>
              <w:numPr>
                <w:ilvl w:val="0"/>
                <w:numId w:val="1"/>
              </w:numPr>
              <w:jc w:val="center"/>
              <w:rPr>
                <w:rFonts w:ascii="宋体" w:hAnsi="宋体" w:cs="宋体"/>
                <w:sz w:val="24"/>
                <w:szCs w:val="24"/>
              </w:rPr>
            </w:pPr>
          </w:p>
        </w:tc>
        <w:tc>
          <w:tcPr>
            <w:tcW w:w="8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A6F5B6" w14:textId="77777777" w:rsidR="00270E8F" w:rsidRDefault="006904CB">
            <w:pPr>
              <w:jc w:val="center"/>
              <w:rPr>
                <w:rFonts w:ascii="宋体" w:hAnsi="宋体" w:cs="宋体"/>
                <w:sz w:val="24"/>
                <w:szCs w:val="24"/>
              </w:rPr>
            </w:pPr>
            <w:r>
              <w:rPr>
                <w:rFonts w:ascii="宋体" w:hAnsi="宋体" w:cs="宋体" w:hint="eastAsia"/>
                <w:bCs/>
                <w:sz w:val="24"/>
                <w:szCs w:val="24"/>
              </w:rPr>
              <w:t>#</w:t>
            </w:r>
          </w:p>
        </w:tc>
        <w:tc>
          <w:tcPr>
            <w:tcW w:w="437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3138F1" w14:textId="77777777" w:rsidR="00270E8F" w:rsidRDefault="006904CB">
            <w:pPr>
              <w:jc w:val="left"/>
              <w:rPr>
                <w:rFonts w:ascii="宋体" w:hAnsi="宋体" w:cs="宋体"/>
                <w:sz w:val="24"/>
                <w:szCs w:val="24"/>
              </w:rPr>
            </w:pPr>
            <w:r>
              <w:rPr>
                <w:rFonts w:ascii="宋体" w:hAnsi="宋体" w:cs="宋体" w:hint="eastAsia"/>
                <w:sz w:val="24"/>
                <w:szCs w:val="24"/>
              </w:rPr>
              <w:t>配推车1台</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81AEA1" w14:textId="77777777" w:rsidR="00270E8F" w:rsidRDefault="00270E8F">
            <w:pPr>
              <w:jc w:val="left"/>
              <w:rPr>
                <w:rFonts w:ascii="宋体" w:hAnsi="宋体" w:cs="宋体"/>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891BAD" w14:textId="77777777" w:rsidR="00270E8F" w:rsidRDefault="00270E8F">
            <w:pPr>
              <w:jc w:val="left"/>
              <w:rPr>
                <w:rFonts w:ascii="宋体" w:hAnsi="宋体" w:cs="宋体"/>
                <w:sz w:val="24"/>
                <w:szCs w:val="24"/>
              </w:rPr>
            </w:pPr>
          </w:p>
        </w:tc>
      </w:tr>
    </w:tbl>
    <w:p w14:paraId="6D8FDA52" w14:textId="77777777" w:rsidR="00270E8F" w:rsidRDefault="006904CB">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270E8F" w:rsidRDefault="006904CB">
      <w:pPr>
        <w:rPr>
          <w:rFonts w:ascii="宋体" w:hAnsi="宋体"/>
          <w:sz w:val="28"/>
          <w:szCs w:val="28"/>
        </w:rPr>
      </w:pPr>
      <w:r>
        <w:rPr>
          <w:rFonts w:ascii="宋体" w:hAnsi="宋体" w:hint="eastAsia"/>
          <w:sz w:val="28"/>
          <w:szCs w:val="28"/>
        </w:rPr>
        <w:t>1、交货期：签订合同后15个工作日内。</w:t>
      </w:r>
    </w:p>
    <w:p w14:paraId="52A518E8" w14:textId="77777777" w:rsidR="00270E8F" w:rsidRDefault="006904CB">
      <w:pPr>
        <w:rPr>
          <w:rFonts w:ascii="宋体" w:hAnsi="宋体"/>
          <w:sz w:val="28"/>
          <w:szCs w:val="28"/>
        </w:rPr>
      </w:pPr>
      <w:r>
        <w:rPr>
          <w:rFonts w:ascii="宋体" w:hAnsi="宋体" w:hint="eastAsia"/>
          <w:sz w:val="28"/>
          <w:szCs w:val="28"/>
        </w:rPr>
        <w:t>2、交货地点：宜昌市中心人民医院伍家院区</w:t>
      </w:r>
    </w:p>
    <w:p w14:paraId="703AB819" w14:textId="77777777" w:rsidR="00270E8F" w:rsidRDefault="006904CB">
      <w:pPr>
        <w:rPr>
          <w:rFonts w:ascii="宋体" w:hAnsi="宋体"/>
          <w:sz w:val="28"/>
          <w:szCs w:val="28"/>
        </w:rPr>
      </w:pPr>
      <w:r>
        <w:rPr>
          <w:rFonts w:ascii="宋体" w:hAnsi="宋体" w:hint="eastAsia"/>
          <w:sz w:val="28"/>
          <w:szCs w:val="28"/>
        </w:rPr>
        <w:t>3、付款方式：合同签订生效后，采购方在货到安装、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三个月，验收合格入库后向供应</w:t>
      </w:r>
      <w:proofErr w:type="gramStart"/>
      <w:r>
        <w:rPr>
          <w:rFonts w:ascii="宋体" w:hAnsi="宋体" w:hint="eastAsia"/>
          <w:sz w:val="28"/>
          <w:szCs w:val="28"/>
        </w:rPr>
        <w:t>商付合同</w:t>
      </w:r>
      <w:proofErr w:type="gramEnd"/>
      <w:r>
        <w:rPr>
          <w:rFonts w:ascii="宋体" w:hAnsi="宋体" w:hint="eastAsia"/>
          <w:sz w:val="28"/>
          <w:szCs w:val="28"/>
        </w:rPr>
        <w:t>总价的90%，一年后付清10%余款。</w:t>
      </w:r>
    </w:p>
    <w:p w14:paraId="2506ACF3" w14:textId="77777777" w:rsidR="00270E8F" w:rsidRDefault="006904CB">
      <w:pPr>
        <w:rPr>
          <w:rFonts w:ascii="宋体" w:hAnsi="宋体"/>
          <w:sz w:val="28"/>
          <w:szCs w:val="28"/>
        </w:rPr>
      </w:pPr>
      <w:r>
        <w:rPr>
          <w:rFonts w:ascii="宋体" w:hAnsi="宋体" w:hint="eastAsia"/>
          <w:sz w:val="28"/>
          <w:szCs w:val="28"/>
        </w:rPr>
        <w:t>4、质保期：不少于1年，货物质保期内，质量出现问题，供应商应负责三包（包修、包换、包退），所有产生的费用由供应商承担。</w:t>
      </w:r>
    </w:p>
    <w:p w14:paraId="031AAE52" w14:textId="77777777" w:rsidR="00270E8F" w:rsidRDefault="006904CB">
      <w:pPr>
        <w:rPr>
          <w:rFonts w:ascii="宋体" w:hAnsi="宋体"/>
          <w:sz w:val="28"/>
          <w:szCs w:val="28"/>
        </w:rPr>
      </w:pPr>
      <w:r>
        <w:rPr>
          <w:rFonts w:ascii="宋体" w:hAnsi="宋体" w:hint="eastAsia"/>
          <w:sz w:val="28"/>
          <w:szCs w:val="28"/>
        </w:rPr>
        <w:t>5、货物质量要求：供应商应按文件规定的货物性能、技术要求、质量标准向采购方提供未经使用的全新产品，货物必须符合或优于国家或行业现行质量标准，交付产品生产日期</w:t>
      </w:r>
      <w:proofErr w:type="gramStart"/>
      <w:r>
        <w:rPr>
          <w:rFonts w:ascii="宋体" w:hAnsi="宋体" w:hint="eastAsia"/>
          <w:sz w:val="28"/>
          <w:szCs w:val="28"/>
        </w:rPr>
        <w:t>距合同</w:t>
      </w:r>
      <w:proofErr w:type="gramEnd"/>
      <w:r>
        <w:rPr>
          <w:rFonts w:ascii="宋体" w:hAnsi="宋体" w:hint="eastAsia"/>
          <w:sz w:val="28"/>
          <w:szCs w:val="28"/>
        </w:rPr>
        <w:t>签订日期不超过6个月，货物验收时以产品标识标牌上注明的生产日期为准。</w:t>
      </w:r>
    </w:p>
    <w:p w14:paraId="71B318DA" w14:textId="77777777" w:rsidR="00270E8F" w:rsidRDefault="006904CB">
      <w:pPr>
        <w:rPr>
          <w:rFonts w:ascii="宋体" w:hAnsi="宋体"/>
          <w:sz w:val="28"/>
          <w:szCs w:val="28"/>
        </w:rPr>
      </w:pPr>
      <w:r>
        <w:rPr>
          <w:rFonts w:ascii="宋体" w:hAnsi="宋体" w:hint="eastAsia"/>
          <w:sz w:val="28"/>
          <w:szCs w:val="28"/>
        </w:rPr>
        <w:t>6、货物验收：</w:t>
      </w:r>
    </w:p>
    <w:p w14:paraId="6F1C30CD" w14:textId="77777777" w:rsidR="00270E8F" w:rsidRDefault="006904CB">
      <w:pPr>
        <w:rPr>
          <w:rFonts w:ascii="宋体" w:hAnsi="宋体"/>
          <w:sz w:val="28"/>
          <w:szCs w:val="28"/>
        </w:rPr>
      </w:pPr>
      <w:r>
        <w:rPr>
          <w:rFonts w:ascii="宋体" w:hAnsi="宋体" w:hint="eastAsia"/>
          <w:sz w:val="28"/>
          <w:szCs w:val="28"/>
        </w:rPr>
        <w:t>（1）开箱查验</w:t>
      </w:r>
    </w:p>
    <w:p w14:paraId="7B91EA06" w14:textId="77777777" w:rsidR="00270E8F" w:rsidRDefault="006904CB">
      <w:pPr>
        <w:ind w:firstLineChars="200" w:firstLine="560"/>
        <w:rPr>
          <w:rFonts w:ascii="宋体" w:hAnsi="宋体"/>
          <w:sz w:val="28"/>
          <w:szCs w:val="28"/>
        </w:rPr>
      </w:pPr>
      <w:r>
        <w:rPr>
          <w:rFonts w:ascii="宋体" w:hAnsi="宋体" w:hint="eastAsia"/>
          <w:sz w:val="28"/>
          <w:szCs w:val="28"/>
        </w:rPr>
        <w:t>采购人、供应商根据招投标文件及合同要求，共同对设备的包装、外观、设备品牌、原厂商、产地、规格型号、数量等进行查验。如有</w:t>
      </w:r>
      <w:r>
        <w:rPr>
          <w:rFonts w:ascii="宋体" w:hAnsi="宋体" w:hint="eastAsia"/>
          <w:sz w:val="28"/>
          <w:szCs w:val="28"/>
        </w:rPr>
        <w:lastRenderedPageBreak/>
        <w:t>短缺、损坏、不合格产品等或与投标文件、合同不相符的情形，供应商应于30日内予以更换，并承担相应的费用以及赔偿采购人遭受的一切损失。</w:t>
      </w:r>
    </w:p>
    <w:p w14:paraId="40E54B00" w14:textId="77777777" w:rsidR="00270E8F" w:rsidRDefault="006904CB">
      <w:pPr>
        <w:rPr>
          <w:rFonts w:ascii="宋体" w:hAnsi="宋体"/>
          <w:sz w:val="28"/>
          <w:szCs w:val="28"/>
        </w:rPr>
      </w:pPr>
      <w:r>
        <w:rPr>
          <w:rFonts w:ascii="宋体" w:hAnsi="宋体" w:hint="eastAsia"/>
          <w:sz w:val="28"/>
          <w:szCs w:val="28"/>
        </w:rPr>
        <w:t>（2）交付后保管</w:t>
      </w:r>
    </w:p>
    <w:p w14:paraId="147B9416" w14:textId="77777777" w:rsidR="00270E8F" w:rsidRDefault="006904CB">
      <w:pPr>
        <w:ind w:firstLineChars="200" w:firstLine="560"/>
        <w:rPr>
          <w:rFonts w:ascii="宋体" w:hAnsi="宋体"/>
          <w:sz w:val="28"/>
          <w:szCs w:val="28"/>
        </w:rPr>
      </w:pPr>
      <w:r>
        <w:rPr>
          <w:rFonts w:ascii="宋体" w:hAnsi="宋体" w:hint="eastAsia"/>
          <w:sz w:val="28"/>
          <w:szCs w:val="28"/>
        </w:rPr>
        <w:t>采购人接收设备后，亦不承担设备的保管责任，不承担设备毁损、灭失的风险；在设备安装调试完毕、通过验收并移交采购人（即“正式交付”）前，供应商自行负责设备的保管并承担相关费用。</w:t>
      </w:r>
    </w:p>
    <w:p w14:paraId="6D96153F" w14:textId="77777777" w:rsidR="00270E8F" w:rsidRDefault="006904CB">
      <w:pPr>
        <w:rPr>
          <w:rFonts w:ascii="宋体" w:hAnsi="宋体"/>
          <w:sz w:val="28"/>
          <w:szCs w:val="28"/>
        </w:rPr>
      </w:pPr>
      <w:r>
        <w:rPr>
          <w:rFonts w:ascii="宋体" w:hAnsi="宋体" w:hint="eastAsia"/>
          <w:sz w:val="28"/>
          <w:szCs w:val="28"/>
        </w:rPr>
        <w:t>（3）安装调试</w:t>
      </w:r>
    </w:p>
    <w:p w14:paraId="6EE94018" w14:textId="77777777" w:rsidR="00270E8F" w:rsidRDefault="006904CB">
      <w:pPr>
        <w:ind w:firstLineChars="200" w:firstLine="560"/>
        <w:rPr>
          <w:rFonts w:ascii="宋体" w:hAnsi="宋体"/>
          <w:sz w:val="28"/>
          <w:szCs w:val="28"/>
        </w:rPr>
      </w:pPr>
      <w:r>
        <w:rPr>
          <w:rFonts w:ascii="宋体" w:hAnsi="宋体" w:hint="eastAsia"/>
          <w:sz w:val="28"/>
          <w:szCs w:val="28"/>
        </w:rPr>
        <w:t>①供应商应派专业工程师到现场进行安装、调试设备,保证各项性能正常,符合相关技术要求。在安装调试过程中，供应商应当承担安装调试期间安全保卫工作及安装照明等工作并承担由此产生的一切费用。</w:t>
      </w:r>
    </w:p>
    <w:p w14:paraId="5FDF277D" w14:textId="77777777" w:rsidR="00270E8F" w:rsidRDefault="006904CB">
      <w:pPr>
        <w:ind w:firstLineChars="200" w:firstLine="560"/>
        <w:rPr>
          <w:rFonts w:ascii="宋体" w:hAnsi="宋体"/>
          <w:sz w:val="28"/>
          <w:szCs w:val="28"/>
        </w:rPr>
      </w:pPr>
      <w:r>
        <w:rPr>
          <w:rFonts w:ascii="宋体" w:hAnsi="宋体" w:hint="eastAsia"/>
          <w:sz w:val="28"/>
          <w:szCs w:val="28"/>
        </w:rPr>
        <w:t>②安装工作完全符合合同要求和标准，并且设备运行成功，双方代表须在7日内现场签署验收文件。</w:t>
      </w:r>
    </w:p>
    <w:p w14:paraId="7A7C2253" w14:textId="77777777" w:rsidR="00270E8F" w:rsidRDefault="006904CB">
      <w:pPr>
        <w:ind w:firstLineChars="200" w:firstLine="560"/>
        <w:rPr>
          <w:rFonts w:ascii="宋体" w:hAnsi="宋体"/>
          <w:sz w:val="28"/>
          <w:szCs w:val="28"/>
        </w:rPr>
      </w:pPr>
      <w:r>
        <w:rPr>
          <w:rFonts w:ascii="宋体" w:hAnsi="宋体" w:hint="eastAsia"/>
          <w:sz w:val="28"/>
          <w:szCs w:val="28"/>
        </w:rPr>
        <w:t>③设备整机经联运测试完全符合约定的技术指标，经双方签章确认，出具书面的最终验收单据后，即完成了对全部设备的最终验收。</w:t>
      </w:r>
    </w:p>
    <w:p w14:paraId="1CB190B4" w14:textId="77777777" w:rsidR="00270E8F" w:rsidRDefault="006904CB">
      <w:pPr>
        <w:ind w:firstLineChars="200" w:firstLine="560"/>
        <w:rPr>
          <w:rFonts w:ascii="宋体" w:hAnsi="宋体"/>
          <w:sz w:val="28"/>
          <w:szCs w:val="28"/>
        </w:rPr>
      </w:pPr>
      <w:r>
        <w:rPr>
          <w:rFonts w:ascii="宋体" w:hAnsi="宋体" w:hint="eastAsia"/>
          <w:sz w:val="28"/>
          <w:szCs w:val="28"/>
        </w:rPr>
        <w:t xml:space="preserve">④在安装调试期间，如发现供应商提供的设备存在不符合合同约定的质量缺陷的，采购人有权要求供应商立即更换有缺陷的设备材料，由此造成最终验收迟延的，验收日期不予顺延。如果供应商提供设备、材料有缺陷或由于供应商技术人员的指导错误或供应商提供的技术资料、图纸、说明书的错误造成采购人设备、材料损坏、供应商应采取必要的补救措施，并赔偿采购人的损失。 </w:t>
      </w:r>
    </w:p>
    <w:p w14:paraId="143BCF0B" w14:textId="77777777" w:rsidR="00270E8F" w:rsidRDefault="006904CB">
      <w:pPr>
        <w:rPr>
          <w:rFonts w:ascii="宋体" w:hAnsi="宋体"/>
          <w:sz w:val="28"/>
          <w:szCs w:val="28"/>
        </w:rPr>
      </w:pPr>
      <w:r>
        <w:rPr>
          <w:rFonts w:ascii="宋体" w:hAnsi="宋体" w:hint="eastAsia"/>
          <w:sz w:val="28"/>
          <w:szCs w:val="28"/>
        </w:rPr>
        <w:lastRenderedPageBreak/>
        <w:t>（4）资料提供</w:t>
      </w:r>
    </w:p>
    <w:p w14:paraId="6B51B6F5" w14:textId="77777777" w:rsidR="00270E8F" w:rsidRDefault="006904CB">
      <w:pPr>
        <w:ind w:firstLineChars="200" w:firstLine="560"/>
        <w:rPr>
          <w:rFonts w:ascii="宋体" w:hAnsi="宋体"/>
          <w:sz w:val="28"/>
          <w:szCs w:val="28"/>
        </w:rPr>
      </w:pPr>
      <w:r>
        <w:rPr>
          <w:rFonts w:ascii="宋体" w:hAnsi="宋体" w:hint="eastAsia"/>
          <w:sz w:val="28"/>
          <w:szCs w:val="28"/>
        </w:rPr>
        <w:t>供应商负责</w:t>
      </w:r>
      <w:proofErr w:type="gramStart"/>
      <w:r>
        <w:rPr>
          <w:rFonts w:ascii="宋体" w:hAnsi="宋体" w:hint="eastAsia"/>
          <w:sz w:val="28"/>
          <w:szCs w:val="28"/>
        </w:rPr>
        <w:t>本设备</w:t>
      </w:r>
      <w:proofErr w:type="gramEnd"/>
      <w:r>
        <w:rPr>
          <w:rFonts w:ascii="宋体" w:hAnsi="宋体" w:hint="eastAsia"/>
          <w:sz w:val="28"/>
          <w:szCs w:val="28"/>
        </w:rPr>
        <w:t>安装调试工程全部档案资料的汇总、整理、归档，供应商应按照采购人验收要求，收集全部验收资料，加盖公章并在安装验收通过后移交给采购人。</w:t>
      </w:r>
    </w:p>
    <w:p w14:paraId="52676BB9" w14:textId="77777777" w:rsidR="00270E8F" w:rsidRDefault="006904CB">
      <w:pPr>
        <w:rPr>
          <w:rFonts w:ascii="宋体" w:hAnsi="宋体"/>
          <w:sz w:val="28"/>
          <w:szCs w:val="28"/>
        </w:rPr>
      </w:pPr>
      <w:r>
        <w:rPr>
          <w:rFonts w:ascii="宋体" w:hAnsi="宋体" w:hint="eastAsia"/>
          <w:sz w:val="28"/>
          <w:szCs w:val="28"/>
        </w:rPr>
        <w:t>（5）合格验收</w:t>
      </w:r>
    </w:p>
    <w:p w14:paraId="77381534" w14:textId="28FC6782" w:rsidR="00270E8F" w:rsidRDefault="006904CB" w:rsidP="00220791">
      <w:pPr>
        <w:ind w:firstLineChars="200" w:firstLine="560"/>
        <w:rPr>
          <w:rFonts w:ascii="宋体" w:hAnsi="宋体" w:cs="宋体"/>
          <w:b/>
          <w:kern w:val="0"/>
          <w:sz w:val="28"/>
          <w:szCs w:val="28"/>
        </w:rPr>
      </w:pPr>
      <w:r>
        <w:rPr>
          <w:rFonts w:ascii="宋体" w:hAnsi="宋体" w:hint="eastAsia"/>
          <w:sz w:val="28"/>
          <w:szCs w:val="28"/>
        </w:rPr>
        <w:t>安装调试完毕后，采购人根据招投标文件和产品说明书的功能配置、技术参数等进行检验、试用。试用的期限双方根据设备的具体情况另行确定。试用期间如合同设备的一项或数项指标未能达到规定要求,供应商应于30日内予以更换设备，并重新进行安装验收，由此产生的费用由供应商承担，并赔偿采购人遭受的一切损失。</w:t>
      </w:r>
    </w:p>
    <w:p w14:paraId="743E4F70" w14:textId="77777777" w:rsidR="00270E8F" w:rsidRDefault="006904CB">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270E8F" w:rsidRDefault="006904CB">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270E8F"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270E8F" w:rsidRDefault="006904CB">
            <w:pPr>
              <w:spacing w:line="460" w:lineRule="exact"/>
              <w:jc w:val="center"/>
              <w:rPr>
                <w:rFonts w:ascii="宋体" w:hAnsi="宋体"/>
                <w:b/>
                <w:sz w:val="24"/>
                <w:szCs w:val="24"/>
              </w:rPr>
            </w:pPr>
            <w:r>
              <w:rPr>
                <w:rFonts w:ascii="宋体" w:hAnsi="宋体" w:hint="eastAsia"/>
                <w:b/>
                <w:sz w:val="24"/>
                <w:szCs w:val="24"/>
              </w:rPr>
              <w:t>审查内容</w:t>
            </w:r>
          </w:p>
        </w:tc>
        <w:tc>
          <w:tcPr>
            <w:tcW w:w="6367" w:type="dxa"/>
            <w:tcBorders>
              <w:left w:val="single" w:sz="4" w:space="0" w:color="auto"/>
            </w:tcBorders>
            <w:vAlign w:val="center"/>
          </w:tcPr>
          <w:p w14:paraId="1777446E" w14:textId="77777777" w:rsidR="00270E8F" w:rsidRDefault="006904CB">
            <w:pPr>
              <w:spacing w:line="460" w:lineRule="exact"/>
              <w:jc w:val="center"/>
              <w:rPr>
                <w:rFonts w:ascii="宋体" w:hAnsi="宋体"/>
                <w:b/>
                <w:sz w:val="24"/>
                <w:szCs w:val="24"/>
              </w:rPr>
            </w:pPr>
            <w:r>
              <w:rPr>
                <w:rFonts w:ascii="宋体" w:hAnsi="宋体" w:hint="eastAsia"/>
                <w:b/>
                <w:sz w:val="24"/>
                <w:szCs w:val="24"/>
              </w:rPr>
              <w:t>评审因素</w:t>
            </w:r>
          </w:p>
        </w:tc>
      </w:tr>
      <w:tr w:rsidR="00270E8F"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270E8F" w:rsidRDefault="006904CB">
            <w:pPr>
              <w:spacing w:line="460" w:lineRule="exact"/>
              <w:jc w:val="center"/>
              <w:rPr>
                <w:rFonts w:ascii="宋体" w:hAnsi="宋体"/>
                <w:b/>
                <w:sz w:val="24"/>
                <w:szCs w:val="24"/>
              </w:rPr>
            </w:pPr>
            <w:r>
              <w:rPr>
                <w:rFonts w:ascii="宋体" w:hAnsi="宋体" w:hint="eastAsia"/>
                <w:b/>
                <w:sz w:val="24"/>
                <w:szCs w:val="24"/>
              </w:rPr>
              <w:t>资格性</w:t>
            </w:r>
            <w:r>
              <w:rPr>
                <w:rFonts w:ascii="宋体" w:hAnsi="宋体"/>
                <w:b/>
                <w:sz w:val="24"/>
                <w:szCs w:val="24"/>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270E8F" w:rsidRDefault="006904CB">
            <w:pPr>
              <w:spacing w:line="460" w:lineRule="exact"/>
              <w:rPr>
                <w:rFonts w:ascii="宋体" w:hAnsi="宋体"/>
                <w:sz w:val="24"/>
                <w:szCs w:val="24"/>
              </w:rPr>
            </w:pPr>
            <w:r>
              <w:rPr>
                <w:rFonts w:ascii="宋体" w:hAnsi="宋体" w:hint="eastAsia"/>
                <w:sz w:val="24"/>
                <w:szCs w:val="24"/>
              </w:rPr>
              <w:t>具有独立承担民事责任的能力</w:t>
            </w:r>
          </w:p>
        </w:tc>
        <w:tc>
          <w:tcPr>
            <w:tcW w:w="6367" w:type="dxa"/>
            <w:tcBorders>
              <w:left w:val="single" w:sz="4" w:space="0" w:color="auto"/>
            </w:tcBorders>
            <w:vAlign w:val="center"/>
          </w:tcPr>
          <w:p w14:paraId="0A75D6C9" w14:textId="77777777" w:rsidR="00270E8F" w:rsidRDefault="006904CB">
            <w:pPr>
              <w:adjustRightInd w:val="0"/>
              <w:snapToGrid w:val="0"/>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270E8F" w14:paraId="0280155B" w14:textId="77777777">
        <w:trPr>
          <w:jc w:val="center"/>
        </w:trPr>
        <w:tc>
          <w:tcPr>
            <w:tcW w:w="688" w:type="dxa"/>
            <w:vMerge/>
            <w:tcBorders>
              <w:left w:val="single" w:sz="4" w:space="0" w:color="auto"/>
              <w:right w:val="single" w:sz="4" w:space="0" w:color="auto"/>
            </w:tcBorders>
            <w:vAlign w:val="center"/>
          </w:tcPr>
          <w:p w14:paraId="788A902C" w14:textId="77777777" w:rsidR="00270E8F" w:rsidRDefault="00270E8F">
            <w:pPr>
              <w:spacing w:line="460" w:lineRule="exact"/>
              <w:jc w:val="center"/>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270E8F" w:rsidRDefault="006904CB">
            <w:pPr>
              <w:spacing w:line="460" w:lineRule="exact"/>
              <w:rPr>
                <w:rFonts w:ascii="宋体" w:hAnsi="宋体"/>
                <w:sz w:val="24"/>
                <w:szCs w:val="24"/>
              </w:rPr>
            </w:pPr>
            <w:r>
              <w:rPr>
                <w:rFonts w:ascii="宋体" w:hAnsi="宋体" w:hint="eastAsia"/>
                <w:sz w:val="24"/>
                <w:szCs w:val="24"/>
              </w:rPr>
              <w:t>主体信用记录</w:t>
            </w:r>
          </w:p>
        </w:tc>
        <w:tc>
          <w:tcPr>
            <w:tcW w:w="6367" w:type="dxa"/>
            <w:tcBorders>
              <w:left w:val="single" w:sz="4" w:space="0" w:color="auto"/>
            </w:tcBorders>
            <w:vAlign w:val="center"/>
          </w:tcPr>
          <w:p w14:paraId="3F36D2B5" w14:textId="77777777" w:rsidR="00270E8F" w:rsidRDefault="006904CB">
            <w:pPr>
              <w:adjustRightInd w:val="0"/>
              <w:snapToGrid w:val="0"/>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270E8F" w14:paraId="731EDFA5" w14:textId="77777777">
        <w:trPr>
          <w:jc w:val="center"/>
        </w:trPr>
        <w:tc>
          <w:tcPr>
            <w:tcW w:w="688" w:type="dxa"/>
            <w:vMerge/>
            <w:tcBorders>
              <w:left w:val="single" w:sz="4" w:space="0" w:color="auto"/>
              <w:right w:val="single" w:sz="4" w:space="0" w:color="auto"/>
            </w:tcBorders>
            <w:vAlign w:val="center"/>
          </w:tcPr>
          <w:p w14:paraId="3997C61D" w14:textId="77777777" w:rsidR="00270E8F" w:rsidRDefault="00270E8F">
            <w:pPr>
              <w:spacing w:line="460" w:lineRule="exact"/>
              <w:jc w:val="center"/>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270E8F" w:rsidRDefault="006904CB">
            <w:pPr>
              <w:spacing w:line="460" w:lineRule="exact"/>
              <w:rPr>
                <w:rFonts w:ascii="宋体" w:hAnsi="宋体"/>
                <w:sz w:val="24"/>
                <w:szCs w:val="24"/>
              </w:rPr>
            </w:pPr>
            <w:r>
              <w:rPr>
                <w:rFonts w:ascii="宋体" w:hAnsi="宋体" w:hint="eastAsia"/>
                <w:sz w:val="24"/>
                <w:szCs w:val="24"/>
              </w:rPr>
              <w:t>公正性</w:t>
            </w:r>
          </w:p>
        </w:tc>
        <w:tc>
          <w:tcPr>
            <w:tcW w:w="6367" w:type="dxa"/>
            <w:tcBorders>
              <w:left w:val="single" w:sz="4" w:space="0" w:color="auto"/>
            </w:tcBorders>
            <w:vAlign w:val="center"/>
          </w:tcPr>
          <w:p w14:paraId="35C943BF" w14:textId="77777777" w:rsidR="00270E8F" w:rsidRDefault="006904CB">
            <w:pPr>
              <w:adjustRightInd w:val="0"/>
              <w:snapToGrid w:val="0"/>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270E8F" w14:paraId="74376E6E" w14:textId="77777777">
        <w:trPr>
          <w:jc w:val="center"/>
        </w:trPr>
        <w:tc>
          <w:tcPr>
            <w:tcW w:w="688" w:type="dxa"/>
            <w:vMerge/>
            <w:tcBorders>
              <w:left w:val="single" w:sz="4" w:space="0" w:color="auto"/>
              <w:right w:val="single" w:sz="4" w:space="0" w:color="auto"/>
            </w:tcBorders>
            <w:vAlign w:val="center"/>
          </w:tcPr>
          <w:p w14:paraId="6FEB05BB" w14:textId="77777777" w:rsidR="00270E8F" w:rsidRDefault="00270E8F">
            <w:pPr>
              <w:spacing w:line="460" w:lineRule="exact"/>
              <w:jc w:val="center"/>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270E8F" w:rsidRDefault="006904CB">
            <w:pPr>
              <w:spacing w:line="460" w:lineRule="exact"/>
              <w:rPr>
                <w:rFonts w:ascii="宋体" w:hAnsi="宋体"/>
                <w:sz w:val="24"/>
                <w:szCs w:val="24"/>
              </w:rPr>
            </w:pPr>
            <w:r>
              <w:rPr>
                <w:rFonts w:ascii="宋体" w:hAnsi="宋体" w:hint="eastAsia"/>
                <w:sz w:val="24"/>
                <w:szCs w:val="24"/>
              </w:rPr>
              <w:t>联合体</w:t>
            </w:r>
          </w:p>
        </w:tc>
        <w:tc>
          <w:tcPr>
            <w:tcW w:w="6367" w:type="dxa"/>
            <w:tcBorders>
              <w:left w:val="single" w:sz="4" w:space="0" w:color="auto"/>
            </w:tcBorders>
            <w:shd w:val="clear" w:color="auto" w:fill="auto"/>
            <w:vAlign w:val="center"/>
          </w:tcPr>
          <w:p w14:paraId="623F6187" w14:textId="77777777" w:rsidR="00270E8F" w:rsidRDefault="006904CB">
            <w:pPr>
              <w:adjustRightInd w:val="0"/>
              <w:snapToGrid w:val="0"/>
              <w:rPr>
                <w:rFonts w:ascii="宋体" w:hAnsi="宋体"/>
                <w:sz w:val="24"/>
                <w:szCs w:val="24"/>
              </w:rPr>
            </w:pPr>
            <w:r>
              <w:rPr>
                <w:rFonts w:ascii="宋体" w:hAnsi="宋体" w:hint="eastAsia"/>
                <w:sz w:val="24"/>
                <w:szCs w:val="24"/>
              </w:rPr>
              <w:t>本项目不接受联合体投标，投标人中标后不允许分包</w:t>
            </w:r>
          </w:p>
        </w:tc>
      </w:tr>
      <w:tr w:rsidR="00270E8F" w14:paraId="622FAB52" w14:textId="77777777">
        <w:trPr>
          <w:jc w:val="center"/>
        </w:trPr>
        <w:tc>
          <w:tcPr>
            <w:tcW w:w="688" w:type="dxa"/>
            <w:vMerge/>
            <w:tcBorders>
              <w:left w:val="single" w:sz="4" w:space="0" w:color="auto"/>
              <w:right w:val="single" w:sz="4" w:space="0" w:color="auto"/>
            </w:tcBorders>
            <w:vAlign w:val="center"/>
          </w:tcPr>
          <w:p w14:paraId="68307D39" w14:textId="77777777" w:rsidR="00270E8F" w:rsidRDefault="00270E8F">
            <w:pPr>
              <w:spacing w:line="460" w:lineRule="exact"/>
              <w:jc w:val="center"/>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270E8F" w:rsidRDefault="006904CB">
            <w:pPr>
              <w:spacing w:line="460" w:lineRule="exact"/>
              <w:rPr>
                <w:rFonts w:ascii="宋体" w:hAnsi="宋体"/>
                <w:sz w:val="24"/>
                <w:szCs w:val="24"/>
              </w:rPr>
            </w:pPr>
            <w:r>
              <w:rPr>
                <w:rFonts w:ascii="宋体" w:hAnsi="宋体" w:hint="eastAsia"/>
                <w:sz w:val="24"/>
                <w:szCs w:val="24"/>
              </w:rPr>
              <w:t>特定资格要求</w:t>
            </w:r>
          </w:p>
        </w:tc>
        <w:tc>
          <w:tcPr>
            <w:tcW w:w="6367" w:type="dxa"/>
            <w:tcBorders>
              <w:left w:val="single" w:sz="4" w:space="0" w:color="auto"/>
            </w:tcBorders>
            <w:vAlign w:val="center"/>
          </w:tcPr>
          <w:p w14:paraId="71E9F40D" w14:textId="77777777" w:rsidR="00270E8F" w:rsidRDefault="006904CB">
            <w:pPr>
              <w:adjustRightInd w:val="0"/>
              <w:snapToGrid w:val="0"/>
              <w:rPr>
                <w:rFonts w:ascii="宋体" w:hAnsi="宋体"/>
                <w:sz w:val="24"/>
                <w:szCs w:val="24"/>
              </w:rPr>
            </w:pPr>
            <w:r>
              <w:rPr>
                <w:rFonts w:ascii="宋体" w:hAnsi="宋体" w:hint="eastAsia"/>
                <w:sz w:val="24"/>
                <w:szCs w:val="24"/>
              </w:rPr>
              <w:t>投标人所投产</w:t>
            </w:r>
            <w:proofErr w:type="gramStart"/>
            <w:r>
              <w:rPr>
                <w:rFonts w:ascii="宋体" w:hAnsi="宋体" w:hint="eastAsia"/>
                <w:sz w:val="24"/>
                <w:szCs w:val="24"/>
              </w:rPr>
              <w:t>品属于</w:t>
            </w:r>
            <w:proofErr w:type="gramEnd"/>
            <w:r>
              <w:rPr>
                <w:rFonts w:ascii="宋体" w:hAnsi="宋体" w:hint="eastAsia"/>
                <w:sz w:val="24"/>
                <w:szCs w:val="24"/>
              </w:rPr>
              <w:t>医疗器械的，须提供如下材料。</w:t>
            </w:r>
          </w:p>
          <w:p w14:paraId="4C3268E3" w14:textId="77777777" w:rsidR="00270E8F" w:rsidRDefault="006904CB">
            <w:pPr>
              <w:adjustRightInd w:val="0"/>
              <w:snapToGrid w:val="0"/>
              <w:rPr>
                <w:rFonts w:ascii="宋体" w:hAnsi="宋体"/>
                <w:sz w:val="24"/>
                <w:szCs w:val="24"/>
              </w:rPr>
            </w:pPr>
            <w:r>
              <w:rPr>
                <w:rFonts w:ascii="宋体" w:hAnsi="宋体" w:hint="eastAsia"/>
                <w:sz w:val="24"/>
                <w:szCs w:val="24"/>
              </w:rPr>
              <w:t>（1）供应商必须符合医疗器械监督管理条例的规定，供应商为境内生产企业的，必须具有医疗器械生产许可证；供应商为代理企业的，必须具有医疗器械经营备案凭证；</w:t>
            </w:r>
          </w:p>
          <w:p w14:paraId="0D3CC412" w14:textId="77777777" w:rsidR="00270E8F" w:rsidRDefault="006904CB">
            <w:pPr>
              <w:adjustRightInd w:val="0"/>
              <w:snapToGrid w:val="0"/>
              <w:rPr>
                <w:rFonts w:ascii="宋体" w:hAnsi="宋体"/>
                <w:sz w:val="24"/>
                <w:szCs w:val="24"/>
              </w:rPr>
            </w:pPr>
            <w:r>
              <w:rPr>
                <w:rFonts w:ascii="宋体" w:hAnsi="宋体" w:hint="eastAsia"/>
                <w:sz w:val="24"/>
                <w:szCs w:val="24"/>
              </w:rPr>
              <w:t>（2）所投产品的医疗器械注册证（或第一类医疗器械备案凭证及备案信息表）；</w:t>
            </w:r>
          </w:p>
          <w:p w14:paraId="3A1CE38F" w14:textId="77777777" w:rsidR="00270E8F" w:rsidRDefault="006904CB">
            <w:pPr>
              <w:adjustRightInd w:val="0"/>
              <w:snapToGrid w:val="0"/>
              <w:rPr>
                <w:rFonts w:ascii="宋体" w:hAnsi="宋体"/>
                <w:sz w:val="24"/>
                <w:szCs w:val="24"/>
              </w:rPr>
            </w:pPr>
            <w:r>
              <w:rPr>
                <w:rFonts w:ascii="宋体" w:hAnsi="宋体" w:hint="eastAsia"/>
                <w:sz w:val="24"/>
                <w:szCs w:val="24"/>
              </w:rPr>
              <w:lastRenderedPageBreak/>
              <w:t>国家另有规定的从其规定，须提供相关规定的证明材料。</w:t>
            </w:r>
          </w:p>
        </w:tc>
      </w:tr>
      <w:tr w:rsidR="00270E8F"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270E8F" w:rsidRDefault="006904CB">
            <w:pPr>
              <w:spacing w:line="460" w:lineRule="exact"/>
              <w:jc w:val="center"/>
              <w:rPr>
                <w:rFonts w:ascii="宋体" w:hAnsi="宋体"/>
                <w:b/>
                <w:sz w:val="24"/>
                <w:szCs w:val="24"/>
              </w:rPr>
            </w:pPr>
            <w:r>
              <w:rPr>
                <w:rFonts w:ascii="宋体" w:hAnsi="宋体" w:hint="eastAsia"/>
                <w:b/>
                <w:sz w:val="24"/>
                <w:szCs w:val="24"/>
              </w:rPr>
              <w:lastRenderedPageBreak/>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270E8F" w:rsidRDefault="006904CB">
            <w:pPr>
              <w:spacing w:line="460" w:lineRule="exact"/>
              <w:rPr>
                <w:rFonts w:ascii="宋体" w:hAnsi="宋体"/>
                <w:sz w:val="24"/>
                <w:szCs w:val="24"/>
              </w:rPr>
            </w:pPr>
            <w:r>
              <w:rPr>
                <w:rFonts w:ascii="宋体" w:hAnsi="宋体" w:hint="eastAsia"/>
                <w:sz w:val="24"/>
                <w:szCs w:val="24"/>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270E8F" w:rsidRDefault="006904CB">
            <w:pPr>
              <w:adjustRightInd w:val="0"/>
              <w:snapToGrid w:val="0"/>
              <w:rPr>
                <w:rFonts w:ascii="宋体" w:hAnsi="宋体"/>
                <w:sz w:val="24"/>
                <w:szCs w:val="24"/>
              </w:rPr>
            </w:pPr>
            <w:r>
              <w:rPr>
                <w:rFonts w:ascii="宋体" w:hAnsi="宋体" w:hint="eastAsia"/>
                <w:sz w:val="24"/>
                <w:szCs w:val="24"/>
              </w:rPr>
              <w:t>与营业执照等其他证件一致</w:t>
            </w:r>
          </w:p>
        </w:tc>
      </w:tr>
      <w:tr w:rsidR="00270E8F" w14:paraId="29401935" w14:textId="77777777">
        <w:trPr>
          <w:jc w:val="center"/>
        </w:trPr>
        <w:tc>
          <w:tcPr>
            <w:tcW w:w="688" w:type="dxa"/>
            <w:vMerge/>
            <w:tcBorders>
              <w:left w:val="single" w:sz="4" w:space="0" w:color="auto"/>
              <w:right w:val="single" w:sz="4" w:space="0" w:color="auto"/>
            </w:tcBorders>
            <w:vAlign w:val="center"/>
          </w:tcPr>
          <w:p w14:paraId="7A3BF0EA" w14:textId="77777777" w:rsidR="00270E8F" w:rsidRDefault="00270E8F">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270E8F" w:rsidRDefault="006904CB">
            <w:pPr>
              <w:spacing w:line="460" w:lineRule="exact"/>
              <w:rPr>
                <w:rFonts w:ascii="宋体" w:hAnsi="宋体"/>
                <w:sz w:val="24"/>
                <w:szCs w:val="24"/>
              </w:rPr>
            </w:pPr>
            <w:r>
              <w:rPr>
                <w:rFonts w:ascii="宋体" w:hAnsi="宋体" w:hint="eastAsia"/>
                <w:sz w:val="24"/>
                <w:szCs w:val="24"/>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270E8F" w:rsidRDefault="006904CB">
            <w:pPr>
              <w:adjustRightInd w:val="0"/>
              <w:snapToGrid w:val="0"/>
              <w:rPr>
                <w:rFonts w:ascii="宋体" w:hAnsi="宋体"/>
                <w:sz w:val="24"/>
                <w:szCs w:val="24"/>
              </w:rPr>
            </w:pPr>
            <w:r>
              <w:rPr>
                <w:rFonts w:ascii="宋体" w:hAnsi="宋体" w:hint="eastAsia"/>
                <w:sz w:val="24"/>
                <w:szCs w:val="24"/>
              </w:rPr>
              <w:t>按要求在规定区域加盖单位公章和签章</w:t>
            </w:r>
          </w:p>
        </w:tc>
      </w:tr>
      <w:tr w:rsidR="00270E8F" w14:paraId="3E226E74" w14:textId="77777777">
        <w:trPr>
          <w:jc w:val="center"/>
        </w:trPr>
        <w:tc>
          <w:tcPr>
            <w:tcW w:w="688" w:type="dxa"/>
            <w:vMerge/>
            <w:tcBorders>
              <w:left w:val="single" w:sz="4" w:space="0" w:color="auto"/>
              <w:right w:val="single" w:sz="4" w:space="0" w:color="auto"/>
            </w:tcBorders>
            <w:vAlign w:val="center"/>
          </w:tcPr>
          <w:p w14:paraId="193AA340" w14:textId="77777777" w:rsidR="00270E8F" w:rsidRDefault="00270E8F">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270E8F" w:rsidRDefault="006904CB">
            <w:pPr>
              <w:spacing w:line="460" w:lineRule="exact"/>
              <w:rPr>
                <w:rFonts w:ascii="宋体" w:hAnsi="宋体"/>
                <w:sz w:val="24"/>
                <w:szCs w:val="24"/>
              </w:rPr>
            </w:pPr>
            <w:r>
              <w:rPr>
                <w:rFonts w:ascii="宋体" w:hAnsi="宋体" w:hint="eastAsia"/>
                <w:sz w:val="24"/>
                <w:szCs w:val="24"/>
              </w:rPr>
              <w:t>投标人</w:t>
            </w:r>
            <w:r>
              <w:rPr>
                <w:rFonts w:ascii="宋体" w:hAnsi="宋体"/>
                <w:sz w:val="24"/>
                <w:szCs w:val="24"/>
              </w:rPr>
              <w:t>身份证明</w:t>
            </w:r>
            <w:r>
              <w:rPr>
                <w:rFonts w:ascii="宋体" w:hAnsi="宋体" w:hint="eastAsia"/>
                <w:sz w:val="24"/>
                <w:szCs w:val="24"/>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270E8F" w:rsidRDefault="006904CB">
            <w:pPr>
              <w:adjustRightInd w:val="0"/>
              <w:snapToGrid w:val="0"/>
              <w:rPr>
                <w:rFonts w:ascii="宋体" w:hAnsi="宋体"/>
                <w:sz w:val="24"/>
                <w:szCs w:val="24"/>
              </w:rPr>
            </w:pPr>
            <w:r>
              <w:rPr>
                <w:rFonts w:ascii="宋体" w:hAnsi="宋体" w:hint="eastAsia"/>
                <w:sz w:val="24"/>
                <w:szCs w:val="24"/>
              </w:rPr>
              <w:t>具有法定代表人或其他组织或自然人等资格证明或法定代表人授权委托书</w:t>
            </w:r>
          </w:p>
        </w:tc>
      </w:tr>
      <w:tr w:rsidR="00270E8F" w14:paraId="5CEDC65F" w14:textId="77777777">
        <w:trPr>
          <w:jc w:val="center"/>
        </w:trPr>
        <w:tc>
          <w:tcPr>
            <w:tcW w:w="688" w:type="dxa"/>
            <w:vMerge/>
            <w:tcBorders>
              <w:left w:val="single" w:sz="4" w:space="0" w:color="auto"/>
              <w:right w:val="single" w:sz="4" w:space="0" w:color="auto"/>
            </w:tcBorders>
            <w:vAlign w:val="center"/>
          </w:tcPr>
          <w:p w14:paraId="01EFD76C" w14:textId="77777777" w:rsidR="00270E8F" w:rsidRDefault="00270E8F">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270E8F" w:rsidRDefault="006904CB">
            <w:pPr>
              <w:spacing w:line="460" w:lineRule="exact"/>
              <w:rPr>
                <w:rFonts w:ascii="宋体" w:hAnsi="宋体"/>
                <w:sz w:val="24"/>
                <w:szCs w:val="24"/>
              </w:rPr>
            </w:pPr>
            <w:r>
              <w:rPr>
                <w:rFonts w:ascii="宋体" w:hAnsi="宋体" w:hint="eastAsia"/>
                <w:sz w:val="24"/>
                <w:szCs w:val="24"/>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270E8F" w:rsidRDefault="006904CB">
            <w:pPr>
              <w:adjustRightInd w:val="0"/>
              <w:snapToGrid w:val="0"/>
              <w:rPr>
                <w:rFonts w:ascii="宋体" w:hAnsi="宋体"/>
                <w:sz w:val="24"/>
                <w:szCs w:val="24"/>
              </w:rPr>
            </w:pPr>
            <w:r>
              <w:rPr>
                <w:rFonts w:ascii="宋体" w:hAnsi="宋体" w:hint="eastAsia"/>
                <w:sz w:val="24"/>
                <w:szCs w:val="24"/>
              </w:rPr>
              <w:t>投标报价唯一；投标报价未超过预算金额或者最高限价；投标报价合理</w:t>
            </w:r>
          </w:p>
        </w:tc>
      </w:tr>
      <w:tr w:rsidR="00270E8F" w14:paraId="5444B5F8" w14:textId="77777777">
        <w:trPr>
          <w:jc w:val="center"/>
        </w:trPr>
        <w:tc>
          <w:tcPr>
            <w:tcW w:w="688" w:type="dxa"/>
            <w:vMerge/>
            <w:tcBorders>
              <w:left w:val="single" w:sz="4" w:space="0" w:color="auto"/>
              <w:right w:val="single" w:sz="4" w:space="0" w:color="auto"/>
            </w:tcBorders>
            <w:vAlign w:val="center"/>
          </w:tcPr>
          <w:p w14:paraId="008DDDAB" w14:textId="77777777" w:rsidR="00270E8F" w:rsidRDefault="00270E8F">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270E8F" w:rsidRDefault="006904CB">
            <w:pPr>
              <w:spacing w:line="360" w:lineRule="exact"/>
              <w:jc w:val="left"/>
              <w:rPr>
                <w:rFonts w:ascii="宋体" w:hAnsi="宋体"/>
                <w:sz w:val="24"/>
                <w:szCs w:val="24"/>
              </w:rPr>
            </w:pPr>
            <w:r>
              <w:rPr>
                <w:rFonts w:ascii="宋体" w:hAnsi="宋体" w:hint="eastAsia"/>
                <w:sz w:val="24"/>
                <w:szCs w:val="24"/>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270E8F" w:rsidRDefault="006904CB">
            <w:pPr>
              <w:adjustRightInd w:val="0"/>
              <w:snapToGrid w:val="0"/>
              <w:jc w:val="left"/>
              <w:rPr>
                <w:rFonts w:ascii="宋体" w:hAnsi="宋体"/>
                <w:sz w:val="24"/>
                <w:szCs w:val="24"/>
              </w:rPr>
            </w:pPr>
            <w:r>
              <w:rPr>
                <w:rFonts w:ascii="宋体" w:hAnsi="宋体" w:hint="eastAsia"/>
                <w:sz w:val="24"/>
                <w:szCs w:val="24"/>
              </w:rPr>
              <w:t>符合采购文件要求</w:t>
            </w:r>
          </w:p>
        </w:tc>
      </w:tr>
      <w:tr w:rsidR="00270E8F"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270E8F" w:rsidRDefault="00270E8F">
            <w:pPr>
              <w:spacing w:line="460" w:lineRule="exact"/>
              <w:rPr>
                <w:rFonts w:ascii="宋体" w:hAnsi="宋体"/>
                <w:sz w:val="24"/>
                <w:szCs w:val="24"/>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270E8F" w:rsidRDefault="006904CB">
            <w:pPr>
              <w:spacing w:line="360" w:lineRule="exact"/>
              <w:jc w:val="left"/>
              <w:rPr>
                <w:rFonts w:ascii="宋体" w:hAnsi="宋体"/>
                <w:sz w:val="24"/>
                <w:szCs w:val="24"/>
              </w:rPr>
            </w:pPr>
            <w:r>
              <w:rPr>
                <w:rFonts w:ascii="宋体" w:hAnsi="宋体" w:hint="eastAsia"/>
                <w:sz w:val="24"/>
                <w:szCs w:val="24"/>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270E8F" w:rsidRDefault="006904CB">
            <w:pPr>
              <w:adjustRightInd w:val="0"/>
              <w:snapToGrid w:val="0"/>
              <w:jc w:val="left"/>
              <w:rPr>
                <w:rFonts w:ascii="宋体" w:hAnsi="宋体"/>
                <w:sz w:val="24"/>
                <w:szCs w:val="24"/>
              </w:rPr>
            </w:pPr>
            <w:r>
              <w:rPr>
                <w:rFonts w:ascii="宋体" w:hAnsi="宋体" w:hint="eastAsia"/>
                <w:sz w:val="24"/>
                <w:szCs w:val="24"/>
              </w:rPr>
              <w:t>符合法律、法规和采购文件中规定的其他实质性内容的</w:t>
            </w:r>
          </w:p>
        </w:tc>
      </w:tr>
    </w:tbl>
    <w:p w14:paraId="350D7C67" w14:textId="77777777" w:rsidR="00270E8F" w:rsidRDefault="006904CB">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270E8F" w14:paraId="71D19D06" w14:textId="77777777">
        <w:trPr>
          <w:trHeight w:val="23"/>
          <w:jc w:val="center"/>
        </w:trPr>
        <w:tc>
          <w:tcPr>
            <w:tcW w:w="745" w:type="dxa"/>
            <w:vAlign w:val="center"/>
          </w:tcPr>
          <w:p w14:paraId="61BFC27F"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p w14:paraId="79F03D47"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评审标准</w:t>
            </w:r>
          </w:p>
        </w:tc>
      </w:tr>
      <w:tr w:rsidR="00270E8F" w14:paraId="60489F6F" w14:textId="77777777">
        <w:trPr>
          <w:trHeight w:val="23"/>
          <w:jc w:val="center"/>
        </w:trPr>
        <w:tc>
          <w:tcPr>
            <w:tcW w:w="745" w:type="dxa"/>
            <w:shd w:val="clear" w:color="auto" w:fill="auto"/>
            <w:vAlign w:val="center"/>
          </w:tcPr>
          <w:p w14:paraId="09F4CD5B"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价格</w:t>
            </w:r>
          </w:p>
          <w:p w14:paraId="570CEFC8"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625FB77F" w14:textId="77777777" w:rsidR="00270E8F" w:rsidRDefault="006904CB">
            <w:pPr>
              <w:adjustRightInd w:val="0"/>
              <w:snapToGrid w:val="0"/>
              <w:spacing w:line="360" w:lineRule="auto"/>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56E34B97" w14:textId="77777777" w:rsidR="00270E8F" w:rsidRDefault="006904CB">
            <w:pPr>
              <w:adjustRightInd w:val="0"/>
              <w:snapToGrid w:val="0"/>
              <w:spacing w:line="360" w:lineRule="auto"/>
              <w:jc w:val="center"/>
              <w:rPr>
                <w:rFonts w:ascii="宋体" w:hAnsi="宋体" w:cs="宋体"/>
                <w:sz w:val="24"/>
                <w:szCs w:val="24"/>
              </w:rPr>
            </w:pPr>
            <w:r>
              <w:rPr>
                <w:rFonts w:ascii="宋体" w:hAnsi="宋体" w:cs="宋体" w:hint="eastAsia"/>
                <w:sz w:val="24"/>
                <w:szCs w:val="24"/>
              </w:rPr>
              <w:t>34</w:t>
            </w:r>
          </w:p>
        </w:tc>
        <w:tc>
          <w:tcPr>
            <w:tcW w:w="7087" w:type="dxa"/>
            <w:shd w:val="clear" w:color="auto" w:fill="auto"/>
            <w:vAlign w:val="center"/>
          </w:tcPr>
          <w:p w14:paraId="043C079A" w14:textId="77777777" w:rsidR="00270E8F" w:rsidRDefault="006904CB">
            <w:pPr>
              <w:adjustRightInd w:val="0"/>
              <w:snapToGrid w:val="0"/>
              <w:spacing w:line="360" w:lineRule="auto"/>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7AD03B75" w14:textId="77777777" w:rsidR="00270E8F" w:rsidRDefault="006904CB">
            <w:pPr>
              <w:adjustRightInd w:val="0"/>
              <w:snapToGrid w:val="0"/>
              <w:spacing w:line="360" w:lineRule="auto"/>
              <w:jc w:val="left"/>
              <w:rPr>
                <w:rFonts w:ascii="宋体" w:hAnsi="宋体" w:cs="宋体"/>
                <w:sz w:val="24"/>
                <w:szCs w:val="24"/>
              </w:rPr>
            </w:pPr>
            <w:r>
              <w:rPr>
                <w:rFonts w:ascii="宋体" w:hAnsi="宋体" w:cs="宋体" w:hint="eastAsia"/>
                <w:sz w:val="24"/>
                <w:szCs w:val="24"/>
              </w:rPr>
              <w:t>其他投标人的报价得分按照下列公式计算：</w:t>
            </w:r>
          </w:p>
          <w:p w14:paraId="1ABDF8AC" w14:textId="77777777" w:rsidR="00270E8F" w:rsidRDefault="006904CB">
            <w:pPr>
              <w:adjustRightInd w:val="0"/>
              <w:snapToGrid w:val="0"/>
              <w:spacing w:line="360" w:lineRule="auto"/>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r w:rsidR="00270E8F" w14:paraId="7336B775" w14:textId="77777777">
        <w:trPr>
          <w:trHeight w:val="23"/>
          <w:jc w:val="center"/>
        </w:trPr>
        <w:tc>
          <w:tcPr>
            <w:tcW w:w="745" w:type="dxa"/>
            <w:vMerge w:val="restart"/>
            <w:shd w:val="clear" w:color="auto" w:fill="auto"/>
            <w:vAlign w:val="center"/>
          </w:tcPr>
          <w:p w14:paraId="74020770"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商务</w:t>
            </w:r>
          </w:p>
          <w:p w14:paraId="45B701EE"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44D1E9ED" w14:textId="77777777" w:rsidR="00270E8F" w:rsidRDefault="006904CB">
            <w:pPr>
              <w:adjustRightInd w:val="0"/>
              <w:snapToGrid w:val="0"/>
              <w:spacing w:line="360" w:lineRule="auto"/>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D0036E1" w14:textId="77777777" w:rsidR="00270E8F" w:rsidRDefault="006904CB">
            <w:pPr>
              <w:adjustRightInd w:val="0"/>
              <w:snapToGrid w:val="0"/>
              <w:spacing w:line="360" w:lineRule="auto"/>
              <w:jc w:val="center"/>
              <w:rPr>
                <w:rFonts w:ascii="宋体" w:hAnsi="宋体" w:cs="宋体"/>
                <w:sz w:val="24"/>
                <w:szCs w:val="24"/>
              </w:rPr>
            </w:pPr>
            <w:r>
              <w:rPr>
                <w:rFonts w:ascii="宋体" w:hAnsi="宋体" w:cs="宋体" w:hint="eastAsia"/>
                <w:sz w:val="24"/>
                <w:szCs w:val="24"/>
              </w:rPr>
              <w:t>4</w:t>
            </w:r>
          </w:p>
        </w:tc>
        <w:tc>
          <w:tcPr>
            <w:tcW w:w="7087" w:type="dxa"/>
            <w:shd w:val="clear" w:color="auto" w:fill="auto"/>
            <w:vAlign w:val="center"/>
          </w:tcPr>
          <w:p w14:paraId="1CA220C1"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提供近三年（2023年4月1日至今），针对所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一份合格业绩得1分，此项最高得4分。提供采购合同复印件并加盖公章，未提供以上证明材料，可被视为低于采购要求。</w:t>
            </w:r>
          </w:p>
          <w:p w14:paraId="4A302988"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注：业绩限同品牌同型号产品，不限供应商</w:t>
            </w:r>
          </w:p>
        </w:tc>
      </w:tr>
      <w:tr w:rsidR="00270E8F" w14:paraId="7809A6B8" w14:textId="77777777">
        <w:trPr>
          <w:trHeight w:val="23"/>
          <w:jc w:val="center"/>
        </w:trPr>
        <w:tc>
          <w:tcPr>
            <w:tcW w:w="745" w:type="dxa"/>
            <w:vMerge/>
            <w:shd w:val="clear" w:color="auto" w:fill="auto"/>
            <w:vAlign w:val="center"/>
          </w:tcPr>
          <w:p w14:paraId="412D267D" w14:textId="77777777" w:rsidR="00270E8F" w:rsidRDefault="00270E8F">
            <w:pPr>
              <w:adjustRightInd w:val="0"/>
              <w:snapToGrid w:val="0"/>
              <w:spacing w:line="360" w:lineRule="auto"/>
              <w:jc w:val="center"/>
              <w:rPr>
                <w:rFonts w:ascii="宋体" w:hAnsi="宋体" w:cs="宋体"/>
                <w:b/>
                <w:sz w:val="24"/>
                <w:szCs w:val="24"/>
              </w:rPr>
            </w:pPr>
          </w:p>
        </w:tc>
        <w:tc>
          <w:tcPr>
            <w:tcW w:w="1134" w:type="dxa"/>
            <w:shd w:val="clear" w:color="auto" w:fill="auto"/>
            <w:vAlign w:val="center"/>
          </w:tcPr>
          <w:p w14:paraId="726B33CB" w14:textId="77777777" w:rsidR="00270E8F" w:rsidRDefault="006904CB">
            <w:pPr>
              <w:adjustRightInd w:val="0"/>
              <w:snapToGrid w:val="0"/>
              <w:spacing w:line="360" w:lineRule="auto"/>
              <w:jc w:val="center"/>
              <w:rPr>
                <w:rFonts w:ascii="宋体" w:hAnsi="宋体" w:cs="宋体"/>
                <w:sz w:val="24"/>
                <w:szCs w:val="24"/>
              </w:rPr>
            </w:pPr>
            <w:r>
              <w:rPr>
                <w:rFonts w:ascii="宋体" w:hAnsi="宋体" w:cs="宋体" w:hint="eastAsia"/>
                <w:sz w:val="24"/>
                <w:szCs w:val="24"/>
              </w:rPr>
              <w:t>产品供货方案</w:t>
            </w:r>
          </w:p>
        </w:tc>
        <w:tc>
          <w:tcPr>
            <w:tcW w:w="851" w:type="dxa"/>
            <w:shd w:val="clear" w:color="auto" w:fill="auto"/>
            <w:vAlign w:val="center"/>
          </w:tcPr>
          <w:p w14:paraId="65917D01" w14:textId="77777777" w:rsidR="00270E8F" w:rsidRDefault="006904CB">
            <w:pPr>
              <w:adjustRightInd w:val="0"/>
              <w:snapToGrid w:val="0"/>
              <w:spacing w:line="360" w:lineRule="auto"/>
              <w:jc w:val="center"/>
              <w:rPr>
                <w:rFonts w:ascii="宋体" w:hAnsi="宋体" w:cs="宋体"/>
                <w:sz w:val="24"/>
                <w:szCs w:val="24"/>
              </w:rPr>
            </w:pPr>
            <w:r>
              <w:rPr>
                <w:rFonts w:ascii="宋体" w:hAnsi="宋体" w:cs="宋体" w:hint="eastAsia"/>
                <w:sz w:val="24"/>
                <w:szCs w:val="24"/>
              </w:rPr>
              <w:t>8</w:t>
            </w:r>
          </w:p>
        </w:tc>
        <w:tc>
          <w:tcPr>
            <w:tcW w:w="7087" w:type="dxa"/>
            <w:shd w:val="clear" w:color="auto" w:fill="auto"/>
            <w:vAlign w:val="center"/>
          </w:tcPr>
          <w:p w14:paraId="7EBEDA8A"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供应商应提供产品供货方案，方案内容包含安装调试方案、验收方案、培训方案、产品试用及退换</w:t>
            </w:r>
            <w:proofErr w:type="gramStart"/>
            <w:r>
              <w:rPr>
                <w:rFonts w:ascii="宋体" w:hAnsi="宋体" w:cs="宋体" w:hint="eastAsia"/>
                <w:sz w:val="24"/>
                <w:szCs w:val="24"/>
              </w:rPr>
              <w:t>货方</w:t>
            </w:r>
            <w:proofErr w:type="gramEnd"/>
            <w:r>
              <w:rPr>
                <w:rFonts w:ascii="宋体" w:hAnsi="宋体" w:cs="宋体" w:hint="eastAsia"/>
                <w:sz w:val="24"/>
                <w:szCs w:val="24"/>
              </w:rPr>
              <w:t>案等内容，从符合度、完整性、合理性进行综合评价：</w:t>
            </w:r>
          </w:p>
          <w:p w14:paraId="1167E030"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1F977A45"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42FF283"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08D4E49C"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有欠缺：与符合度、完整性、合理性的描述不完全相符。</w:t>
            </w:r>
          </w:p>
          <w:p w14:paraId="4B625395"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每项内容完全满足要求的得2分，有欠缺的扣1分，本项满分8分。</w:t>
            </w:r>
          </w:p>
        </w:tc>
      </w:tr>
      <w:tr w:rsidR="00270E8F" w14:paraId="32D8FB55" w14:textId="77777777">
        <w:trPr>
          <w:trHeight w:val="23"/>
          <w:jc w:val="center"/>
        </w:trPr>
        <w:tc>
          <w:tcPr>
            <w:tcW w:w="745" w:type="dxa"/>
            <w:vMerge/>
            <w:vAlign w:val="center"/>
          </w:tcPr>
          <w:p w14:paraId="15D00726" w14:textId="77777777" w:rsidR="00270E8F" w:rsidRDefault="00270E8F">
            <w:pPr>
              <w:adjustRightInd w:val="0"/>
              <w:snapToGrid w:val="0"/>
              <w:spacing w:line="360" w:lineRule="auto"/>
              <w:jc w:val="center"/>
              <w:rPr>
                <w:rFonts w:ascii="宋体" w:hAnsi="宋体" w:cs="宋体"/>
                <w:b/>
                <w:sz w:val="24"/>
                <w:szCs w:val="24"/>
              </w:rPr>
            </w:pPr>
          </w:p>
        </w:tc>
        <w:tc>
          <w:tcPr>
            <w:tcW w:w="1134" w:type="dxa"/>
            <w:shd w:val="clear" w:color="auto" w:fill="auto"/>
            <w:vAlign w:val="center"/>
          </w:tcPr>
          <w:p w14:paraId="78EF4DE1" w14:textId="77777777" w:rsidR="00270E8F" w:rsidRDefault="006904CB">
            <w:pPr>
              <w:spacing w:line="360" w:lineRule="auto"/>
              <w:jc w:val="center"/>
              <w:rPr>
                <w:rFonts w:ascii="宋体" w:hAnsi="宋体" w:cs="宋体"/>
                <w:sz w:val="24"/>
                <w:szCs w:val="24"/>
              </w:rPr>
            </w:pPr>
            <w:r>
              <w:rPr>
                <w:rFonts w:ascii="宋体" w:hAnsi="宋体" w:cs="宋体" w:hint="eastAsia"/>
                <w:sz w:val="24"/>
                <w:szCs w:val="24"/>
              </w:rPr>
              <w:t>售后服务方案</w:t>
            </w:r>
          </w:p>
        </w:tc>
        <w:tc>
          <w:tcPr>
            <w:tcW w:w="851" w:type="dxa"/>
            <w:shd w:val="clear" w:color="auto" w:fill="auto"/>
            <w:vAlign w:val="center"/>
          </w:tcPr>
          <w:p w14:paraId="4E5E51C6" w14:textId="77777777" w:rsidR="00270E8F" w:rsidRDefault="006904CB">
            <w:pPr>
              <w:spacing w:line="360" w:lineRule="auto"/>
              <w:jc w:val="center"/>
              <w:rPr>
                <w:rFonts w:ascii="宋体" w:hAnsi="宋体" w:cs="宋体"/>
                <w:sz w:val="24"/>
                <w:szCs w:val="24"/>
              </w:rPr>
            </w:pPr>
            <w:r>
              <w:rPr>
                <w:rFonts w:ascii="宋体" w:hAnsi="宋体" w:cs="宋体" w:hint="eastAsia"/>
                <w:sz w:val="24"/>
                <w:szCs w:val="24"/>
              </w:rPr>
              <w:t>8</w:t>
            </w:r>
          </w:p>
        </w:tc>
        <w:tc>
          <w:tcPr>
            <w:tcW w:w="7087" w:type="dxa"/>
            <w:shd w:val="clear" w:color="auto" w:fill="auto"/>
            <w:vAlign w:val="center"/>
          </w:tcPr>
          <w:p w14:paraId="6F5EFE65"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供应商应提供售后服务方案，方案内容包含售后服务响应时间（要求4小时内到达现场）、售后服务团队、维修及备品备件供应、售</w:t>
            </w:r>
            <w:r>
              <w:rPr>
                <w:rFonts w:ascii="宋体" w:hAnsi="宋体" w:cs="宋体" w:hint="eastAsia"/>
                <w:sz w:val="24"/>
                <w:szCs w:val="24"/>
              </w:rPr>
              <w:lastRenderedPageBreak/>
              <w:t>后服务保证措施等内容，从符合度、完整性、合理性进行综合评价：</w:t>
            </w:r>
          </w:p>
          <w:p w14:paraId="2E9C6B4D"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1132A918"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116395E1"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34276BCD" w14:textId="77777777" w:rsidR="00270E8F" w:rsidRDefault="006904CB">
            <w:pPr>
              <w:spacing w:line="360" w:lineRule="auto"/>
              <w:jc w:val="left"/>
              <w:rPr>
                <w:rFonts w:ascii="宋体" w:hAnsi="宋体" w:cs="宋体"/>
                <w:sz w:val="24"/>
                <w:szCs w:val="24"/>
              </w:rPr>
            </w:pPr>
            <w:r>
              <w:rPr>
                <w:rFonts w:ascii="宋体" w:hAnsi="宋体" w:cs="宋体" w:hint="eastAsia"/>
                <w:sz w:val="24"/>
                <w:szCs w:val="24"/>
              </w:rPr>
              <w:t>有欠缺：与符合度、完整性、合理性的描述不完全相符。</w:t>
            </w:r>
          </w:p>
          <w:p w14:paraId="214F8A58" w14:textId="77777777" w:rsidR="00270E8F" w:rsidRDefault="006904CB">
            <w:pPr>
              <w:pStyle w:val="ab"/>
              <w:spacing w:line="360" w:lineRule="auto"/>
              <w:ind w:firstLineChars="0" w:firstLine="0"/>
              <w:rPr>
                <w:rFonts w:hAnsi="宋体" w:cs="宋体"/>
                <w:sz w:val="24"/>
                <w:szCs w:val="24"/>
              </w:rPr>
            </w:pPr>
            <w:r>
              <w:rPr>
                <w:rFonts w:hAnsi="宋体" w:cs="宋体" w:hint="eastAsia"/>
                <w:sz w:val="24"/>
                <w:szCs w:val="24"/>
              </w:rPr>
              <w:t>每项内容完全满足要求的得2分，有欠缺的扣1分，本项满分8分。</w:t>
            </w:r>
          </w:p>
        </w:tc>
      </w:tr>
      <w:tr w:rsidR="00270E8F" w14:paraId="73593833" w14:textId="77777777">
        <w:trPr>
          <w:trHeight w:val="23"/>
          <w:jc w:val="center"/>
        </w:trPr>
        <w:tc>
          <w:tcPr>
            <w:tcW w:w="745" w:type="dxa"/>
            <w:vMerge/>
            <w:vAlign w:val="center"/>
          </w:tcPr>
          <w:p w14:paraId="26D0CA1D" w14:textId="77777777" w:rsidR="00270E8F" w:rsidRDefault="00270E8F">
            <w:pPr>
              <w:adjustRightInd w:val="0"/>
              <w:snapToGrid w:val="0"/>
              <w:spacing w:line="360" w:lineRule="auto"/>
              <w:jc w:val="center"/>
              <w:rPr>
                <w:rFonts w:ascii="宋体" w:hAnsi="宋体" w:cs="宋体"/>
                <w:b/>
                <w:sz w:val="24"/>
                <w:szCs w:val="24"/>
              </w:rPr>
            </w:pPr>
          </w:p>
        </w:tc>
        <w:tc>
          <w:tcPr>
            <w:tcW w:w="1134" w:type="dxa"/>
            <w:shd w:val="clear" w:color="auto" w:fill="auto"/>
            <w:vAlign w:val="center"/>
          </w:tcPr>
          <w:p w14:paraId="72F7C39A" w14:textId="77777777" w:rsidR="00270E8F" w:rsidRDefault="006904CB">
            <w:pPr>
              <w:spacing w:line="360" w:lineRule="auto"/>
              <w:jc w:val="center"/>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保承诺</w:t>
            </w:r>
            <w:proofErr w:type="gramEnd"/>
          </w:p>
        </w:tc>
        <w:tc>
          <w:tcPr>
            <w:tcW w:w="851" w:type="dxa"/>
            <w:shd w:val="clear" w:color="auto" w:fill="auto"/>
            <w:vAlign w:val="center"/>
          </w:tcPr>
          <w:p w14:paraId="68D3FC54" w14:textId="77777777" w:rsidR="00270E8F" w:rsidRDefault="006904CB">
            <w:pPr>
              <w:spacing w:line="360" w:lineRule="auto"/>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270E8F" w:rsidRDefault="006904CB">
            <w:pPr>
              <w:spacing w:line="360" w:lineRule="auto"/>
              <w:jc w:val="left"/>
              <w:rPr>
                <w:rFonts w:ascii="宋体" w:hAnsi="宋体" w:cs="宋体"/>
                <w:kern w:val="0"/>
                <w:sz w:val="24"/>
                <w:szCs w:val="24"/>
              </w:rPr>
            </w:pPr>
            <w:r>
              <w:rPr>
                <w:rFonts w:ascii="宋体" w:hAnsi="宋体" w:cs="宋体" w:hint="eastAsia"/>
                <w:sz w:val="24"/>
                <w:szCs w:val="24"/>
              </w:rPr>
              <w:t>供应商承诺的质保期在满足文件要求的基础上，质保期每增加一年得2分，此项最高得4分。提供加盖公章的质</w:t>
            </w:r>
            <w:proofErr w:type="gramStart"/>
            <w:r>
              <w:rPr>
                <w:rFonts w:ascii="宋体" w:hAnsi="宋体" w:cs="宋体" w:hint="eastAsia"/>
                <w:sz w:val="24"/>
                <w:szCs w:val="24"/>
              </w:rPr>
              <w:t>保承诺</w:t>
            </w:r>
            <w:proofErr w:type="gramEnd"/>
            <w:r>
              <w:rPr>
                <w:rFonts w:ascii="宋体" w:hAnsi="宋体" w:cs="宋体" w:hint="eastAsia"/>
                <w:sz w:val="24"/>
                <w:szCs w:val="24"/>
              </w:rPr>
              <w:t>函，未提供不得分。</w:t>
            </w:r>
          </w:p>
        </w:tc>
      </w:tr>
      <w:tr w:rsidR="00270E8F" w14:paraId="52A1DC1D" w14:textId="77777777">
        <w:trPr>
          <w:trHeight w:val="23"/>
          <w:jc w:val="center"/>
        </w:trPr>
        <w:tc>
          <w:tcPr>
            <w:tcW w:w="745" w:type="dxa"/>
            <w:vAlign w:val="center"/>
          </w:tcPr>
          <w:p w14:paraId="3FF6D0BD"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技术</w:t>
            </w:r>
          </w:p>
          <w:p w14:paraId="0EDE6700" w14:textId="77777777" w:rsidR="00270E8F" w:rsidRDefault="006904CB">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270E8F" w:rsidRDefault="006904CB">
            <w:pPr>
              <w:adjustRightInd w:val="0"/>
              <w:snapToGrid w:val="0"/>
              <w:spacing w:line="360" w:lineRule="auto"/>
              <w:jc w:val="center"/>
              <w:rPr>
                <w:rFonts w:ascii="宋体" w:hAnsi="宋体" w:cs="宋体"/>
                <w:sz w:val="24"/>
                <w:szCs w:val="24"/>
              </w:rPr>
            </w:pPr>
            <w:r>
              <w:rPr>
                <w:rFonts w:ascii="宋体" w:hAnsi="宋体" w:cs="宋体" w:hint="eastAsia"/>
                <w:sz w:val="24"/>
                <w:szCs w:val="24"/>
              </w:rPr>
              <w:t>技术</w:t>
            </w:r>
          </w:p>
          <w:p w14:paraId="563F77EE" w14:textId="77777777" w:rsidR="00270E8F" w:rsidRDefault="006904CB">
            <w:pPr>
              <w:adjustRightInd w:val="0"/>
              <w:snapToGrid w:val="0"/>
              <w:spacing w:line="360" w:lineRule="auto"/>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270E8F" w:rsidRDefault="006904CB">
            <w:pPr>
              <w:adjustRightInd w:val="0"/>
              <w:snapToGrid w:val="0"/>
              <w:spacing w:line="360" w:lineRule="auto"/>
              <w:jc w:val="center"/>
              <w:rPr>
                <w:rFonts w:ascii="宋体" w:hAnsi="宋体" w:cs="宋体"/>
                <w:sz w:val="24"/>
                <w:szCs w:val="24"/>
              </w:rPr>
            </w:pPr>
            <w:r>
              <w:rPr>
                <w:rFonts w:ascii="宋体" w:hAnsi="宋体" w:cs="宋体" w:hint="eastAsia"/>
                <w:sz w:val="24"/>
                <w:szCs w:val="24"/>
              </w:rPr>
              <w:t>42</w:t>
            </w:r>
          </w:p>
        </w:tc>
        <w:tc>
          <w:tcPr>
            <w:tcW w:w="7087" w:type="dxa"/>
            <w:shd w:val="clear" w:color="auto" w:fill="auto"/>
          </w:tcPr>
          <w:p w14:paraId="4C0D3B4B" w14:textId="77777777" w:rsidR="00270E8F" w:rsidRDefault="006904CB">
            <w:pPr>
              <w:adjustRightInd w:val="0"/>
              <w:snapToGrid w:val="0"/>
              <w:spacing w:line="360" w:lineRule="auto"/>
              <w:jc w:val="left"/>
              <w:rPr>
                <w:rFonts w:ascii="宋体" w:hAnsi="宋体" w:cs="宋体"/>
                <w:sz w:val="24"/>
                <w:szCs w:val="24"/>
              </w:rPr>
            </w:pPr>
            <w:r>
              <w:rPr>
                <w:rFonts w:ascii="宋体" w:hAnsi="宋体" w:cs="宋体" w:hint="eastAsia"/>
                <w:sz w:val="24"/>
                <w:szCs w:val="24"/>
              </w:rPr>
              <w:t>1、技术指标全部符合采购要求得42分，最低得0分；</w:t>
            </w:r>
          </w:p>
          <w:p w14:paraId="498CF060" w14:textId="77777777" w:rsidR="00270E8F" w:rsidRDefault="006904CB">
            <w:pPr>
              <w:adjustRightInd w:val="0"/>
              <w:snapToGrid w:val="0"/>
              <w:spacing w:line="360" w:lineRule="auto"/>
              <w:jc w:val="left"/>
              <w:rPr>
                <w:rFonts w:ascii="宋体" w:hAnsi="宋体" w:cs="宋体"/>
                <w:sz w:val="24"/>
                <w:szCs w:val="24"/>
              </w:rPr>
            </w:pPr>
            <w:r>
              <w:rPr>
                <w:rFonts w:ascii="宋体" w:hAnsi="宋体" w:cs="宋体" w:hint="eastAsia"/>
                <w:sz w:val="24"/>
                <w:szCs w:val="24"/>
              </w:rPr>
              <w:t>2、标注“</w:t>
            </w:r>
            <w:r>
              <w:rPr>
                <w:rFonts w:ascii="宋体" w:hAnsi="宋体" w:cs="宋体" w:hint="eastAsia"/>
                <w:bCs/>
                <w:sz w:val="24"/>
                <w:szCs w:val="24"/>
              </w:rPr>
              <w:t>#</w:t>
            </w:r>
            <w:r>
              <w:rPr>
                <w:rFonts w:ascii="宋体" w:hAnsi="宋体" w:cs="宋体" w:hint="eastAsia"/>
                <w:sz w:val="24"/>
                <w:szCs w:val="24"/>
              </w:rPr>
              <w:t>”号的一般技术参数共11项，每一项负偏离扣2分；标注“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”号的关键技术参数共5项，每一项负偏离扣4分；</w:t>
            </w:r>
          </w:p>
          <w:p w14:paraId="2C9EFC6F" w14:textId="77777777" w:rsidR="00270E8F" w:rsidRDefault="006904CB">
            <w:pPr>
              <w:adjustRightInd w:val="0"/>
              <w:snapToGrid w:val="0"/>
              <w:spacing w:line="360" w:lineRule="auto"/>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270E8F" w:rsidRDefault="006904CB">
            <w:pPr>
              <w:adjustRightInd w:val="0"/>
              <w:snapToGrid w:val="0"/>
              <w:spacing w:line="360" w:lineRule="auto"/>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270E8F" w:rsidRDefault="006904CB">
            <w:pPr>
              <w:adjustRightInd w:val="0"/>
              <w:snapToGrid w:val="0"/>
              <w:spacing w:line="360" w:lineRule="auto"/>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bl>
    <w:p w14:paraId="142CC902" w14:textId="77777777" w:rsidR="00270E8F" w:rsidRDefault="006904CB">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270E8F" w:rsidRDefault="006904CB">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270E8F" w:rsidRDefault="006904CB">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270E8F" w:rsidRDefault="006904CB">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270E8F" w:rsidRDefault="006904CB">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270E8F" w:rsidRDefault="006904C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270E8F" w:rsidRDefault="006904CB">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270E8F" w:rsidRDefault="006904C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270E8F" w:rsidRDefault="00270E8F">
      <w:pPr>
        <w:spacing w:line="340" w:lineRule="exact"/>
        <w:ind w:rightChars="-94" w:right="-197"/>
        <w:rPr>
          <w:rFonts w:ascii="宋体" w:hAnsi="宋体" w:cs="宋体"/>
          <w:color w:val="FF0000"/>
          <w:kern w:val="0"/>
          <w:sz w:val="28"/>
          <w:szCs w:val="28"/>
        </w:rPr>
        <w:sectPr w:rsidR="00270E8F">
          <w:pgSz w:w="11906" w:h="16838"/>
          <w:pgMar w:top="1440" w:right="1800" w:bottom="1440" w:left="1800" w:header="851" w:footer="992" w:gutter="0"/>
          <w:cols w:space="720"/>
          <w:docGrid w:type="lines" w:linePitch="312"/>
        </w:sectPr>
      </w:pPr>
    </w:p>
    <w:p w14:paraId="35D91DDC" w14:textId="77777777" w:rsidR="00220791" w:rsidRDefault="00220791" w:rsidP="00220791">
      <w:pPr>
        <w:pStyle w:val="1"/>
        <w:jc w:val="center"/>
      </w:pPr>
      <w:bookmarkStart w:id="2" w:name="_Toc456291479"/>
      <w:bookmarkStart w:id="3" w:name="_Toc456291165"/>
      <w:bookmarkStart w:id="4" w:name="_Toc456291260"/>
      <w:bookmarkStart w:id="5" w:name="_Toc462487372"/>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55B4002" w14:textId="77777777" w:rsidR="00220791" w:rsidRDefault="00220791" w:rsidP="00220791">
      <w:pPr>
        <w:rPr>
          <w:rFonts w:ascii="宋体" w:hAnsi="宋体"/>
        </w:rPr>
      </w:pPr>
    </w:p>
    <w:p w14:paraId="78B38AAE" w14:textId="77777777" w:rsidR="00220791" w:rsidRDefault="00220791" w:rsidP="00220791">
      <w:pPr>
        <w:pStyle w:val="4"/>
        <w:ind w:firstLine="883"/>
        <w:jc w:val="center"/>
        <w:rPr>
          <w:rFonts w:ascii="黑体" w:eastAsia="黑体" w:hAnsi="黑体"/>
          <w:b/>
          <w:bCs/>
          <w:sz w:val="44"/>
          <w:szCs w:val="44"/>
        </w:rPr>
      </w:pPr>
    </w:p>
    <w:p w14:paraId="1ADC1C04" w14:textId="77777777" w:rsidR="00220791" w:rsidRDefault="00220791" w:rsidP="00220791">
      <w:pPr>
        <w:pStyle w:val="4"/>
        <w:ind w:firstLine="883"/>
        <w:jc w:val="center"/>
        <w:rPr>
          <w:rFonts w:ascii="黑体" w:eastAsia="黑体" w:hAnsi="黑体"/>
          <w:b/>
          <w:bCs/>
          <w:sz w:val="44"/>
          <w:szCs w:val="44"/>
        </w:rPr>
      </w:pPr>
    </w:p>
    <w:p w14:paraId="092B8106" w14:textId="77777777" w:rsidR="00220791" w:rsidRDefault="00220791" w:rsidP="00220791">
      <w:pPr>
        <w:pStyle w:val="4"/>
        <w:ind w:firstLine="1084"/>
        <w:rPr>
          <w:rFonts w:ascii="楷体_GB2312" w:eastAsia="楷体_GB2312"/>
          <w:b/>
          <w:bCs/>
          <w:sz w:val="54"/>
        </w:rPr>
      </w:pPr>
    </w:p>
    <w:p w14:paraId="6501862A" w14:textId="77777777" w:rsidR="00220791" w:rsidRDefault="00220791" w:rsidP="00220791">
      <w:pPr>
        <w:pStyle w:val="4"/>
        <w:ind w:firstLine="1767"/>
        <w:jc w:val="center"/>
        <w:rPr>
          <w:rFonts w:ascii="黑体" w:eastAsia="黑体" w:hAnsi="黑体"/>
          <w:b/>
          <w:bCs/>
          <w:sz w:val="88"/>
          <w:szCs w:val="88"/>
        </w:rPr>
      </w:pPr>
      <w:r>
        <w:rPr>
          <w:rFonts w:ascii="黑体" w:eastAsia="黑体" w:hAnsi="黑体" w:hint="eastAsia"/>
          <w:b/>
          <w:bCs/>
          <w:sz w:val="88"/>
          <w:szCs w:val="88"/>
        </w:rPr>
        <w:t>投标文件</w:t>
      </w:r>
    </w:p>
    <w:p w14:paraId="0684E1F0" w14:textId="77777777" w:rsidR="00220791" w:rsidRDefault="00220791" w:rsidP="00220791">
      <w:pPr>
        <w:pStyle w:val="4"/>
        <w:spacing w:line="500" w:lineRule="exact"/>
        <w:ind w:firstLine="643"/>
        <w:rPr>
          <w:rFonts w:ascii="楷体_GB2312" w:eastAsia="楷体_GB2312"/>
          <w:b/>
          <w:sz w:val="32"/>
          <w:szCs w:val="32"/>
        </w:rPr>
      </w:pPr>
    </w:p>
    <w:p w14:paraId="32DC5E26" w14:textId="77777777" w:rsidR="00220791" w:rsidRDefault="00220791" w:rsidP="00220791">
      <w:pPr>
        <w:pStyle w:val="4"/>
        <w:spacing w:line="500" w:lineRule="exact"/>
        <w:ind w:firstLine="562"/>
        <w:rPr>
          <w:rFonts w:ascii="楷体_GB2312" w:eastAsia="楷体_GB2312"/>
          <w:b/>
          <w:sz w:val="28"/>
        </w:rPr>
      </w:pPr>
    </w:p>
    <w:p w14:paraId="4B14A6DB" w14:textId="77777777" w:rsidR="00220791" w:rsidRDefault="00220791" w:rsidP="00220791">
      <w:pPr>
        <w:pStyle w:val="4"/>
        <w:spacing w:line="500" w:lineRule="exact"/>
        <w:rPr>
          <w:rFonts w:ascii="楷体_GB2312" w:eastAsia="楷体_GB2312"/>
          <w:sz w:val="28"/>
        </w:rPr>
      </w:pPr>
    </w:p>
    <w:p w14:paraId="7251EB3C" w14:textId="77777777" w:rsidR="00220791" w:rsidRDefault="00220791" w:rsidP="00220791">
      <w:pPr>
        <w:pStyle w:val="4"/>
        <w:spacing w:line="500" w:lineRule="exact"/>
        <w:rPr>
          <w:rFonts w:ascii="楷体_GB2312" w:eastAsia="楷体_GB2312"/>
          <w:sz w:val="28"/>
        </w:rPr>
      </w:pPr>
    </w:p>
    <w:p w14:paraId="4BBA482B" w14:textId="77777777" w:rsidR="00220791" w:rsidRDefault="00220791" w:rsidP="00220791">
      <w:pPr>
        <w:pStyle w:val="4"/>
        <w:spacing w:line="500" w:lineRule="exact"/>
        <w:rPr>
          <w:rFonts w:ascii="楷体_GB2312" w:eastAsia="楷体_GB2312"/>
          <w:sz w:val="28"/>
        </w:rPr>
      </w:pPr>
    </w:p>
    <w:p w14:paraId="446F7EB3" w14:textId="77777777" w:rsidR="00220791" w:rsidRDefault="00220791" w:rsidP="00220791">
      <w:pPr>
        <w:pStyle w:val="4"/>
        <w:spacing w:line="500" w:lineRule="exact"/>
        <w:rPr>
          <w:rFonts w:ascii="楷体_GB2312" w:eastAsia="楷体_GB2312"/>
          <w:sz w:val="28"/>
        </w:rPr>
      </w:pPr>
    </w:p>
    <w:p w14:paraId="045C7425" w14:textId="77777777" w:rsidR="00220791" w:rsidRDefault="00220791" w:rsidP="00220791">
      <w:pPr>
        <w:pStyle w:val="4"/>
        <w:spacing w:line="500" w:lineRule="exact"/>
        <w:rPr>
          <w:rFonts w:ascii="楷体_GB2312" w:eastAsia="楷体_GB2312"/>
          <w:sz w:val="28"/>
        </w:rPr>
      </w:pPr>
    </w:p>
    <w:p w14:paraId="69E05E1F" w14:textId="77777777" w:rsidR="00220791" w:rsidRDefault="00220791" w:rsidP="00220791">
      <w:pPr>
        <w:pStyle w:val="4"/>
        <w:spacing w:line="500" w:lineRule="exact"/>
        <w:rPr>
          <w:rFonts w:ascii="楷体_GB2312" w:eastAsia="楷体_GB2312"/>
          <w:sz w:val="28"/>
        </w:rPr>
      </w:pPr>
    </w:p>
    <w:p w14:paraId="5F87AB51" w14:textId="77777777" w:rsidR="00220791" w:rsidRDefault="00220791" w:rsidP="006904CB">
      <w:pPr>
        <w:pStyle w:val="4"/>
        <w:spacing w:line="360" w:lineRule="auto"/>
        <w:ind w:leftChars="67" w:left="141" w:firstLineChars="0" w:firstLine="0"/>
        <w:jc w:val="left"/>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72C43D61" w14:textId="77777777" w:rsidR="00220791" w:rsidRDefault="00220791" w:rsidP="006904CB">
      <w:pPr>
        <w:pStyle w:val="4"/>
        <w:spacing w:line="360" w:lineRule="auto"/>
        <w:ind w:leftChars="67" w:left="141" w:firstLineChars="0" w:firstLine="0"/>
        <w:jc w:val="left"/>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D73B536" w14:textId="77777777" w:rsidR="00220791" w:rsidRDefault="00220791" w:rsidP="006904CB">
      <w:pPr>
        <w:pStyle w:val="4"/>
        <w:spacing w:line="360" w:lineRule="auto"/>
        <w:ind w:leftChars="67" w:left="141" w:firstLineChars="0" w:firstLine="0"/>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AFBC5F1" w14:textId="77777777" w:rsidR="00220791" w:rsidRDefault="00220791" w:rsidP="006904CB">
      <w:pPr>
        <w:pStyle w:val="4"/>
        <w:spacing w:line="360" w:lineRule="auto"/>
        <w:ind w:leftChars="67" w:left="141" w:firstLineChars="0" w:firstLine="0"/>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77E5629F" w14:textId="77777777" w:rsidR="00220791" w:rsidRDefault="00220791" w:rsidP="00220791">
      <w:pPr>
        <w:ind w:leftChars="-67" w:left="-141" w:rightChars="-94" w:right="-197" w:firstLineChars="200" w:firstLine="883"/>
        <w:jc w:val="center"/>
        <w:rPr>
          <w:rFonts w:ascii="宋体" w:hAnsi="宋体"/>
          <w:b/>
          <w:sz w:val="44"/>
        </w:rPr>
      </w:pPr>
    </w:p>
    <w:p w14:paraId="3605772E" w14:textId="77777777" w:rsidR="00220791" w:rsidRDefault="00220791" w:rsidP="00220791">
      <w:pPr>
        <w:ind w:leftChars="-67" w:left="-141" w:rightChars="-94" w:right="-197" w:firstLineChars="200" w:firstLine="883"/>
        <w:jc w:val="center"/>
        <w:rPr>
          <w:rFonts w:ascii="宋体" w:hAnsi="宋体"/>
          <w:b/>
          <w:sz w:val="44"/>
        </w:rPr>
      </w:pPr>
    </w:p>
    <w:p w14:paraId="0AB9FEA6" w14:textId="77777777" w:rsidR="00220791" w:rsidRDefault="00220791" w:rsidP="00220791">
      <w:pPr>
        <w:ind w:leftChars="-67" w:left="-141" w:rightChars="-94" w:right="-197" w:firstLineChars="200" w:firstLine="883"/>
        <w:jc w:val="center"/>
        <w:rPr>
          <w:rFonts w:ascii="宋体" w:hAnsi="宋体"/>
          <w:b/>
          <w:sz w:val="44"/>
        </w:rPr>
      </w:pPr>
    </w:p>
    <w:p w14:paraId="02657C8E" w14:textId="77777777" w:rsidR="00220791" w:rsidRDefault="00220791" w:rsidP="00220791">
      <w:pPr>
        <w:spacing w:line="360" w:lineRule="auto"/>
        <w:jc w:val="center"/>
        <w:rPr>
          <w:rFonts w:ascii="宋体" w:hAnsi="宋体"/>
          <w:b/>
          <w:sz w:val="28"/>
        </w:rPr>
      </w:pPr>
      <w:r>
        <w:rPr>
          <w:rFonts w:ascii="宋体" w:hAnsi="宋体" w:hint="eastAsia"/>
          <w:b/>
          <w:sz w:val="28"/>
        </w:rPr>
        <w:lastRenderedPageBreak/>
        <w:t>法定代表人资格证明书</w:t>
      </w:r>
    </w:p>
    <w:p w14:paraId="0A68075D" w14:textId="77777777" w:rsidR="00220791" w:rsidRDefault="00220791" w:rsidP="00220791">
      <w:pPr>
        <w:spacing w:line="360" w:lineRule="auto"/>
        <w:rPr>
          <w:rFonts w:ascii="宋体" w:hAnsi="宋体"/>
          <w:sz w:val="24"/>
        </w:rPr>
      </w:pPr>
    </w:p>
    <w:p w14:paraId="53EF41F8" w14:textId="77777777" w:rsidR="00220791" w:rsidRDefault="00220791" w:rsidP="0022079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CC2A6FF" w14:textId="77777777" w:rsidR="00220791" w:rsidRDefault="00220791" w:rsidP="002207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28D3C02" w14:textId="77777777" w:rsidR="00220791" w:rsidRDefault="00220791" w:rsidP="002207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F43FB7C" w14:textId="77777777" w:rsidR="00220791" w:rsidRDefault="00220791" w:rsidP="0022079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E13871B" w14:textId="77777777" w:rsidR="00220791" w:rsidRDefault="00220791" w:rsidP="002207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E330674" w14:textId="77777777" w:rsidR="00220791" w:rsidRDefault="00220791" w:rsidP="002207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68B5C57" w14:textId="77777777" w:rsidR="00220791" w:rsidRDefault="00220791" w:rsidP="002207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B626B64" w14:textId="77777777" w:rsidR="00220791" w:rsidRDefault="00220791" w:rsidP="0022079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20791" w14:paraId="4927D567" w14:textId="77777777" w:rsidTr="00977A45">
        <w:trPr>
          <w:trHeight w:val="2988"/>
        </w:trPr>
        <w:tc>
          <w:tcPr>
            <w:tcW w:w="6804" w:type="dxa"/>
            <w:tcBorders>
              <w:top w:val="single" w:sz="4" w:space="0" w:color="auto"/>
              <w:left w:val="single" w:sz="4" w:space="0" w:color="auto"/>
              <w:bottom w:val="single" w:sz="4" w:space="0" w:color="auto"/>
              <w:right w:val="single" w:sz="4" w:space="0" w:color="auto"/>
            </w:tcBorders>
          </w:tcPr>
          <w:p w14:paraId="69BEC9D8" w14:textId="77777777" w:rsidR="00220791" w:rsidRDefault="00220791" w:rsidP="00977A45">
            <w:pPr>
              <w:pStyle w:val="000"/>
              <w:adjustRightInd w:val="0"/>
              <w:snapToGrid w:val="0"/>
              <w:spacing w:line="500" w:lineRule="exact"/>
              <w:jc w:val="center"/>
              <w:rPr>
                <w:rFonts w:ascii="宋体" w:hAnsi="宋体"/>
                <w:szCs w:val="28"/>
              </w:rPr>
            </w:pPr>
          </w:p>
          <w:p w14:paraId="57526099" w14:textId="77777777" w:rsidR="00220791" w:rsidRDefault="00220791" w:rsidP="00977A4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E50B476" w14:textId="77777777" w:rsidR="00220791" w:rsidRDefault="00220791" w:rsidP="00977A45">
            <w:pPr>
              <w:pStyle w:val="000"/>
              <w:adjustRightInd w:val="0"/>
              <w:snapToGrid w:val="0"/>
              <w:spacing w:line="500" w:lineRule="exact"/>
              <w:jc w:val="center"/>
              <w:rPr>
                <w:rFonts w:ascii="宋体" w:hAnsi="宋体"/>
                <w:szCs w:val="28"/>
              </w:rPr>
            </w:pPr>
          </w:p>
        </w:tc>
      </w:tr>
    </w:tbl>
    <w:p w14:paraId="1832B5A6" w14:textId="77777777" w:rsidR="00220791" w:rsidRDefault="00220791" w:rsidP="00220791">
      <w:pPr>
        <w:pStyle w:val="000"/>
        <w:adjustRightInd w:val="0"/>
        <w:snapToGrid w:val="0"/>
        <w:spacing w:line="500" w:lineRule="exact"/>
        <w:rPr>
          <w:rFonts w:ascii="宋体" w:hAnsi="宋体"/>
          <w:szCs w:val="28"/>
        </w:rPr>
      </w:pPr>
    </w:p>
    <w:p w14:paraId="6C6F63FD" w14:textId="77777777" w:rsidR="00220791" w:rsidRDefault="00220791" w:rsidP="002207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85BD414" w14:textId="77777777" w:rsidR="00220791" w:rsidRDefault="00220791" w:rsidP="002207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5E3BDC9" w14:textId="77777777" w:rsidR="00220791" w:rsidRDefault="00220791" w:rsidP="0022079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CF49C8A" w14:textId="77777777" w:rsidR="00220791" w:rsidRDefault="00220791" w:rsidP="00220791">
      <w:pPr>
        <w:spacing w:line="360" w:lineRule="auto"/>
        <w:jc w:val="right"/>
        <w:rPr>
          <w:rFonts w:ascii="宋体" w:hAnsi="宋体"/>
          <w:sz w:val="24"/>
        </w:rPr>
      </w:pPr>
    </w:p>
    <w:p w14:paraId="5F262FC6" w14:textId="77777777" w:rsidR="00220791" w:rsidRDefault="00220791" w:rsidP="0022079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703B05F" w14:textId="77777777" w:rsidR="00220791" w:rsidRDefault="00220791" w:rsidP="00220791">
      <w:pPr>
        <w:spacing w:line="360" w:lineRule="auto"/>
        <w:jc w:val="right"/>
        <w:rPr>
          <w:rFonts w:ascii="宋体" w:hAnsi="宋体"/>
          <w:sz w:val="24"/>
        </w:rPr>
        <w:sectPr w:rsidR="00220791">
          <w:pgSz w:w="11906" w:h="16838"/>
          <w:pgMar w:top="1440" w:right="1800" w:bottom="1440" w:left="1800" w:header="851" w:footer="992" w:gutter="0"/>
          <w:cols w:space="720"/>
          <w:docGrid w:type="lines" w:linePitch="312"/>
        </w:sectPr>
      </w:pPr>
    </w:p>
    <w:p w14:paraId="43920680" w14:textId="77777777" w:rsidR="00220791" w:rsidRDefault="00220791" w:rsidP="00220791">
      <w:pPr>
        <w:pStyle w:val="300"/>
      </w:pPr>
      <w:r>
        <w:rPr>
          <w:rFonts w:hint="eastAsia"/>
        </w:rPr>
        <w:lastRenderedPageBreak/>
        <w:t xml:space="preserve">单位负责人资格证明文件 </w:t>
      </w:r>
    </w:p>
    <w:p w14:paraId="54103C1C" w14:textId="77777777" w:rsidR="00220791" w:rsidRDefault="00220791" w:rsidP="002207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DDECF53" w14:textId="77777777" w:rsidR="00220791" w:rsidRDefault="00220791" w:rsidP="002207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7C44BC4" w14:textId="77777777" w:rsidR="00220791" w:rsidRDefault="00220791" w:rsidP="00220791">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009B62EB" w14:textId="77777777" w:rsidR="00220791" w:rsidRDefault="00220791" w:rsidP="0022079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42E7423" w14:textId="77777777" w:rsidR="00220791" w:rsidRDefault="00220791" w:rsidP="0022079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52A4758" w14:textId="77777777" w:rsidR="00220791" w:rsidRDefault="00220791" w:rsidP="0022079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1FFDE1A" w14:textId="77777777" w:rsidR="00220791" w:rsidRDefault="00220791" w:rsidP="0022079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FF84AD5" w14:textId="77777777" w:rsidR="00220791" w:rsidRDefault="00220791" w:rsidP="0022079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20791" w14:paraId="6AFCCEEE" w14:textId="77777777" w:rsidTr="00977A45">
        <w:trPr>
          <w:trHeight w:val="2988"/>
        </w:trPr>
        <w:tc>
          <w:tcPr>
            <w:tcW w:w="6804" w:type="dxa"/>
            <w:tcBorders>
              <w:top w:val="single" w:sz="4" w:space="0" w:color="auto"/>
              <w:left w:val="single" w:sz="4" w:space="0" w:color="auto"/>
              <w:bottom w:val="single" w:sz="4" w:space="0" w:color="auto"/>
              <w:right w:val="single" w:sz="4" w:space="0" w:color="auto"/>
            </w:tcBorders>
          </w:tcPr>
          <w:p w14:paraId="235BC0D8" w14:textId="77777777" w:rsidR="00220791" w:rsidRDefault="00220791" w:rsidP="00977A45">
            <w:pPr>
              <w:pStyle w:val="000"/>
              <w:adjustRightInd w:val="0"/>
              <w:snapToGrid w:val="0"/>
              <w:spacing w:line="500" w:lineRule="exact"/>
              <w:jc w:val="center"/>
              <w:rPr>
                <w:rFonts w:ascii="宋体" w:hAnsi="宋体"/>
                <w:szCs w:val="28"/>
              </w:rPr>
            </w:pPr>
          </w:p>
          <w:p w14:paraId="1201F4DD" w14:textId="77777777" w:rsidR="00220791" w:rsidRDefault="00220791" w:rsidP="00977A4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701B8651" w14:textId="77777777" w:rsidR="00220791" w:rsidRDefault="00220791" w:rsidP="00977A45">
            <w:pPr>
              <w:pStyle w:val="000"/>
              <w:adjustRightInd w:val="0"/>
              <w:snapToGrid w:val="0"/>
              <w:spacing w:line="500" w:lineRule="exact"/>
              <w:jc w:val="center"/>
              <w:rPr>
                <w:rFonts w:ascii="宋体" w:hAnsi="宋体"/>
                <w:szCs w:val="28"/>
              </w:rPr>
            </w:pPr>
          </w:p>
        </w:tc>
      </w:tr>
    </w:tbl>
    <w:p w14:paraId="7F9B63E3" w14:textId="77777777" w:rsidR="00220791" w:rsidRDefault="00220791" w:rsidP="00220791">
      <w:pPr>
        <w:pStyle w:val="000"/>
        <w:adjustRightInd w:val="0"/>
        <w:snapToGrid w:val="0"/>
        <w:spacing w:line="500" w:lineRule="exact"/>
        <w:rPr>
          <w:rFonts w:ascii="宋体" w:hAnsi="宋体"/>
          <w:szCs w:val="28"/>
        </w:rPr>
      </w:pPr>
    </w:p>
    <w:p w14:paraId="0753FD2B" w14:textId="77777777" w:rsidR="00220791" w:rsidRDefault="00220791" w:rsidP="002207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C241E48" w14:textId="77777777" w:rsidR="00220791" w:rsidRDefault="00220791" w:rsidP="0022079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0AA8AD2" w14:textId="77777777" w:rsidR="00220791" w:rsidRDefault="00220791" w:rsidP="0022079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99C6BE3" w14:textId="77777777" w:rsidR="00220791" w:rsidRDefault="00220791" w:rsidP="00220791">
      <w:pPr>
        <w:spacing w:line="360" w:lineRule="auto"/>
        <w:jc w:val="right"/>
        <w:rPr>
          <w:rFonts w:ascii="宋体" w:hAnsi="宋体"/>
          <w:sz w:val="24"/>
        </w:rPr>
      </w:pPr>
    </w:p>
    <w:p w14:paraId="40E3B5E3" w14:textId="77777777" w:rsidR="00220791" w:rsidRDefault="00220791" w:rsidP="00220791">
      <w:pPr>
        <w:spacing w:line="360" w:lineRule="auto"/>
        <w:jc w:val="center"/>
        <w:rPr>
          <w:rFonts w:ascii="宋体" w:hAnsi="宋体"/>
          <w:b/>
          <w:sz w:val="28"/>
          <w:szCs w:val="28"/>
        </w:rPr>
        <w:sectPr w:rsidR="0022079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7AC597CF" w14:textId="77777777" w:rsidR="00220791" w:rsidRDefault="00220791" w:rsidP="00220791">
      <w:pPr>
        <w:pStyle w:val="300"/>
      </w:pPr>
      <w:r>
        <w:rPr>
          <w:rFonts w:hint="eastAsia"/>
        </w:rPr>
        <w:lastRenderedPageBreak/>
        <w:t xml:space="preserve">自然人资格证明文件 </w:t>
      </w:r>
    </w:p>
    <w:p w14:paraId="095DD1F2" w14:textId="77777777" w:rsidR="00220791" w:rsidRDefault="00220791" w:rsidP="0022079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F4BDA32" w14:textId="77777777" w:rsidR="00220791" w:rsidRDefault="00220791" w:rsidP="0022079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4BFEB397" w14:textId="77777777" w:rsidR="00220791" w:rsidRDefault="00220791" w:rsidP="002207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53C726A" w14:textId="77777777" w:rsidR="00220791" w:rsidRDefault="00220791" w:rsidP="002207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AFDF5B7" w14:textId="77777777" w:rsidR="00220791" w:rsidRDefault="00220791" w:rsidP="002207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BC869EF" w14:textId="77777777" w:rsidR="00220791" w:rsidRDefault="00220791" w:rsidP="002207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294EAC9" w14:textId="77777777" w:rsidR="00220791" w:rsidRDefault="00220791" w:rsidP="0022079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6000FB1" w14:textId="77777777" w:rsidR="00220791" w:rsidRDefault="00220791" w:rsidP="0022079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20791" w14:paraId="5068810A" w14:textId="77777777" w:rsidTr="00977A45">
        <w:trPr>
          <w:trHeight w:val="2988"/>
        </w:trPr>
        <w:tc>
          <w:tcPr>
            <w:tcW w:w="6804" w:type="dxa"/>
            <w:tcBorders>
              <w:top w:val="single" w:sz="4" w:space="0" w:color="auto"/>
              <w:left w:val="single" w:sz="4" w:space="0" w:color="auto"/>
              <w:bottom w:val="single" w:sz="4" w:space="0" w:color="auto"/>
              <w:right w:val="single" w:sz="4" w:space="0" w:color="auto"/>
            </w:tcBorders>
          </w:tcPr>
          <w:p w14:paraId="3B66B7A4" w14:textId="77777777" w:rsidR="00220791" w:rsidRDefault="00220791" w:rsidP="00977A45">
            <w:pPr>
              <w:pStyle w:val="000"/>
              <w:adjustRightInd w:val="0"/>
              <w:snapToGrid w:val="0"/>
              <w:spacing w:line="500" w:lineRule="exact"/>
              <w:jc w:val="center"/>
              <w:rPr>
                <w:rFonts w:ascii="宋体" w:hAnsi="宋体"/>
                <w:szCs w:val="28"/>
              </w:rPr>
            </w:pPr>
          </w:p>
          <w:p w14:paraId="6E9FED36" w14:textId="77777777" w:rsidR="00220791" w:rsidRDefault="00220791" w:rsidP="00977A4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85C1A45" w14:textId="77777777" w:rsidR="00220791" w:rsidRDefault="00220791" w:rsidP="00977A45">
            <w:pPr>
              <w:pStyle w:val="000"/>
              <w:adjustRightInd w:val="0"/>
              <w:snapToGrid w:val="0"/>
              <w:spacing w:line="500" w:lineRule="exact"/>
              <w:jc w:val="center"/>
              <w:rPr>
                <w:rFonts w:ascii="宋体" w:hAnsi="宋体"/>
                <w:szCs w:val="28"/>
              </w:rPr>
            </w:pPr>
          </w:p>
        </w:tc>
      </w:tr>
    </w:tbl>
    <w:p w14:paraId="542B2A68" w14:textId="77777777" w:rsidR="00220791" w:rsidRDefault="00220791" w:rsidP="00220791">
      <w:pPr>
        <w:pStyle w:val="000"/>
        <w:adjustRightInd w:val="0"/>
        <w:snapToGrid w:val="0"/>
        <w:spacing w:line="500" w:lineRule="exact"/>
        <w:ind w:left="0" w:firstLine="0"/>
        <w:rPr>
          <w:rFonts w:ascii="宋体" w:hAnsi="宋体"/>
          <w:szCs w:val="28"/>
        </w:rPr>
      </w:pPr>
    </w:p>
    <w:p w14:paraId="1706C674" w14:textId="77777777" w:rsidR="00220791" w:rsidRDefault="00220791" w:rsidP="0022079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9F80E7A" w14:textId="77777777" w:rsidR="00220791" w:rsidRDefault="00220791" w:rsidP="0022079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C506352" w14:textId="77777777" w:rsidR="00220791" w:rsidRDefault="00220791" w:rsidP="0022079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2FF0426" w14:textId="77777777" w:rsidR="00220791" w:rsidRDefault="00220791" w:rsidP="00220791">
      <w:pPr>
        <w:pStyle w:val="300"/>
        <w:jc w:val="both"/>
        <w:rPr>
          <w:b w:val="0"/>
        </w:rPr>
      </w:pPr>
    </w:p>
    <w:p w14:paraId="3C4F0AF5" w14:textId="77777777" w:rsidR="00220791" w:rsidRDefault="00220791" w:rsidP="00220791">
      <w:pPr>
        <w:pStyle w:val="30"/>
        <w:rPr>
          <w:sz w:val="28"/>
          <w:szCs w:val="28"/>
        </w:rPr>
        <w:sectPr w:rsidR="0022079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F643B3C" w14:textId="77777777" w:rsidR="00220791" w:rsidRDefault="00220791" w:rsidP="00220791">
      <w:pPr>
        <w:pStyle w:val="300"/>
      </w:pPr>
      <w:r>
        <w:rPr>
          <w:rFonts w:hint="eastAsia"/>
        </w:rPr>
        <w:lastRenderedPageBreak/>
        <w:t>授权委托书</w:t>
      </w:r>
    </w:p>
    <w:p w14:paraId="03414BA9" w14:textId="77777777" w:rsidR="00220791" w:rsidRDefault="00220791" w:rsidP="0022079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B004438" w14:textId="77777777" w:rsidR="00220791" w:rsidRDefault="00220791" w:rsidP="0022079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54461088" w14:textId="77777777" w:rsidR="00220791" w:rsidRDefault="00220791" w:rsidP="0022079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EF50973" w14:textId="77777777" w:rsidR="00220791" w:rsidRDefault="00220791" w:rsidP="0022079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97844AA" w14:textId="77777777" w:rsidR="00220791" w:rsidRDefault="00220791" w:rsidP="0022079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5EEF6F6" w14:textId="77777777" w:rsidR="00220791" w:rsidRDefault="00220791" w:rsidP="00220791">
      <w:pPr>
        <w:pStyle w:val="000"/>
        <w:spacing w:before="0" w:after="0" w:line="240" w:lineRule="auto"/>
        <w:ind w:left="0" w:firstLine="0"/>
        <w:rPr>
          <w:rFonts w:ascii="宋体" w:hAnsi="宋体"/>
          <w:szCs w:val="28"/>
        </w:rPr>
      </w:pPr>
      <w:r>
        <w:rPr>
          <w:rFonts w:ascii="宋体" w:hAnsi="宋体" w:hint="eastAsia"/>
          <w:szCs w:val="28"/>
        </w:rPr>
        <w:t>附：</w:t>
      </w:r>
    </w:p>
    <w:p w14:paraId="4B8526F7" w14:textId="77777777" w:rsidR="00220791" w:rsidRDefault="00220791" w:rsidP="0022079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E34A546" w14:textId="77777777" w:rsidR="00220791" w:rsidRDefault="00220791" w:rsidP="0022079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20791" w14:paraId="2F8A546C" w14:textId="77777777" w:rsidTr="00977A45">
        <w:trPr>
          <w:trHeight w:val="3862"/>
        </w:trPr>
        <w:tc>
          <w:tcPr>
            <w:tcW w:w="7663" w:type="dxa"/>
            <w:tcBorders>
              <w:top w:val="single" w:sz="4" w:space="0" w:color="auto"/>
              <w:left w:val="single" w:sz="4" w:space="0" w:color="auto"/>
              <w:bottom w:val="single" w:sz="4" w:space="0" w:color="auto"/>
              <w:right w:val="single" w:sz="4" w:space="0" w:color="auto"/>
            </w:tcBorders>
          </w:tcPr>
          <w:p w14:paraId="54B55C93" w14:textId="77777777" w:rsidR="00220791" w:rsidRDefault="00220791" w:rsidP="00977A45">
            <w:pPr>
              <w:pStyle w:val="000"/>
              <w:spacing w:line="500" w:lineRule="exact"/>
              <w:rPr>
                <w:rFonts w:ascii="宋体" w:hAnsi="宋体"/>
                <w:szCs w:val="28"/>
              </w:rPr>
            </w:pPr>
            <w:r>
              <w:rPr>
                <w:rFonts w:ascii="宋体" w:hAnsi="宋体" w:hint="eastAsia"/>
                <w:szCs w:val="28"/>
              </w:rPr>
              <w:t>粘贴被授权人身份证（扫描件）</w:t>
            </w:r>
          </w:p>
          <w:p w14:paraId="4CAD4DB1" w14:textId="77777777" w:rsidR="00220791" w:rsidRDefault="00220791" w:rsidP="00977A45">
            <w:pPr>
              <w:pStyle w:val="000"/>
              <w:spacing w:line="500" w:lineRule="exact"/>
              <w:rPr>
                <w:rFonts w:ascii="宋体" w:hAnsi="宋体"/>
                <w:szCs w:val="28"/>
              </w:rPr>
            </w:pPr>
          </w:p>
        </w:tc>
      </w:tr>
    </w:tbl>
    <w:p w14:paraId="68D573E5" w14:textId="77777777" w:rsidR="00220791" w:rsidRDefault="00220791" w:rsidP="00220791">
      <w:pPr>
        <w:pStyle w:val="30"/>
        <w:rPr>
          <w:sz w:val="28"/>
          <w:szCs w:val="28"/>
        </w:rPr>
        <w:sectPr w:rsidR="0022079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FCC0F07" w14:textId="77777777" w:rsidR="00220791" w:rsidRDefault="00220791" w:rsidP="00220791">
      <w:pPr>
        <w:jc w:val="center"/>
        <w:rPr>
          <w:rFonts w:ascii="宋体" w:hAnsi="宋体"/>
          <w:b/>
          <w:sz w:val="36"/>
          <w:szCs w:val="28"/>
        </w:rPr>
      </w:pPr>
      <w:r>
        <w:rPr>
          <w:rFonts w:ascii="宋体" w:hAnsi="宋体"/>
          <w:b/>
          <w:bCs/>
          <w:sz w:val="36"/>
          <w:szCs w:val="28"/>
        </w:rPr>
        <w:lastRenderedPageBreak/>
        <w:t>承诺函</w:t>
      </w:r>
    </w:p>
    <w:p w14:paraId="32695C88" w14:textId="77777777" w:rsidR="00220791" w:rsidRDefault="00220791" w:rsidP="00220791">
      <w:pPr>
        <w:jc w:val="center"/>
        <w:rPr>
          <w:rFonts w:ascii="宋体" w:hAnsi="宋体"/>
          <w:b/>
          <w:sz w:val="28"/>
          <w:szCs w:val="28"/>
        </w:rPr>
      </w:pPr>
    </w:p>
    <w:p w14:paraId="0F0F90D8" w14:textId="77777777" w:rsidR="00220791" w:rsidRDefault="00220791" w:rsidP="0022079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6334743A" w14:textId="77777777" w:rsidR="00220791" w:rsidRDefault="00220791" w:rsidP="0022079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E5BB307" w14:textId="77777777" w:rsidR="00220791" w:rsidRDefault="00220791" w:rsidP="0022079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4EF00B34" w14:textId="77777777" w:rsidR="00220791" w:rsidRDefault="00220791" w:rsidP="0022079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9EAA6E0" w14:textId="77777777" w:rsidR="00220791" w:rsidRDefault="00220791" w:rsidP="00220791">
      <w:pPr>
        <w:tabs>
          <w:tab w:val="left" w:pos="854"/>
        </w:tabs>
        <w:spacing w:line="360" w:lineRule="auto"/>
        <w:rPr>
          <w:rFonts w:ascii="宋体" w:hAnsi="宋体"/>
          <w:bCs/>
          <w:sz w:val="28"/>
          <w:szCs w:val="28"/>
        </w:rPr>
      </w:pPr>
    </w:p>
    <w:p w14:paraId="6A10C92C" w14:textId="77777777" w:rsidR="00220791" w:rsidRDefault="00220791" w:rsidP="00220791">
      <w:pPr>
        <w:tabs>
          <w:tab w:val="left" w:pos="854"/>
        </w:tabs>
        <w:spacing w:line="360" w:lineRule="auto"/>
        <w:rPr>
          <w:rFonts w:ascii="宋体" w:hAnsi="宋体"/>
          <w:bCs/>
          <w:sz w:val="28"/>
          <w:szCs w:val="28"/>
        </w:rPr>
      </w:pPr>
    </w:p>
    <w:p w14:paraId="2102891C" w14:textId="77777777" w:rsidR="00220791" w:rsidRDefault="00220791" w:rsidP="0022079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7952AEC4" w14:textId="77777777" w:rsidR="00220791" w:rsidRDefault="00220791" w:rsidP="00220791">
      <w:pPr>
        <w:spacing w:line="500" w:lineRule="exact"/>
        <w:ind w:firstLine="720"/>
        <w:rPr>
          <w:rFonts w:ascii="宋体" w:hAnsi="宋体"/>
          <w:kern w:val="0"/>
          <w:sz w:val="28"/>
          <w:szCs w:val="28"/>
        </w:rPr>
      </w:pPr>
    </w:p>
    <w:p w14:paraId="74078CDC" w14:textId="77777777" w:rsidR="00220791" w:rsidRDefault="00220791" w:rsidP="0022079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0B3D745" w14:textId="77777777" w:rsidR="00220791" w:rsidRDefault="00220791" w:rsidP="00220791">
      <w:pPr>
        <w:pStyle w:val="000"/>
        <w:spacing w:before="0" w:after="0" w:line="240" w:lineRule="auto"/>
        <w:ind w:left="1070" w:hangingChars="382" w:hanging="1070"/>
        <w:jc w:val="left"/>
        <w:rPr>
          <w:rFonts w:ascii="宋体" w:hAnsi="宋体"/>
          <w:kern w:val="0"/>
          <w:szCs w:val="28"/>
        </w:rPr>
      </w:pPr>
    </w:p>
    <w:p w14:paraId="6E565BF0" w14:textId="77777777" w:rsidR="00220791" w:rsidRPr="001073C7" w:rsidRDefault="00220791" w:rsidP="0022079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68B8D943" w14:textId="77777777" w:rsidR="00270E8F" w:rsidRDefault="00270E8F" w:rsidP="00220791">
      <w:pPr>
        <w:pStyle w:val="1"/>
        <w:jc w:val="center"/>
        <w:rPr>
          <w:sz w:val="28"/>
          <w:szCs w:val="28"/>
        </w:rPr>
      </w:pPr>
    </w:p>
    <w:sectPr w:rsidR="00270E8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FC303C"/>
    <w:multiLevelType w:val="singleLevel"/>
    <w:tmpl w:val="8EFC303C"/>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118A6"/>
    <w:rsid w:val="00022937"/>
    <w:rsid w:val="00024206"/>
    <w:rsid w:val="00027149"/>
    <w:rsid w:val="000276BE"/>
    <w:rsid w:val="00036754"/>
    <w:rsid w:val="0004016B"/>
    <w:rsid w:val="00045656"/>
    <w:rsid w:val="000475BD"/>
    <w:rsid w:val="000516B6"/>
    <w:rsid w:val="00051A54"/>
    <w:rsid w:val="00055F50"/>
    <w:rsid w:val="00065785"/>
    <w:rsid w:val="00065DB2"/>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35135"/>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0791"/>
    <w:rsid w:val="00224451"/>
    <w:rsid w:val="002408D1"/>
    <w:rsid w:val="002438A5"/>
    <w:rsid w:val="002659CC"/>
    <w:rsid w:val="00267019"/>
    <w:rsid w:val="00267A5F"/>
    <w:rsid w:val="00270E8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04CB"/>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44C8"/>
    <w:rsid w:val="0094776F"/>
    <w:rsid w:val="00957A82"/>
    <w:rsid w:val="009730BC"/>
    <w:rsid w:val="00973FB8"/>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2082FCB"/>
    <w:rsid w:val="027F6AB2"/>
    <w:rsid w:val="03A32C74"/>
    <w:rsid w:val="04773E04"/>
    <w:rsid w:val="08093C01"/>
    <w:rsid w:val="09D92F4C"/>
    <w:rsid w:val="0C2D3A23"/>
    <w:rsid w:val="0CEE4FAF"/>
    <w:rsid w:val="0FF07241"/>
    <w:rsid w:val="10EC17B7"/>
    <w:rsid w:val="12BD7718"/>
    <w:rsid w:val="13936861"/>
    <w:rsid w:val="13AB521B"/>
    <w:rsid w:val="154B3E50"/>
    <w:rsid w:val="159A127A"/>
    <w:rsid w:val="19911404"/>
    <w:rsid w:val="19FA2DDE"/>
    <w:rsid w:val="1A3F7AA4"/>
    <w:rsid w:val="1B9C64CF"/>
    <w:rsid w:val="1BDD38F4"/>
    <w:rsid w:val="1D0B56BA"/>
    <w:rsid w:val="1E3B5B2B"/>
    <w:rsid w:val="1F5E20E9"/>
    <w:rsid w:val="21E370F4"/>
    <w:rsid w:val="28576781"/>
    <w:rsid w:val="2B30453E"/>
    <w:rsid w:val="2BC747BE"/>
    <w:rsid w:val="2E8D371D"/>
    <w:rsid w:val="2F1C3757"/>
    <w:rsid w:val="3175714F"/>
    <w:rsid w:val="321626E0"/>
    <w:rsid w:val="33416F74"/>
    <w:rsid w:val="3490318B"/>
    <w:rsid w:val="34DD1293"/>
    <w:rsid w:val="3603111A"/>
    <w:rsid w:val="37CF580A"/>
    <w:rsid w:val="38226AEE"/>
    <w:rsid w:val="387E610D"/>
    <w:rsid w:val="3B3D6F2F"/>
    <w:rsid w:val="3D412AE0"/>
    <w:rsid w:val="3D5A63BA"/>
    <w:rsid w:val="3F395C5F"/>
    <w:rsid w:val="3F9021FB"/>
    <w:rsid w:val="41D35EF7"/>
    <w:rsid w:val="45877724"/>
    <w:rsid w:val="45CA612E"/>
    <w:rsid w:val="472A229D"/>
    <w:rsid w:val="480F6281"/>
    <w:rsid w:val="4B045373"/>
    <w:rsid w:val="4BC23268"/>
    <w:rsid w:val="4CB0442A"/>
    <w:rsid w:val="4FE83BFE"/>
    <w:rsid w:val="503A35E5"/>
    <w:rsid w:val="515F1555"/>
    <w:rsid w:val="524209FF"/>
    <w:rsid w:val="53E34A51"/>
    <w:rsid w:val="54C85664"/>
    <w:rsid w:val="56955A19"/>
    <w:rsid w:val="58A3441E"/>
    <w:rsid w:val="59BF3793"/>
    <w:rsid w:val="5A0E1D6B"/>
    <w:rsid w:val="5E7650B1"/>
    <w:rsid w:val="5F1A2F60"/>
    <w:rsid w:val="607602AB"/>
    <w:rsid w:val="6086476A"/>
    <w:rsid w:val="6280757E"/>
    <w:rsid w:val="64202DC6"/>
    <w:rsid w:val="668E54C0"/>
    <w:rsid w:val="67876E6C"/>
    <w:rsid w:val="6AD712F2"/>
    <w:rsid w:val="6BCC3834"/>
    <w:rsid w:val="6DFC42CE"/>
    <w:rsid w:val="6E1B45FE"/>
    <w:rsid w:val="6F8A5598"/>
    <w:rsid w:val="72312642"/>
    <w:rsid w:val="737C7E7D"/>
    <w:rsid w:val="74770944"/>
    <w:rsid w:val="75E95A9F"/>
    <w:rsid w:val="77106CCA"/>
    <w:rsid w:val="78154A91"/>
    <w:rsid w:val="787B4617"/>
    <w:rsid w:val="79186FC6"/>
    <w:rsid w:val="79292EAD"/>
    <w:rsid w:val="7B783090"/>
    <w:rsid w:val="7C081300"/>
    <w:rsid w:val="7EB4618D"/>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70FFB-019B-4BFC-830A-2D558386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paragraph" w:customStyle="1" w:styleId="ab">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basedOn w:val="5"/>
    <w:next w:val="5"/>
    <w:qFormat/>
    <w:rPr>
      <w:rFonts w:ascii="等线" w:hAnsi="等线"/>
      <w:sz w:val="24"/>
      <w:szCs w:val="22"/>
    </w:rPr>
  </w:style>
  <w:style w:type="paragraph" w:customStyle="1" w:styleId="5">
    <w:name w:val="正文_5"/>
    <w:uiPriority w:val="3"/>
    <w:qFormat/>
    <w:pPr>
      <w:widowControl w:val="0"/>
      <w:ind w:firstLineChars="200" w:firstLine="560"/>
      <w:jc w:val="both"/>
    </w:pPr>
    <w:rPr>
      <w:rFonts w:ascii="Calibri" w:hAnsi="Calibri"/>
      <w:kern w:val="2"/>
      <w:sz w:val="28"/>
      <w:szCs w:val="28"/>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 w:type="paragraph" w:customStyle="1" w:styleId="3">
    <w:name w:val="正文_3"/>
    <w:basedOn w:val="4"/>
    <w:uiPriority w:val="3"/>
    <w:qFormat/>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1150</Words>
  <Characters>6560</Characters>
  <Application>Microsoft Office Word</Application>
  <DocSecurity>0</DocSecurity>
  <Lines>54</Lines>
  <Paragraphs>15</Paragraphs>
  <ScaleCrop>false</ScaleCrop>
  <Company>Microsoft</Company>
  <LinksUpToDate>false</LinksUpToDate>
  <CharactersWithSpaces>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2026-05-08T08:16:00Z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357998CBAB3F470CB09E29129244B0A8_13</vt:lpwstr>
  </property>
  <property fmtid="{D5CDD505-2E9C-101B-9397-08002B2CF9AE}" pid="4" name="KSOTemplateDocerSaveRecord">
    <vt:lpwstr>eyJoZGlkIjoiZTVhODQ3YzgyMDM3NTIwOGUwZGJhMGE2MTIwOWM2ZWQiLCJ1c2VySWQiOiIxMTQwNzEwNTc2In0=</vt:lpwstr>
  </property>
</Properties>
</file>