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2F4B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4"/>
          <w:rFonts w:hint="eastAsia" w:ascii="黑体" w:hAnsi="黑体" w:eastAsia="黑体" w:cs="黑体"/>
          <w:sz w:val="44"/>
          <w:szCs w:val="44"/>
          <w:highlight w:val="none"/>
        </w:rPr>
        <w:t>宜昌市</w:t>
      </w:r>
      <w:r>
        <w:rPr>
          <w:rStyle w:val="14"/>
          <w:rFonts w:ascii="黑体" w:hAnsi="黑体" w:eastAsia="黑体" w:cs="黑体"/>
          <w:sz w:val="44"/>
          <w:szCs w:val="44"/>
          <w:highlight w:val="none"/>
        </w:rPr>
        <w:t>中心人民医院</w:t>
      </w:r>
    </w:p>
    <w:p w14:paraId="1DE78BCE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4"/>
          <w:rFonts w:hint="eastAsia" w:ascii="黑体" w:hAnsi="黑体" w:eastAsia="黑体" w:cs="黑体"/>
          <w:sz w:val="44"/>
          <w:szCs w:val="44"/>
          <w:highlight w:val="none"/>
        </w:rPr>
        <w:t>院内</w:t>
      </w:r>
      <w:r>
        <w:rPr>
          <w:rStyle w:val="14"/>
          <w:rFonts w:ascii="黑体" w:hAnsi="黑体" w:eastAsia="黑体" w:cs="黑体"/>
          <w:sz w:val="44"/>
          <w:szCs w:val="44"/>
          <w:highlight w:val="none"/>
        </w:rPr>
        <w:t>采购项目采购公告</w:t>
      </w:r>
    </w:p>
    <w:p w14:paraId="5CA267AF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宜昌市中心人民医院对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伍家院区采购叫号终端、报到机项目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第二次</w:t>
      </w:r>
      <w:r>
        <w:rPr>
          <w:rFonts w:hint="eastAsia"/>
          <w:sz w:val="28"/>
          <w:szCs w:val="28"/>
          <w:highlight w:val="none"/>
        </w:rPr>
        <w:t>进行院内采购，欢迎广大符合条件的投标人踊跃投标。</w:t>
      </w:r>
    </w:p>
    <w:p w14:paraId="159E3BD0">
      <w:pPr>
        <w:pStyle w:val="10"/>
        <w:shd w:val="clear" w:color="auto" w:fill="FFFFFF"/>
        <w:spacing w:before="0" w:beforeAutospacing="0" w:after="0" w:afterAutospacing="0"/>
        <w:jc w:val="both"/>
        <w:rPr>
          <w:rFonts w:cs="Times New Roman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一、项目名称</w:t>
      </w:r>
    </w:p>
    <w:p w14:paraId="208E86D9">
      <w:pPr>
        <w:pStyle w:val="10"/>
        <w:shd w:val="clear" w:color="auto" w:fill="FFFFFF"/>
        <w:spacing w:before="0" w:beforeAutospacing="0" w:after="0" w:afterAutospacing="0"/>
        <w:ind w:firstLine="645"/>
        <w:jc w:val="both"/>
        <w:rPr>
          <w:rFonts w:hint="default" w:eastAsia="宋体"/>
          <w:color w:val="000000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、项目编号：</w:t>
      </w:r>
      <w:r>
        <w:rPr>
          <w:rFonts w:hint="eastAsia"/>
          <w:color w:val="000000"/>
          <w:sz w:val="28"/>
          <w:szCs w:val="28"/>
          <w:highlight w:val="none"/>
        </w:rPr>
        <w:t>YCZXYYZB-2026-A3017</w:t>
      </w:r>
    </w:p>
    <w:p w14:paraId="7F89A53B">
      <w:pPr>
        <w:pStyle w:val="10"/>
        <w:shd w:val="clear" w:color="auto" w:fill="FFFFFF"/>
        <w:spacing w:before="0" w:beforeAutospacing="0" w:after="0" w:afterAutospacing="0"/>
        <w:ind w:firstLine="645"/>
        <w:jc w:val="both"/>
        <w:rPr>
          <w:rFonts w:hint="eastAsia" w:eastAsia="宋体" w:cs="Times New Roman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、项目名称：</w:t>
      </w:r>
      <w:r>
        <w:rPr>
          <w:rFonts w:hint="eastAsia" w:ascii="宋体" w:hAnsi="宋体" w:cs="宋体"/>
          <w:sz w:val="28"/>
          <w:szCs w:val="28"/>
        </w:rPr>
        <w:t>宜昌市中心人民医院西陵院区采购叫号终端项目</w:t>
      </w:r>
    </w:p>
    <w:p w14:paraId="51072835">
      <w:pPr>
        <w:pStyle w:val="10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二、采购文件获取</w:t>
      </w:r>
    </w:p>
    <w:p w14:paraId="3F14CC39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投标人在宜昌市中心人民医院官网（http://www.yczxyy.com/）通知通告——招标信息栏</w:t>
      </w:r>
      <w:r>
        <w:rPr>
          <w:rFonts w:hint="eastAsia"/>
          <w:b/>
          <w:bCs/>
          <w:color w:val="FF0000"/>
          <w:sz w:val="28"/>
          <w:szCs w:val="28"/>
          <w:highlight w:val="none"/>
        </w:rPr>
        <w:t>自行下载采购文件</w:t>
      </w:r>
      <w:r>
        <w:rPr>
          <w:rFonts w:hint="eastAsia"/>
          <w:sz w:val="28"/>
          <w:szCs w:val="28"/>
          <w:highlight w:val="none"/>
        </w:rPr>
        <w:t>。</w:t>
      </w:r>
    </w:p>
    <w:p w14:paraId="7D4D66AA">
      <w:pPr>
        <w:pStyle w:val="10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三、投标文件递交</w:t>
      </w:r>
    </w:p>
    <w:p w14:paraId="2C2F54D2">
      <w:pPr>
        <w:pStyle w:val="10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、投标文件递交的</w:t>
      </w:r>
      <w:r>
        <w:rPr>
          <w:rFonts w:hint="eastAsia"/>
          <w:b/>
          <w:bCs/>
          <w:sz w:val="28"/>
          <w:szCs w:val="28"/>
          <w:highlight w:val="none"/>
        </w:rPr>
        <w:t>截止时间</w:t>
      </w:r>
      <w:r>
        <w:rPr>
          <w:rFonts w:hint="eastAsia"/>
          <w:sz w:val="28"/>
          <w:szCs w:val="28"/>
          <w:highlight w:val="none"/>
        </w:rPr>
        <w:t>为</w:t>
      </w:r>
      <w:r>
        <w:rPr>
          <w:rFonts w:hint="eastAsia"/>
          <w:sz w:val="28"/>
          <w:szCs w:val="28"/>
          <w:highlight w:val="none"/>
          <w:lang w:val="en-US" w:eastAsia="zh-CN"/>
        </w:rPr>
        <w:t>2026年5月15</w:t>
      </w:r>
      <w:bookmarkStart w:id="8" w:name="_GoBack"/>
      <w:bookmarkEnd w:id="8"/>
      <w:r>
        <w:rPr>
          <w:rFonts w:hint="eastAsia"/>
          <w:sz w:val="28"/>
          <w:szCs w:val="28"/>
          <w:highlight w:val="none"/>
          <w:lang w:val="en-US" w:eastAsia="zh-CN"/>
        </w:rPr>
        <w:t>日9：00</w:t>
      </w:r>
      <w:r>
        <w:rPr>
          <w:rFonts w:hint="eastAsia"/>
          <w:sz w:val="28"/>
          <w:szCs w:val="28"/>
          <w:highlight w:val="none"/>
        </w:rPr>
        <w:t>。</w:t>
      </w:r>
    </w:p>
    <w:p w14:paraId="1D6C2EA2">
      <w:pPr>
        <w:pStyle w:val="10"/>
        <w:shd w:val="clear" w:color="auto" w:fill="FFFFFF"/>
        <w:spacing w:before="0" w:beforeAutospacing="0" w:after="0" w:afterAutospacing="0"/>
        <w:ind w:firstLine="562" w:firstLineChars="200"/>
        <w:jc w:val="both"/>
        <w:rPr>
          <w:rFonts w:cs="Times New Roman"/>
          <w:b/>
          <w:color w:val="FF0000"/>
          <w:sz w:val="28"/>
          <w:szCs w:val="28"/>
          <w:highlight w:val="none"/>
        </w:rPr>
      </w:pPr>
      <w:r>
        <w:rPr>
          <w:b/>
          <w:color w:val="FF0000"/>
          <w:sz w:val="28"/>
          <w:szCs w:val="28"/>
          <w:highlight w:val="none"/>
        </w:rPr>
        <w:t>2</w:t>
      </w:r>
      <w:r>
        <w:rPr>
          <w:rFonts w:hint="eastAsia"/>
          <w:b/>
          <w:color w:val="FF0000"/>
          <w:sz w:val="28"/>
          <w:szCs w:val="28"/>
          <w:highlight w:val="none"/>
        </w:rPr>
        <w:t>、递交投标文件需携带的资料：</w:t>
      </w:r>
    </w:p>
    <w:p w14:paraId="612D8829">
      <w:pPr>
        <w:pStyle w:val="10"/>
        <w:shd w:val="clear" w:color="auto" w:fill="FFFFFF"/>
        <w:spacing w:before="0" w:beforeAutospacing="0" w:after="0" w:afterAutospacing="0"/>
        <w:ind w:firstLine="465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）密封完好的投标文件。</w:t>
      </w:r>
    </w:p>
    <w:p w14:paraId="5F5A27CD">
      <w:pPr>
        <w:pStyle w:val="10"/>
        <w:shd w:val="clear" w:color="auto" w:fill="FFFFFF"/>
        <w:spacing w:before="0" w:beforeAutospacing="0" w:after="0" w:afterAutospacing="0"/>
        <w:ind w:firstLine="465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none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  <w:highlight w:val="none"/>
        </w:rPr>
        <w:t>。</w:t>
      </w:r>
    </w:p>
    <w:p w14:paraId="38435095">
      <w:pPr>
        <w:pStyle w:val="10"/>
        <w:shd w:val="clear" w:color="auto" w:fill="FFFFFF"/>
        <w:spacing w:before="0" w:beforeAutospacing="0" w:after="0" w:afterAutospacing="0"/>
        <w:ind w:firstLine="465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）递交人的身份证原件。</w:t>
      </w:r>
    </w:p>
    <w:p w14:paraId="41289E42">
      <w:pPr>
        <w:pStyle w:val="10"/>
        <w:shd w:val="clear" w:color="auto" w:fill="FFFFFF"/>
        <w:spacing w:before="0" w:beforeAutospacing="0" w:after="0" w:afterAutospacing="0"/>
        <w:ind w:firstLine="562" w:firstLineChars="200"/>
        <w:jc w:val="both"/>
        <w:rPr>
          <w:rFonts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sz w:val="28"/>
          <w:szCs w:val="28"/>
          <w:highlight w:val="none"/>
        </w:rPr>
        <w:t>递交人与授权委托书或者法人证明文件身份等不一致的、逾期送达的、未送达指定地点的或者未按要求提供上述资料的采购人不予受理。</w:t>
      </w:r>
    </w:p>
    <w:p w14:paraId="28AE0CC4">
      <w:pPr>
        <w:pStyle w:val="10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u w:val="single"/>
        </w:rPr>
        <w:t>投标地点：宜昌市中心人民医院招标办（</w:t>
      </w:r>
      <w:r>
        <w:rPr>
          <w:rFonts w:hint="eastAsia"/>
          <w:b/>
          <w:sz w:val="28"/>
          <w:szCs w:val="28"/>
          <w:highlight w:val="none"/>
          <w:u w:val="single"/>
          <w:lang w:val="en-US" w:eastAsia="zh-CN"/>
        </w:rPr>
        <w:t>宜昌市中心人民医院10号楼5楼</w:t>
      </w:r>
      <w:r>
        <w:rPr>
          <w:sz w:val="28"/>
          <w:szCs w:val="28"/>
          <w:highlight w:val="none"/>
          <w:u w:val="single"/>
        </w:rPr>
        <w:t>）</w:t>
      </w:r>
      <w:r>
        <w:rPr>
          <w:rFonts w:hint="eastAsia"/>
          <w:sz w:val="28"/>
          <w:szCs w:val="28"/>
          <w:highlight w:val="none"/>
          <w:u w:val="single"/>
        </w:rPr>
        <w:t>（工作日上午</w:t>
      </w:r>
      <w:r>
        <w:rPr>
          <w:sz w:val="28"/>
          <w:szCs w:val="28"/>
          <w:highlight w:val="none"/>
          <w:u w:val="single"/>
        </w:rPr>
        <w:t>8:00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12:00</w:t>
      </w:r>
      <w:r>
        <w:rPr>
          <w:rFonts w:hint="eastAsia"/>
          <w:sz w:val="28"/>
          <w:szCs w:val="28"/>
          <w:highlight w:val="none"/>
          <w:u w:val="single"/>
        </w:rPr>
        <w:t>、下午</w:t>
      </w:r>
      <w:r>
        <w:rPr>
          <w:sz w:val="28"/>
          <w:szCs w:val="28"/>
          <w:highlight w:val="none"/>
          <w:u w:val="single"/>
        </w:rPr>
        <w:t>14:30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17:30</w:t>
      </w:r>
      <w:r>
        <w:rPr>
          <w:rFonts w:hint="eastAsia"/>
          <w:sz w:val="28"/>
          <w:szCs w:val="28"/>
          <w:highlight w:val="none"/>
          <w:u w:val="single"/>
        </w:rPr>
        <w:t>受理</w:t>
      </w:r>
      <w:r>
        <w:rPr>
          <w:sz w:val="28"/>
          <w:szCs w:val="28"/>
          <w:highlight w:val="none"/>
          <w:u w:val="single"/>
        </w:rPr>
        <w:t>投标工作</w:t>
      </w:r>
      <w:r>
        <w:rPr>
          <w:rFonts w:hint="eastAsia"/>
          <w:sz w:val="28"/>
          <w:szCs w:val="28"/>
          <w:highlight w:val="none"/>
          <w:u w:val="single"/>
        </w:rPr>
        <w:t>，节假日除外）。</w:t>
      </w:r>
    </w:p>
    <w:p w14:paraId="397EF31D">
      <w:pPr>
        <w:pStyle w:val="10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4</w:t>
      </w:r>
      <w:r>
        <w:rPr>
          <w:rFonts w:hint="eastAsia"/>
          <w:sz w:val="28"/>
          <w:szCs w:val="28"/>
          <w:highlight w:val="none"/>
        </w:rPr>
        <w:t>、开标地点：宜昌市中心人民医院</w:t>
      </w:r>
      <w:r>
        <w:rPr>
          <w:rFonts w:hint="eastAsia"/>
          <w:sz w:val="28"/>
          <w:szCs w:val="28"/>
          <w:highlight w:val="none"/>
          <w:lang w:val="en-US" w:eastAsia="zh-CN"/>
        </w:rPr>
        <w:t>会议室</w:t>
      </w:r>
      <w:r>
        <w:rPr>
          <w:rFonts w:hint="eastAsia"/>
          <w:sz w:val="28"/>
          <w:szCs w:val="28"/>
          <w:highlight w:val="none"/>
        </w:rPr>
        <w:t>。</w:t>
      </w:r>
    </w:p>
    <w:p w14:paraId="60EBE568">
      <w:pPr>
        <w:pStyle w:val="10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四、发布公告媒介</w:t>
      </w:r>
    </w:p>
    <w:p w14:paraId="7A24B063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本次公告</w:t>
      </w:r>
      <w:r>
        <w:rPr>
          <w:rFonts w:hint="eastAsia"/>
          <w:sz w:val="28"/>
          <w:szCs w:val="28"/>
          <w:highlight w:val="none"/>
          <w:lang w:val="en-US" w:eastAsia="zh-CN"/>
        </w:rPr>
        <w:t>在</w:t>
      </w:r>
      <w:r>
        <w:rPr>
          <w:rFonts w:hint="eastAsia"/>
          <w:sz w:val="28"/>
          <w:szCs w:val="28"/>
          <w:highlight w:val="none"/>
        </w:rPr>
        <w:t>宜昌市中心人民医院官网（http://www.yczxyy.com/），信息以本网站发布为准。</w:t>
      </w:r>
    </w:p>
    <w:p w14:paraId="44727B6B">
      <w:pPr>
        <w:pStyle w:val="10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五、联系方式</w:t>
      </w:r>
    </w:p>
    <w:p w14:paraId="4F2D01D7">
      <w:pPr>
        <w:pStyle w:val="10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 购 人：宜昌市中心人民医院</w:t>
      </w:r>
    </w:p>
    <w:p w14:paraId="6F0C499B">
      <w:pPr>
        <w:pStyle w:val="10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</w:t>
      </w:r>
      <w:r>
        <w:rPr>
          <w:rFonts w:cs="Times New Roman"/>
          <w:sz w:val="28"/>
          <w:szCs w:val="28"/>
          <w:highlight w:val="none"/>
        </w:rPr>
        <w:t>  </w:t>
      </w:r>
      <w:r>
        <w:rPr>
          <w:rFonts w:hint="eastAsia"/>
          <w:sz w:val="28"/>
          <w:szCs w:val="28"/>
          <w:highlight w:val="none"/>
        </w:rPr>
        <w:t>址：宜昌市夷陵大道</w:t>
      </w:r>
      <w:r>
        <w:rPr>
          <w:sz w:val="28"/>
          <w:szCs w:val="28"/>
          <w:highlight w:val="none"/>
        </w:rPr>
        <w:t xml:space="preserve"> 183 </w:t>
      </w:r>
      <w:r>
        <w:rPr>
          <w:rFonts w:hint="eastAsia"/>
          <w:sz w:val="28"/>
          <w:szCs w:val="28"/>
          <w:highlight w:val="none"/>
        </w:rPr>
        <w:t>号</w:t>
      </w:r>
    </w:p>
    <w:p w14:paraId="194A24C5">
      <w:pPr>
        <w:pStyle w:val="10"/>
        <w:shd w:val="clear" w:color="auto" w:fill="FFFFFF"/>
        <w:spacing w:before="0" w:beforeAutospacing="0" w:after="0" w:afterAutospacing="0"/>
        <w:ind w:firstLine="560" w:firstLineChars="200"/>
        <w:jc w:val="both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 系 人：</w:t>
      </w:r>
      <w:r>
        <w:rPr>
          <w:rFonts w:hint="eastAsia"/>
          <w:sz w:val="28"/>
          <w:szCs w:val="28"/>
          <w:highlight w:val="none"/>
          <w:lang w:val="en-US" w:eastAsia="zh-CN"/>
        </w:rPr>
        <w:t>张</w:t>
      </w:r>
      <w:r>
        <w:rPr>
          <w:rFonts w:hint="eastAsia"/>
          <w:sz w:val="28"/>
          <w:szCs w:val="28"/>
          <w:highlight w:val="none"/>
        </w:rPr>
        <w:t>老师</w:t>
      </w:r>
      <w:r>
        <w:rPr>
          <w:sz w:val="28"/>
          <w:szCs w:val="28"/>
          <w:highlight w:val="none"/>
        </w:rPr>
        <w:t>0717-6483506</w:t>
      </w:r>
      <w:r>
        <w:rPr>
          <w:rFonts w:hint="eastAsia"/>
          <w:sz w:val="28"/>
          <w:szCs w:val="28"/>
          <w:highlight w:val="none"/>
        </w:rPr>
        <w:t>（信息管理部）</w:t>
      </w:r>
    </w:p>
    <w:p w14:paraId="63A73D2E">
      <w:pPr>
        <w:jc w:val="center"/>
        <w:rPr>
          <w:rFonts w:hint="eastAsia" w:ascii="黑体" w:eastAsia="黑体" w:cs="黑体"/>
          <w:sz w:val="44"/>
          <w:szCs w:val="44"/>
        </w:rPr>
      </w:pPr>
    </w:p>
    <w:p w14:paraId="2112C127">
      <w:pPr>
        <w:jc w:val="center"/>
        <w:rPr>
          <w:rFonts w:hint="eastAsia" w:ascii="黑体" w:eastAsia="黑体" w:cs="黑体"/>
          <w:sz w:val="44"/>
          <w:szCs w:val="44"/>
        </w:rPr>
      </w:pPr>
    </w:p>
    <w:p w14:paraId="548E6075">
      <w:pPr>
        <w:jc w:val="center"/>
        <w:rPr>
          <w:rFonts w:hint="eastAsia" w:ascii="黑体" w:eastAsia="黑体" w:cs="黑体"/>
          <w:sz w:val="44"/>
          <w:szCs w:val="44"/>
        </w:rPr>
      </w:pPr>
    </w:p>
    <w:p w14:paraId="213F9CEE">
      <w:pPr>
        <w:jc w:val="center"/>
        <w:rPr>
          <w:rFonts w:hint="eastAsia" w:ascii="黑体" w:eastAsia="黑体" w:cs="黑体"/>
          <w:sz w:val="44"/>
          <w:szCs w:val="44"/>
        </w:rPr>
      </w:pPr>
    </w:p>
    <w:p w14:paraId="6B18EACA">
      <w:pPr>
        <w:jc w:val="center"/>
        <w:rPr>
          <w:rFonts w:hint="eastAsia" w:ascii="黑体" w:eastAsia="黑体" w:cs="黑体"/>
          <w:sz w:val="44"/>
          <w:szCs w:val="44"/>
        </w:rPr>
      </w:pPr>
    </w:p>
    <w:p w14:paraId="3DA355A4">
      <w:pPr>
        <w:jc w:val="center"/>
        <w:rPr>
          <w:rFonts w:hint="eastAsia" w:ascii="黑体" w:eastAsia="黑体" w:cs="黑体"/>
          <w:sz w:val="44"/>
          <w:szCs w:val="44"/>
        </w:rPr>
      </w:pPr>
    </w:p>
    <w:p w14:paraId="3D128715">
      <w:pPr>
        <w:jc w:val="center"/>
        <w:rPr>
          <w:rFonts w:hint="eastAsia" w:ascii="黑体" w:eastAsia="黑体" w:cs="黑体"/>
          <w:sz w:val="44"/>
          <w:szCs w:val="44"/>
        </w:rPr>
      </w:pPr>
    </w:p>
    <w:p w14:paraId="759357E9">
      <w:pPr>
        <w:jc w:val="center"/>
        <w:rPr>
          <w:rFonts w:hint="eastAsia" w:ascii="黑体" w:eastAsia="黑体" w:cs="黑体"/>
          <w:sz w:val="44"/>
          <w:szCs w:val="44"/>
        </w:rPr>
      </w:pPr>
    </w:p>
    <w:p w14:paraId="6C3467D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宜昌市中心人民医院</w:t>
      </w:r>
    </w:p>
    <w:p w14:paraId="3181131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采购文件</w:t>
      </w:r>
    </w:p>
    <w:p w14:paraId="3FC69E7E">
      <w:pPr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一、采购内容</w:t>
      </w:r>
    </w:p>
    <w:p w14:paraId="41BB1DA4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、项目编号：YCZXYYZB-2026-A3017</w:t>
      </w:r>
    </w:p>
    <w:p w14:paraId="426CFC90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、项目名称：宜昌市中心人民医院西陵院区采购叫号终端项目</w:t>
      </w:r>
    </w:p>
    <w:p w14:paraId="6A21EDF0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、项目预算：2.66万元，超过此价格为无效投标。投标人进行一次报价，资格性和符合性审查合格后，以最低价确定产品供应商及供应价格。投标人报价为合同包干价，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hint="eastAsia" w:ascii="宋体" w:hAnsi="宋体" w:cs="宋体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hint="eastAsia" w:ascii="宋体" w:hAnsi="宋体" w:cs="宋体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项目执行过程中不再增加任何费用。</w:t>
      </w:r>
    </w:p>
    <w:p w14:paraId="32B1F0E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二、项目资格要求</w:t>
      </w:r>
    </w:p>
    <w:p w14:paraId="6F745450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CD3854F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2、通过“信用中国” 网站或者中国政府采购网等渠道查询的主体信用记录，未被列入信用记录失信被执行人、重大税收违法案件当事人名单、政府采购严重违法失信行为记录名单。</w:t>
      </w:r>
    </w:p>
    <w:p w14:paraId="39AE1878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6ED753B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三、采购需求</w:t>
      </w:r>
    </w:p>
    <w:p w14:paraId="3EB736C5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14:paraId="30B6AC01">
      <w:pPr>
        <w:widowControl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西陵院区3号楼超声科因业务调整需增加1块叫号大屏，16块诊室门口小屏，共计17台设备。</w:t>
      </w:r>
    </w:p>
    <w:p w14:paraId="01F40294">
      <w:pPr>
        <w:widowControl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50234C1A">
      <w:pPr>
        <w:widowControl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3F7A9F28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项目清单、技术、服务要求：</w:t>
      </w:r>
    </w:p>
    <w:p w14:paraId="47934E67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叫号终端49寸（1台）</w:t>
      </w:r>
    </w:p>
    <w:tbl>
      <w:tblPr>
        <w:tblStyle w:val="11"/>
        <w:tblW w:w="7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27"/>
        <w:gridCol w:w="4784"/>
        <w:gridCol w:w="1306"/>
      </w:tblGrid>
      <w:tr w14:paraId="76E0A3BA">
        <w:trPr>
          <w:trHeight w:val="48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210125A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440E0AC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69C033F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0D970D2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 w14:paraId="10C0A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FB80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E2AC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基本参数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7AEC0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材质：五金结构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BCBD8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EA80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27BC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F2C43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F205CC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安装：壁挂（挂架）、吊挂（3m吊装挂架）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D5158A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FA9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532F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3F1F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74E6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颜色：黑色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188B6F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31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3011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2DF4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主板参数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9916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CPU：A55*8 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A6D474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1B04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D598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DD8FF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A91F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GPU：G52*4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EF9191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811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FBC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1A82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D1711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内存：2GB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4ACFC7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8FF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897A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3D8A0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A3AA8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外存储：32GB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B91247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CD4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5097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A5E1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94D49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系统：Android 12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66BFAF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70AE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978A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A7255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屏参数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1019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尺寸：49寸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37E2F7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AD6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815F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6D92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482A2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屏显比例：16：9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A44AC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F559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BE07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DE12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D35F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分辨率：3840*2160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BC7EB3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4F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C90C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8C4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C6A9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均匀性：&gt;80%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42CA1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96A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2503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1D6B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79A7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亮度：350cd/m²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3E0C4B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980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378D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C31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6ED6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视角：U/D/R/L(CR＞10)：89 /89 /89/89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8F60CA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CC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8B46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2F7D6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AACC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屏寿命：30000 hrs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B4091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7EFC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E557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14F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I/O接口（外部）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4A2F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视频接口：HDMI IN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F9A9B1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ACA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2B3F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BF18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BFD5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音频接口：耳机 3.5mm音频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EF061F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B2C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4AA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184E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4D6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数据接口：USB2.0*1 USB3.0*1  TF卡*1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E8B69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126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ACF8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81A7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E286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通信接口：10/100Mbps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8DF617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C62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D33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5E547C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支持格式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F9DB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音频格式：MP3/WMA/AAC/OGG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52826C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DED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77B1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A4827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ED04C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高清视频格式:</w:t>
            </w:r>
          </w:p>
          <w:p w14:paraId="3BF9DA1D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RMVB/AVI/MPG/MKV/TS/ASF/FLV/Web M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315097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AEF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0944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23BB0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9B70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图片格式：JPEG/BMP/PNG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3002FD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E0E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3B64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886A7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功率</w:t>
            </w:r>
          </w:p>
        </w:tc>
        <w:tc>
          <w:tcPr>
            <w:tcW w:w="4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D3F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整机额定功率：≤80W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F5782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78B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C3A7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4E0C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0A0C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待机功率：≤1W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F54584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3DC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0472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50D2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6661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工作电压：AC220V 50HZ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67B6CF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95D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88FF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493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外围参数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E39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裸机尺寸：1137*657.4*44.5mm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E35A8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FF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E677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BF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4AB2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整机净重：20KG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3E7AEF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2C9B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9843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200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27BC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包装说明：纸箱 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D3BB6A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3551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A12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9527D1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整机性能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5709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麦克风：无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5E224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AE6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2363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FB3F04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632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摄像头：无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C2B6AD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19E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25AE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D762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B80C1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声音输出：8Ω/5W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072EE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F8F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1495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6678E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软件支持</w:t>
            </w:r>
          </w:p>
        </w:tc>
        <w:tc>
          <w:tcPr>
            <w:tcW w:w="4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F7AB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对接医院现有核心系统数据、兼容现有管理平台、硬件可纳入医院现有后台统一管理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14A1CB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9E21622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叫号终端19寸（16台）</w:t>
      </w:r>
    </w:p>
    <w:tbl>
      <w:tblPr>
        <w:tblStyle w:val="11"/>
        <w:tblpPr w:leftFromText="181" w:rightFromText="181" w:vertAnchor="text" w:horzAnchor="page" w:tblpXSpec="center" w:tblpY="1"/>
        <w:tblOverlap w:val="never"/>
        <w:tblW w:w="7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79"/>
        <w:gridCol w:w="4881"/>
        <w:gridCol w:w="973"/>
      </w:tblGrid>
      <w:tr w14:paraId="639C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4A4A4" w:themeFill="background1" w:themeFillShade="A5"/>
            <w:vAlign w:val="center"/>
          </w:tcPr>
          <w:p w14:paraId="387DA4E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4A4A4" w:themeFill="background1" w:themeFillShade="A5"/>
            <w:vAlign w:val="center"/>
          </w:tcPr>
          <w:p w14:paraId="472BF7C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shd w:val="clear" w:color="auto" w:fill="A4A4A4" w:themeFill="background1" w:themeFillShade="A5"/>
            <w:vAlign w:val="center"/>
          </w:tcPr>
          <w:p w14:paraId="7CCC712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4A4A4" w:themeFill="background1" w:themeFillShade="A5"/>
            <w:vAlign w:val="center"/>
          </w:tcPr>
          <w:p w14:paraId="4A1D5D9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 w14:paraId="2AFC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0C232575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3B60A8EF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基本参数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63DB1D8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材质：塑胶前框/钢化玻璃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07DC56DB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3C75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3ECD16B1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5CEC506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70D6546A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安装： 壁挂（挂板）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69715925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0B08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0B9714F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353C8C3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6EDCBDE6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颜色：白色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256E142C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6DC4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6406E16E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7703373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主板参数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516A154B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CPU：64bit A53，1.5GHZ主频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6DBFAFB1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0C05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3E0008C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1381AD24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70DBECFB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GPU：Mali T450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401F4E26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662F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60DA6E0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64C7BE02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5DD13C6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内存：1GB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3F060D0F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7845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57D7D37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4A398AEF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1C93D881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外存储：EMMC 8GB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6EE592F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3AD2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0E2C8B09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5DDE97B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3F6FDB5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系统：Android 9.0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413F7758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2D63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3124D9AC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6DBF69D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屏参数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634CF69C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尺寸：19寸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1A9DA8D9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40DB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5DD2EE5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215CDA5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231ED1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屏显比例：16：9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506153E3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75B1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2C77564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48EF5F0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221DB0B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分辨率：1366 * 768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68112B27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3F2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32A51B8D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031EACFE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4ADF4BA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均匀性：&gt;80%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736685DC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7AEC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16FC2F6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47973A6C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FA92006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亮度：250cd/m²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663E3109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474D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4FF7485A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5C9F94B6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7118F92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视角：U/D/R/L(CR＞10)：89 /89 /89/89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661B7B13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4D00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020FA0A5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2C927C0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AAD318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屏寿命：30000 hrs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3152B54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426D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226D9EE2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6275010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I/O接口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3DB4EA25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视频接口：无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6087524D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06AC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7118FB04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6662C73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7682092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音频接口：3.5mm音频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75A644DB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0E69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20CB7BA9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3953D4F7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601DE803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数据接口：USB2.0*2  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765AA496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3A71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6DF5A4F6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03C66E80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6E89E52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通信接口：RJ45(10/100Mbps)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3B294CBB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2778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2F24A6EA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2C241C8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支持格式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0671F65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音频格式：MP3/WMA/AAC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0F2C0996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29DB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2E813BF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2C4A567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3AE4B38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高清视频格式：RMVB/AVI/MPG/MKV/VOB/MP4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72C926A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0ECE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6C56D63A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5A65689A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7F6ACDC2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图片格式：JPEG/BMP/PNG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3F64884F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35AE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15CD128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30D0A0A8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功率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4EB01E8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整机额定功率：≤21W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5590F90A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4516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0DB26F74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116A61CD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3936B2D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待机功率：≤1W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0277B2E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5335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7FDEBB1C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1EBD25C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595FCA11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工作电压：AC220V 50HZ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4AD7C88A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4B3D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3AD47140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0309751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外围参数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1CDE198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裸机尺寸：439.8*262.4*24.9mm</w:t>
            </w:r>
          </w:p>
          <w:p w14:paraId="0F86E50F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包装尺寸：508 *148*393mm（双台）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450E28B8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32B6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7EE233F4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46F02435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5A9D5C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整机净重：约2.4 KG   毛重：6.5KG（双台）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5F7BFD6D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4520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109A7DEE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11DDC78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43CB5D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包装说明：纸箱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28183E7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2343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7C750395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30177872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整机性能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0F747712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声音输出：8Ω/2W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0208B639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  <w:tr w14:paraId="27FE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56383AA3"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462E5D06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软件支持</w:t>
            </w:r>
          </w:p>
        </w:tc>
        <w:tc>
          <w:tcPr>
            <w:tcW w:w="4881" w:type="dxa"/>
            <w:tcBorders>
              <w:tl2br w:val="nil"/>
              <w:tr2bl w:val="nil"/>
            </w:tcBorders>
            <w:vAlign w:val="center"/>
          </w:tcPr>
          <w:p w14:paraId="7BB398E6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对接医院现有核心系统数据、兼容现有管理平台、硬件可纳入医院现有后台统一管理</w:t>
            </w:r>
          </w:p>
        </w:tc>
        <w:tc>
          <w:tcPr>
            <w:tcW w:w="973" w:type="dxa"/>
            <w:tcBorders>
              <w:tl2br w:val="nil"/>
              <w:tr2bl w:val="nil"/>
            </w:tcBorders>
          </w:tcPr>
          <w:p w14:paraId="33FDBB1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</w:p>
        </w:tc>
      </w:tr>
    </w:tbl>
    <w:p w14:paraId="740F3966">
      <w:pPr>
        <w:widowControl/>
        <w:spacing w:line="500" w:lineRule="exact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1BC84E52">
      <w:pPr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四、资格性审查和符合性审查</w:t>
      </w:r>
    </w:p>
    <w:p w14:paraId="6E715D74">
      <w:pPr>
        <w:jc w:val="center"/>
        <w:rPr>
          <w:rFonts w:hint="eastAsia" w:ascii="宋体" w:hAnsi="宋体" w:cs="宋体"/>
          <w:kern w:val="0"/>
          <w:sz w:val="28"/>
          <w:szCs w:val="28"/>
        </w:rPr>
      </w:pPr>
    </w:p>
    <w:tbl>
      <w:tblPr>
        <w:tblStyle w:val="11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4586"/>
      </w:tblGrid>
      <w:tr w14:paraId="190D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B17C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06C628B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评审因素</w:t>
            </w:r>
          </w:p>
        </w:tc>
      </w:tr>
      <w:tr w14:paraId="590E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8E32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26A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6B272DA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具有合法有效的营业执照</w:t>
            </w:r>
          </w:p>
        </w:tc>
      </w:tr>
      <w:tr w14:paraId="6B2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9172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72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2815E5F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14:paraId="658C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456E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B62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公正性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0FBE06F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单位负责人为同一人或者存在直接控股、管理关系的不同供应商，不得参加本项目同一合同项下的采购活动（供应商</w:t>
            </w:r>
            <w:r>
              <w:rPr>
                <w:rFonts w:ascii="宋体" w:hAnsi="宋体"/>
                <w:sz w:val="28"/>
                <w:szCs w:val="28"/>
                <w:highlight w:val="none"/>
              </w:rPr>
              <w:t>提供承诺函加盖公章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，</w:t>
            </w:r>
            <w:r>
              <w:rPr>
                <w:rFonts w:ascii="宋体" w:hAnsi="宋体"/>
                <w:sz w:val="28"/>
                <w:szCs w:val="28"/>
                <w:highlight w:val="none"/>
              </w:rPr>
              <w:t>格式附后）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。</w:t>
            </w:r>
          </w:p>
        </w:tc>
      </w:tr>
      <w:tr w14:paraId="0536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31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88B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CDE3F8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本项目不接受联合体投标</w:t>
            </w:r>
          </w:p>
        </w:tc>
      </w:tr>
      <w:tr w14:paraId="1677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E30F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574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5AE6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与营业执照等其他证件一致</w:t>
            </w:r>
          </w:p>
        </w:tc>
      </w:tr>
      <w:tr w14:paraId="408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C89C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ED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71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按要求在规定区域加盖单位公章和法定代表人签章</w:t>
            </w:r>
          </w:p>
        </w:tc>
      </w:tr>
      <w:tr w14:paraId="4F9F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FD247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BF2B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22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具有法定代表人资格证明或法定代表人授权委托书</w:t>
            </w:r>
          </w:p>
        </w:tc>
      </w:tr>
      <w:tr w14:paraId="3FB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84AD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74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358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14:paraId="2B3B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A376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228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BD0F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符合采购文件要求</w:t>
            </w:r>
          </w:p>
        </w:tc>
      </w:tr>
      <w:tr w14:paraId="7409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EE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DA7B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6180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符合法律、法规和采购文件中规定的其他实质性内容的</w:t>
            </w:r>
          </w:p>
        </w:tc>
      </w:tr>
    </w:tbl>
    <w:p w14:paraId="1DA5869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五、投标人须提交的资料（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）：</w:t>
      </w:r>
    </w:p>
    <w:p w14:paraId="7229AC91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、提供合法有效的企业法人营业执照复印件。</w:t>
      </w:r>
    </w:p>
    <w:p w14:paraId="43CE22B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616EA5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、投标报价表。</w:t>
      </w:r>
    </w:p>
    <w:p w14:paraId="48293BB0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hint="eastAsia" w:ascii="宋体" w:hAnsi="宋体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hint="eastAsia" w:ascii="宋体" w:hAnsi="宋体"/>
          <w:sz w:val="28"/>
          <w:szCs w:val="28"/>
          <w:lang w:val="zh-CN"/>
        </w:rPr>
        <w:t>。</w:t>
      </w:r>
    </w:p>
    <w:p w14:paraId="70E3A33B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、投标人认为需要提供的其他资料。</w:t>
      </w:r>
    </w:p>
    <w:p w14:paraId="67F9F588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、投标人应当编制响应文件正本一份，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  <w:lang w:val="en-US" w:eastAsia="zh-CN"/>
        </w:rPr>
        <w:t>与正本一致副本一份</w:t>
      </w:r>
      <w:r>
        <w:rPr>
          <w:rFonts w:hint="eastAsia" w:ascii="宋体" w:hAnsi="宋体" w:cs="宋体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14:paraId="7B4D6035">
      <w:pPr>
        <w:spacing w:line="400" w:lineRule="exact"/>
        <w:ind w:left="-141" w:leftChars="-67" w:right="-197" w:rightChars="-94" w:firstLine="560" w:firstLineChars="200"/>
        <w:jc w:val="left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14:paraId="6270D07B">
      <w:pPr>
        <w:spacing w:line="340" w:lineRule="exact"/>
        <w:ind w:right="-197" w:rightChars="-94"/>
        <w:rPr>
          <w:rFonts w:hint="eastAsia" w:ascii="宋体" w:hAnsi="宋体" w:cs="宋体"/>
          <w:color w:val="FF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CFAE902">
      <w:pPr>
        <w:pStyle w:val="2"/>
        <w:jc w:val="center"/>
      </w:pPr>
      <w:bookmarkStart w:id="1" w:name="_Toc462487372"/>
      <w:bookmarkStart w:id="2" w:name="_Toc456291165"/>
      <w:bookmarkStart w:id="3" w:name="_Toc456291260"/>
      <w:bookmarkStart w:id="4" w:name="_Toc456291354"/>
      <w:bookmarkStart w:id="5" w:name="_Toc456291537"/>
      <w:bookmarkStart w:id="6" w:name="_Toc456291479"/>
      <w:bookmarkStart w:id="7" w:name="_Toc456291280"/>
      <w:r>
        <w:rPr>
          <w:rFonts w:hint="eastAsia"/>
        </w:rPr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14:paraId="60C9C1E6">
      <w:pPr>
        <w:rPr>
          <w:rFonts w:hint="eastAsia" w:ascii="宋体" w:hAnsi="宋体"/>
        </w:rPr>
      </w:pPr>
    </w:p>
    <w:p w14:paraId="37207C08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744312D3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C361346">
      <w:pPr>
        <w:pStyle w:val="26"/>
        <w:rPr>
          <w:rFonts w:hint="eastAsia" w:ascii="楷体_GB2312" w:eastAsia="楷体_GB2312"/>
          <w:b/>
          <w:bCs/>
          <w:sz w:val="54"/>
        </w:rPr>
      </w:pPr>
    </w:p>
    <w:p w14:paraId="518E508D">
      <w:pPr>
        <w:pStyle w:val="26"/>
        <w:jc w:val="center"/>
        <w:rPr>
          <w:rFonts w:hint="eastAsia" w:ascii="黑体" w:hAnsi="黑体" w:eastAsia="黑体"/>
          <w:b/>
          <w:bCs/>
          <w:sz w:val="88"/>
          <w:szCs w:val="88"/>
        </w:rPr>
      </w:pPr>
      <w:r>
        <w:rPr>
          <w:rFonts w:hint="eastAsia" w:ascii="黑体" w:hAnsi="黑体" w:eastAsia="黑体"/>
          <w:b/>
          <w:bCs/>
          <w:sz w:val="88"/>
          <w:szCs w:val="88"/>
        </w:rPr>
        <w:t>响应文件</w:t>
      </w:r>
    </w:p>
    <w:p w14:paraId="5BB50F2E">
      <w:pPr>
        <w:pStyle w:val="26"/>
        <w:spacing w:line="500" w:lineRule="exact"/>
        <w:rPr>
          <w:rFonts w:hint="eastAsia" w:ascii="楷体_GB2312" w:eastAsia="楷体_GB2312"/>
          <w:b/>
          <w:sz w:val="32"/>
          <w:szCs w:val="32"/>
        </w:rPr>
      </w:pPr>
    </w:p>
    <w:p w14:paraId="4C144F5F">
      <w:pPr>
        <w:pStyle w:val="26"/>
        <w:spacing w:line="500" w:lineRule="exact"/>
        <w:ind w:firstLine="562" w:firstLineChars="200"/>
        <w:rPr>
          <w:rFonts w:hint="eastAsia" w:ascii="楷体_GB2312" w:eastAsia="楷体_GB2312"/>
          <w:b/>
          <w:sz w:val="28"/>
        </w:rPr>
      </w:pPr>
    </w:p>
    <w:p w14:paraId="4235CC6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4F02E11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D240C0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5AEF52A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A43654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76922C7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60C1985E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项目编号：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7DFF29C8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40F2E37A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供应商名称：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</w:t>
      </w:r>
      <w:r>
        <w:rPr>
          <w:rFonts w:hint="eastAsia" w:ascii="黑体" w:hAnsi="黑体" w:eastAsia="黑体"/>
          <w:b/>
          <w:sz w:val="44"/>
          <w:szCs w:val="44"/>
        </w:rPr>
        <w:t>（签章）</w:t>
      </w:r>
    </w:p>
    <w:p w14:paraId="410DA90B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日 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>期：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黑体" w:hAnsi="黑体" w:eastAsia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日</w:t>
      </w:r>
    </w:p>
    <w:p w14:paraId="441AF026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587BC3E2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1F16AC64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43E03266">
      <w:pPr>
        <w:ind w:left="-141" w:leftChars="-67" w:right="-197" w:rightChars="-94" w:firstLine="883" w:firstLineChars="200"/>
        <w:jc w:val="center"/>
        <w:rPr>
          <w:rFonts w:hint="eastAsia" w:ascii="宋体" w:hAnsi="宋体" w:cs="宋体"/>
          <w:color w:val="FF0000"/>
          <w:kern w:val="0"/>
          <w:sz w:val="28"/>
          <w:szCs w:val="24"/>
        </w:rPr>
      </w:pPr>
      <w:r>
        <w:rPr>
          <w:rFonts w:hint="eastAsia" w:ascii="宋体" w:hAnsi="宋体"/>
          <w:b/>
          <w:sz w:val="44"/>
        </w:rPr>
        <w:t>响应函</w:t>
      </w:r>
      <w:bookmarkEnd w:id="0"/>
    </w:p>
    <w:p w14:paraId="0AFA4421">
      <w:pPr>
        <w:widowControl/>
        <w:spacing w:line="360" w:lineRule="auto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致：</w:t>
      </w:r>
      <w:r>
        <w:rPr>
          <w:rFonts w:hint="eastAsia" w:ascii="宋体" w:hAnsi="宋体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14:paraId="3E146DFF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依据贵方</w:t>
      </w:r>
      <w:r>
        <w:rPr>
          <w:rFonts w:hint="eastAsia" w:ascii="宋体" w:hAnsi="宋体"/>
          <w:sz w:val="28"/>
          <w:szCs w:val="28"/>
          <w:u w:val="single"/>
        </w:rPr>
        <w:t xml:space="preserve"> （              项目）</w:t>
      </w:r>
      <w:r>
        <w:rPr>
          <w:rFonts w:hint="eastAsia" w:ascii="宋体" w:hAnsi="宋体"/>
          <w:sz w:val="28"/>
          <w:szCs w:val="28"/>
        </w:rPr>
        <w:t>采购的邀请，我方代表</w:t>
      </w:r>
      <w:r>
        <w:rPr>
          <w:rFonts w:hint="eastAsia" w:ascii="宋体" w:hAnsi="宋体"/>
          <w:sz w:val="28"/>
          <w:szCs w:val="28"/>
          <w:u w:val="single"/>
        </w:rPr>
        <w:t>（姓名、职务）</w:t>
      </w:r>
      <w:r>
        <w:rPr>
          <w:rFonts w:hint="eastAsia" w:ascii="宋体" w:hAnsi="宋体"/>
          <w:sz w:val="28"/>
          <w:szCs w:val="28"/>
        </w:rPr>
        <w:t>经正式授权并代表</w:t>
      </w:r>
      <w:r>
        <w:rPr>
          <w:rFonts w:hint="eastAsia" w:ascii="宋体" w:hAnsi="宋体"/>
          <w:sz w:val="28"/>
          <w:szCs w:val="28"/>
          <w:u w:val="single"/>
        </w:rPr>
        <w:t>（供应商名称、地址）</w:t>
      </w:r>
      <w:r>
        <w:rPr>
          <w:rFonts w:hint="eastAsia" w:ascii="宋体" w:hAnsi="宋体"/>
          <w:sz w:val="28"/>
          <w:szCs w:val="28"/>
        </w:rPr>
        <w:t xml:space="preserve">提交下述响应文件。  </w:t>
      </w:r>
    </w:p>
    <w:p w14:paraId="30CC9878">
      <w:pPr>
        <w:snapToGrid w:val="0"/>
        <w:spacing w:line="360" w:lineRule="auto"/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1．我方郑重承诺：我们是符合《政府采购法》第二十二条规定的供应商。</w:t>
      </w:r>
    </w:p>
    <w:p w14:paraId="3401FC5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>响应文件的所有的条款和规定。</w:t>
      </w:r>
    </w:p>
    <w:p w14:paraId="4B3ACA7B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在此期间之后将继续保持有效。</w:t>
      </w:r>
    </w:p>
    <w:p w14:paraId="2976BCF5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14:paraId="4B3BC88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4F891F30"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5A7E5219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邮编：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3B2064DF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传真：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64CA860B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法人代表或授权委托人（签字或印章）：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48853554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年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月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日</w:t>
      </w:r>
    </w:p>
    <w:p w14:paraId="395BAF7B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0D67E4F8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5C7A50E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3713F54F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13B6AEC5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25B7197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法定代表人资格证明书</w:t>
      </w:r>
    </w:p>
    <w:p w14:paraId="6921864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628EBCB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单位名称：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2AEAA5B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6E3FE3A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单位性质：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739CB901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E725592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6349A5C4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1B69475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成立时间：</w:t>
      </w:r>
      <w:r>
        <w:rPr>
          <w:rFonts w:hint="eastAsia" w:ascii="宋体" w:hAnsi="宋体"/>
          <w:sz w:val="24"/>
          <w:szCs w:val="24"/>
          <w:u w:val="single"/>
        </w:rPr>
        <w:t xml:space="preserve">    　　　　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日</w:t>
      </w:r>
    </w:p>
    <w:p w14:paraId="30E2A71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23169C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经营期限：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</w:t>
      </w:r>
    </w:p>
    <w:p w14:paraId="3CB3251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FA2FFF5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姓    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　 </w:t>
      </w:r>
    </w:p>
    <w:p w14:paraId="6B423C9B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671C080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  <w:u w:val="single"/>
        </w:rPr>
        <w:t xml:space="preserve">          （投标人单位名称）         </w:t>
      </w:r>
      <w:r>
        <w:rPr>
          <w:rFonts w:hint="eastAsia" w:ascii="宋体" w:hAnsi="宋体"/>
          <w:sz w:val="24"/>
          <w:szCs w:val="24"/>
        </w:rPr>
        <w:t>的法定代表人。</w:t>
      </w:r>
    </w:p>
    <w:p w14:paraId="396C1EC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05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8296" w:type="dxa"/>
          </w:tcPr>
          <w:p w14:paraId="03E4866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附法人身份证扫描件：</w:t>
            </w:r>
          </w:p>
        </w:tc>
      </w:tr>
    </w:tbl>
    <w:p w14:paraId="7691783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5BE41C8">
      <w:pPr>
        <w:wordWrap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2EEE611C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A1045A5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2D4C6F95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法定代表人授权委托书</w:t>
      </w:r>
    </w:p>
    <w:p w14:paraId="68617A2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E97E78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本授权委托书申明：我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249A438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（姓名）为我的委托代理人，以本公司的名义参加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14:paraId="4D1DFE2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12AB925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B1985E4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 w14:paraId="7D3272D0">
      <w:pPr>
        <w:spacing w:line="48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hint="eastAsia" w:ascii="宋体" w:hAnsi="宋体"/>
          <w:sz w:val="24"/>
          <w:szCs w:val="24"/>
        </w:rPr>
        <w:t>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14:paraId="136B807D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14:paraId="1E2CF6AE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 w14:paraId="3E003EB0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日  </w:t>
      </w:r>
    </w:p>
    <w:p w14:paraId="2A71B8BC">
      <w:pPr>
        <w:spacing w:line="360" w:lineRule="auto"/>
        <w:rPr>
          <w:rFonts w:hint="eastAsia" w:ascii="宋体" w:hAnsi="宋体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231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8296" w:type="dxa"/>
          </w:tcPr>
          <w:p w14:paraId="67C8D31F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1E582966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3738FF6D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0ABDC7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7C361307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4184E429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hint="eastAsia" w:ascii="宋体" w:hAnsi="宋体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14:paraId="6C79C77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BF2F7"/>
    <w:multiLevelType w:val="singleLevel"/>
    <w:tmpl w:val="AA0BF2F7"/>
    <w:lvl w:ilvl="0" w:tentative="0">
      <w:start w:val="1"/>
      <w:numFmt w:val="decimal"/>
      <w:lvlText w:val="%1"/>
      <w:lvlJc w:val="center"/>
      <w:pPr>
        <w:tabs>
          <w:tab w:val="left" w:pos="454"/>
        </w:tabs>
        <w:ind w:left="664" w:hanging="454"/>
      </w:pPr>
      <w:rPr>
        <w:rFonts w:hint="default"/>
      </w:rPr>
    </w:lvl>
  </w:abstractNum>
  <w:abstractNum w:abstractNumId="1">
    <w:nsid w:val="5FD91CCF"/>
    <w:multiLevelType w:val="singleLevel"/>
    <w:tmpl w:val="5FD91CCF"/>
    <w:lvl w:ilvl="0" w:tentative="0">
      <w:start w:val="1"/>
      <w:numFmt w:val="decimal"/>
      <w:lvlText w:val="%1"/>
      <w:lvlJc w:val="center"/>
      <w:pPr>
        <w:tabs>
          <w:tab w:val="left" w:pos="454"/>
        </w:tabs>
        <w:ind w:left="664" w:hanging="45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8F"/>
    <w:rsid w:val="00002DB5"/>
    <w:rsid w:val="00004276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D259A"/>
    <w:rsid w:val="000D7BE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1390D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34D11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2CDD"/>
    <w:rsid w:val="003E374C"/>
    <w:rsid w:val="003E41C7"/>
    <w:rsid w:val="003E582E"/>
    <w:rsid w:val="003E6722"/>
    <w:rsid w:val="003E7A1C"/>
    <w:rsid w:val="003F0358"/>
    <w:rsid w:val="00401539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D5B03"/>
    <w:rsid w:val="005F1DE4"/>
    <w:rsid w:val="005F4601"/>
    <w:rsid w:val="00601A2A"/>
    <w:rsid w:val="00605EDC"/>
    <w:rsid w:val="00614C53"/>
    <w:rsid w:val="006212AD"/>
    <w:rsid w:val="006300B6"/>
    <w:rsid w:val="00632F79"/>
    <w:rsid w:val="00644CE6"/>
    <w:rsid w:val="00645B11"/>
    <w:rsid w:val="00661044"/>
    <w:rsid w:val="006638D1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1A99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22008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746E"/>
    <w:rsid w:val="00903484"/>
    <w:rsid w:val="00914444"/>
    <w:rsid w:val="00925AB4"/>
    <w:rsid w:val="009309C0"/>
    <w:rsid w:val="0093325D"/>
    <w:rsid w:val="00937828"/>
    <w:rsid w:val="009379AB"/>
    <w:rsid w:val="00942F40"/>
    <w:rsid w:val="0094776F"/>
    <w:rsid w:val="00957A82"/>
    <w:rsid w:val="00971DBE"/>
    <w:rsid w:val="009730BC"/>
    <w:rsid w:val="00974385"/>
    <w:rsid w:val="009766A2"/>
    <w:rsid w:val="009772A8"/>
    <w:rsid w:val="009818DC"/>
    <w:rsid w:val="009B5DBC"/>
    <w:rsid w:val="009B7FB3"/>
    <w:rsid w:val="009C3C8B"/>
    <w:rsid w:val="009D6606"/>
    <w:rsid w:val="009E79BE"/>
    <w:rsid w:val="009F0ABA"/>
    <w:rsid w:val="009F3289"/>
    <w:rsid w:val="009F32C8"/>
    <w:rsid w:val="009F4BB8"/>
    <w:rsid w:val="009F50C2"/>
    <w:rsid w:val="009F59F0"/>
    <w:rsid w:val="009F77E6"/>
    <w:rsid w:val="00A22384"/>
    <w:rsid w:val="00A4389D"/>
    <w:rsid w:val="00A54067"/>
    <w:rsid w:val="00A67374"/>
    <w:rsid w:val="00A7195B"/>
    <w:rsid w:val="00A7245A"/>
    <w:rsid w:val="00A757F9"/>
    <w:rsid w:val="00A91741"/>
    <w:rsid w:val="00A91E17"/>
    <w:rsid w:val="00A94118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357BF"/>
    <w:rsid w:val="00B44240"/>
    <w:rsid w:val="00B4611C"/>
    <w:rsid w:val="00B47379"/>
    <w:rsid w:val="00B54BAA"/>
    <w:rsid w:val="00B80D4D"/>
    <w:rsid w:val="00B935A2"/>
    <w:rsid w:val="00B95FB1"/>
    <w:rsid w:val="00BA0A7E"/>
    <w:rsid w:val="00BA1976"/>
    <w:rsid w:val="00BA3621"/>
    <w:rsid w:val="00BA6F69"/>
    <w:rsid w:val="00BD07F4"/>
    <w:rsid w:val="00BD48D8"/>
    <w:rsid w:val="00BE1319"/>
    <w:rsid w:val="00BF46E7"/>
    <w:rsid w:val="00C03F2B"/>
    <w:rsid w:val="00C14800"/>
    <w:rsid w:val="00C17275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3849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5C0D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C6B21"/>
    <w:rsid w:val="00DE44FF"/>
    <w:rsid w:val="00DE46B5"/>
    <w:rsid w:val="00DE6E95"/>
    <w:rsid w:val="00DF328A"/>
    <w:rsid w:val="00E06B1C"/>
    <w:rsid w:val="00E12CB9"/>
    <w:rsid w:val="00E253DE"/>
    <w:rsid w:val="00E25BB4"/>
    <w:rsid w:val="00E31918"/>
    <w:rsid w:val="00E36F05"/>
    <w:rsid w:val="00E44DE9"/>
    <w:rsid w:val="00E44F82"/>
    <w:rsid w:val="00E50BF9"/>
    <w:rsid w:val="00E51EE8"/>
    <w:rsid w:val="00E648DA"/>
    <w:rsid w:val="00EB69E5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3E88"/>
    <w:rsid w:val="00FB6AA0"/>
    <w:rsid w:val="00FD747B"/>
    <w:rsid w:val="2C3D7BDF"/>
    <w:rsid w:val="5682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unhideWhenUsed/>
    <w:qFormat/>
    <w:uiPriority w:val="99"/>
    <w:pPr>
      <w:spacing w:after="120" w:line="360" w:lineRule="auto"/>
    </w:pPr>
    <w:rPr>
      <w:rFonts w:eastAsia="仿宋" w:asciiTheme="minorHAnsi" w:hAnsiTheme="minorHAnsi" w:cstheme="minorBidi"/>
      <w:sz w:val="28"/>
    </w:rPr>
  </w:style>
  <w:style w:type="paragraph" w:styleId="5">
    <w:name w:val="Plain Text"/>
    <w:basedOn w:val="1"/>
    <w:link w:val="24"/>
    <w:qFormat/>
    <w:uiPriority w:val="0"/>
    <w:rPr>
      <w:rFonts w:ascii="宋体" w:hAnsi="Courier New" w:cs="Courier New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customStyle="1" w:styleId="15">
    <w:name w:val="标题 2 字符"/>
    <w:link w:val="3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页眉 字符"/>
    <w:link w:val="9"/>
    <w:qFormat/>
    <w:locked/>
    <w:uiPriority w:val="99"/>
    <w:rPr>
      <w:sz w:val="18"/>
      <w:szCs w:val="18"/>
    </w:rPr>
  </w:style>
  <w:style w:type="character" w:customStyle="1" w:styleId="17">
    <w:name w:val="页脚 字符"/>
    <w:link w:val="8"/>
    <w:qFormat/>
    <w:locked/>
    <w:uiPriority w:val="99"/>
    <w:rPr>
      <w:sz w:val="18"/>
      <w:szCs w:val="18"/>
    </w:rPr>
  </w:style>
  <w:style w:type="paragraph" w:styleId="18">
    <w:name w:val="List Paragraph"/>
    <w:basedOn w:val="1"/>
    <w:link w:val="19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列表段落 字符"/>
    <w:link w:val="18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0">
    <w:name w:val="批注框文本 字符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har2 Char Char Char"/>
    <w:basedOn w:val="1"/>
    <w:qFormat/>
    <w:uiPriority w:val="99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22">
    <w:name w:val="font81"/>
    <w:qFormat/>
    <w:uiPriority w:val="99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7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26">
    <w:name w:val="正文_4"/>
    <w:qFormat/>
    <w:uiPriority w:val="0"/>
    <w:pPr>
      <w:widowControl w:val="0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6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9">
    <w:name w:val="正文文本 字符"/>
    <w:basedOn w:val="13"/>
    <w:link w:val="4"/>
    <w:qFormat/>
    <w:uiPriority w:val="99"/>
    <w:rPr>
      <w:rFonts w:eastAsia="仿宋" w:asciiTheme="minorHAnsi" w:hAnsiTheme="minorHAnsi" w:cstheme="minorBidi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8466-BDBA-4160-8194-C8639C7C5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3090</Words>
  <Characters>3709</Characters>
  <Lines>639</Lines>
  <Paragraphs>504</Paragraphs>
  <TotalTime>0</TotalTime>
  <ScaleCrop>false</ScaleCrop>
  <LinksUpToDate>false</LinksUpToDate>
  <CharactersWithSpaces>4334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2019-08-15T09:24:00Z</dcterms:created>
  <dc:creator>dell</dc:creator>
  <cp:lastModifiedBy>高其瑞</cp:lastModifiedBy>
  <cp:lastPrinted>2018-08-22T03:24:00Z</cp:lastPrinted>
  <dcterms:modified xsi:type="dcterms:W3CDTF">2026-05-11T08:45:03Z</dcterms:modified>
  <dc:title>宜昌市中心人民医院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eyJoZGlkIjoiMjFhYTFiYjNhZDc2ZDZlNzdkNTVhYWVmODA2NzFlNTAiLCJ1c2VySWQiOiIxMzQ3MzYzMCJ9</vt:lpwstr>
  </property>
  <property fmtid="{D5CDD505-2E9C-101B-9397-08002B2CF9AE}" pid="3" name="KSOProductBuildVer">
    <vt:lpwstr>2052-12.1.0.25865</vt:lpwstr>
  </property>
  <property fmtid="{D5CDD505-2E9C-101B-9397-08002B2CF9AE}" pid="4" name="ICV">
    <vt:lpwstr>EA265E7657884CF5906620C18C693F03_13</vt:lpwstr>
  </property>
</Properties>
</file>