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8C" w:rsidRPr="004F277C" w:rsidRDefault="00ED638C" w:rsidP="004F277C">
      <w:pPr>
        <w:widowControl/>
        <w:shd w:val="clear" w:color="auto" w:fill="FFFFFF"/>
        <w:jc w:val="center"/>
        <w:rPr>
          <w:rFonts w:ascii="黑体" w:eastAsia="黑体" w:hAnsi="黑体" w:cs="宋体"/>
          <w:color w:val="000000" w:themeColor="text1"/>
          <w:kern w:val="0"/>
          <w:sz w:val="40"/>
          <w:szCs w:val="48"/>
        </w:rPr>
      </w:pPr>
      <w:r w:rsidRPr="004F277C">
        <w:rPr>
          <w:rFonts w:ascii="黑体" w:eastAsia="黑体" w:hAnsi="黑体" w:cs="宋体" w:hint="eastAsia"/>
          <w:color w:val="000000" w:themeColor="text1"/>
          <w:kern w:val="0"/>
          <w:sz w:val="40"/>
          <w:szCs w:val="48"/>
        </w:rPr>
        <w:t>宜昌市</w:t>
      </w:r>
      <w:r w:rsidRPr="004F277C">
        <w:rPr>
          <w:rFonts w:ascii="黑体" w:eastAsia="黑体" w:hAnsi="黑体" w:cs="宋体"/>
          <w:color w:val="000000" w:themeColor="text1"/>
          <w:kern w:val="0"/>
          <w:sz w:val="40"/>
          <w:szCs w:val="48"/>
        </w:rPr>
        <w:t>中心人民医院</w:t>
      </w:r>
    </w:p>
    <w:p w:rsidR="00170059" w:rsidRPr="00F01AD1" w:rsidRDefault="00FA29EA" w:rsidP="004F277C">
      <w:pPr>
        <w:widowControl/>
        <w:shd w:val="clear" w:color="auto" w:fill="FFFFFF"/>
        <w:jc w:val="center"/>
        <w:rPr>
          <w:rFonts w:ascii="黑体" w:eastAsia="黑体" w:hAnsi="黑体" w:cs="宋体"/>
          <w:color w:val="000000" w:themeColor="text1"/>
          <w:kern w:val="0"/>
          <w:sz w:val="40"/>
          <w:szCs w:val="4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40"/>
          <w:szCs w:val="48"/>
        </w:rPr>
        <w:t>引进自动现磨咖啡机</w:t>
      </w:r>
      <w:r w:rsidR="00ED638C" w:rsidRPr="00F01AD1">
        <w:rPr>
          <w:rFonts w:ascii="黑体" w:eastAsia="黑体" w:hAnsi="黑体" w:cs="宋体" w:hint="eastAsia"/>
          <w:color w:val="000000" w:themeColor="text1"/>
          <w:kern w:val="0"/>
          <w:sz w:val="40"/>
          <w:szCs w:val="48"/>
        </w:rPr>
        <w:t>项目</w:t>
      </w:r>
      <w:r w:rsidR="00ED638C" w:rsidRPr="00F01AD1">
        <w:rPr>
          <w:rFonts w:ascii="黑体" w:eastAsia="黑体" w:hAnsi="黑体" w:cs="宋体"/>
          <w:color w:val="000000" w:themeColor="text1"/>
          <w:kern w:val="0"/>
          <w:sz w:val="40"/>
          <w:szCs w:val="48"/>
        </w:rPr>
        <w:t>招标</w:t>
      </w:r>
    </w:p>
    <w:p w:rsidR="00170059" w:rsidRPr="004F277C" w:rsidRDefault="00170059" w:rsidP="004F277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 w:themeColor="text1"/>
          <w:kern w:val="0"/>
          <w:szCs w:val="24"/>
        </w:rPr>
      </w:pPr>
    </w:p>
    <w:p w:rsidR="00170059" w:rsidRPr="004F277C" w:rsidRDefault="00170059" w:rsidP="004F277C">
      <w:pPr>
        <w:widowControl/>
        <w:shd w:val="clear" w:color="auto" w:fill="FFFFFF"/>
        <w:jc w:val="center"/>
        <w:rPr>
          <w:rFonts w:ascii="宋体" w:eastAsia="宋体" w:hAnsi="宋体" w:cs="宋体"/>
          <w:color w:val="000000" w:themeColor="text1"/>
          <w:kern w:val="0"/>
          <w:sz w:val="18"/>
          <w:szCs w:val="21"/>
        </w:rPr>
      </w:pP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>招</w:t>
      </w:r>
      <w:r w:rsidRPr="004F277C">
        <w:rPr>
          <w:rFonts w:ascii="Calibri" w:eastAsia="黑体" w:hAnsi="Calibri" w:cs="Calibri"/>
          <w:b/>
          <w:bCs/>
          <w:color w:val="000000" w:themeColor="text1"/>
          <w:kern w:val="0"/>
          <w:sz w:val="36"/>
          <w:szCs w:val="44"/>
        </w:rPr>
        <w:t> </w:t>
      </w: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 xml:space="preserve"> 标</w:t>
      </w:r>
      <w:r w:rsidRPr="004F277C">
        <w:rPr>
          <w:rFonts w:ascii="Calibri" w:eastAsia="黑体" w:hAnsi="Calibri" w:cs="Calibri"/>
          <w:b/>
          <w:bCs/>
          <w:color w:val="000000" w:themeColor="text1"/>
          <w:kern w:val="0"/>
          <w:sz w:val="36"/>
          <w:szCs w:val="44"/>
        </w:rPr>
        <w:t> </w:t>
      </w: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 xml:space="preserve"> 公</w:t>
      </w:r>
      <w:r w:rsidRPr="004F277C">
        <w:rPr>
          <w:rFonts w:ascii="Calibri" w:eastAsia="黑体" w:hAnsi="Calibri" w:cs="Calibri"/>
          <w:b/>
          <w:bCs/>
          <w:color w:val="000000" w:themeColor="text1"/>
          <w:kern w:val="0"/>
          <w:sz w:val="36"/>
          <w:szCs w:val="44"/>
        </w:rPr>
        <w:t> </w:t>
      </w: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 xml:space="preserve"> 告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18"/>
          <w:szCs w:val="21"/>
        </w:rPr>
      </w:pP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宜昌市中心人民医院现对</w:t>
      </w:r>
      <w:r w:rsidR="006E28D0" w:rsidRPr="00F01AD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引进</w:t>
      </w:r>
      <w:r w:rsidR="00FA29EA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自动现磨咖啡机</w:t>
      </w:r>
      <w:r w:rsidR="006E28D0" w:rsidRPr="00F01AD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项目</w:t>
      </w:r>
      <w:r w:rsidR="00F01AD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进行招标</w:t>
      </w: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，欢迎广大符合条件的投标</w:t>
      </w:r>
      <w:r w:rsidR="001902E6"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人</w:t>
      </w: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踊跃投标。</w:t>
      </w:r>
    </w:p>
    <w:p w:rsidR="00170059" w:rsidRPr="004F277C" w:rsidRDefault="001902E6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</w:pP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                      </w:t>
      </w:r>
      <w:r w:rsidR="00170059"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宜昌市中心人民医院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</w:pP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                    </w:t>
      </w:r>
      <w:r w:rsidR="005460D3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 xml:space="preserve">      </w:t>
      </w:r>
      <w:r w:rsidR="00091116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2018</w:t>
      </w:r>
      <w:r w:rsidRPr="00366EF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年</w:t>
      </w:r>
      <w:r w:rsidR="008C5979"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  <w:t>6</w:t>
      </w:r>
      <w:r w:rsidRPr="00366EF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月</w:t>
      </w:r>
      <w:r w:rsidR="008C5979"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  <w:t>19</w:t>
      </w:r>
      <w:r w:rsidRPr="00366EF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日</w:t>
      </w:r>
    </w:p>
    <w:p w:rsidR="004F277C" w:rsidRPr="004F277C" w:rsidRDefault="004F277C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</w:pPr>
    </w:p>
    <w:p w:rsidR="00170059" w:rsidRPr="004F277C" w:rsidRDefault="00170059" w:rsidP="004F277C">
      <w:pPr>
        <w:widowControl/>
        <w:shd w:val="clear" w:color="auto" w:fill="FFFFFF"/>
        <w:jc w:val="center"/>
        <w:rPr>
          <w:rFonts w:ascii="宋体" w:eastAsia="宋体" w:hAnsi="宋体" w:cs="宋体"/>
          <w:color w:val="000000" w:themeColor="text1"/>
          <w:kern w:val="0"/>
          <w:sz w:val="18"/>
          <w:szCs w:val="21"/>
        </w:rPr>
      </w:pP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>招 标 文 件</w:t>
      </w:r>
    </w:p>
    <w:p w:rsidR="00E157B3" w:rsidRPr="004F277C" w:rsidRDefault="00170059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一、</w:t>
      </w:r>
      <w:r w:rsid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招标内容</w:t>
      </w:r>
    </w:p>
    <w:p w:rsidR="00E157B3" w:rsidRPr="004F277C" w:rsidRDefault="00E157B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1、</w:t>
      </w: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项目编号：</w:t>
      </w:r>
      <w:r w:rsidR="008C5979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YCZXZBB-YN-2018-17</w:t>
      </w:r>
    </w:p>
    <w:p w:rsidR="00170059" w:rsidRPr="004F277C" w:rsidRDefault="00E157B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2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、项目名称：</w:t>
      </w:r>
      <w:r w:rsidR="006E28D0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引进</w:t>
      </w:r>
      <w:r w:rsidR="00FA29E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自动现磨咖啡机</w:t>
      </w:r>
      <w:r w:rsidR="00ED638C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项目</w:t>
      </w:r>
    </w:p>
    <w:p w:rsidR="00E4434D" w:rsidRDefault="00E157B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项目</w:t>
      </w:r>
      <w:r w:rsidR="006A7E83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内容</w:t>
      </w:r>
      <w:r w:rsidR="006A7E83"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及要求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：</w:t>
      </w:r>
    </w:p>
    <w:p w:rsidR="00CC7DA8" w:rsidRPr="00F01AD1" w:rsidRDefault="00E4434D" w:rsidP="00DF612D">
      <w:pPr>
        <w:widowControl/>
        <w:shd w:val="clear" w:color="auto" w:fill="FFFFFF"/>
        <w:spacing w:line="360" w:lineRule="auto"/>
        <w:ind w:leftChars="228" w:left="479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3.1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 w:rsidR="006E28D0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为提升服务品质，方便患者</w:t>
      </w:r>
      <w:r w:rsidR="004C3E26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职工</w:t>
      </w:r>
      <w:r w:rsidR="006E28D0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，拟在院内增加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自动现磨咖啡机1</w:t>
      </w:r>
      <w:r w:rsidR="00D319CF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台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D0098B" w:rsidRDefault="00CC7DA8" w:rsidP="00D0098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3.2、</w:t>
      </w:r>
      <w:r w:rsidR="00DB265A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中标方</w:t>
      </w:r>
      <w:r w:rsidR="006E28D0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需保证所</w:t>
      </w:r>
      <w:r w:rsidR="00DB265A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提供的自动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现磨咖啡</w:t>
      </w:r>
      <w:r w:rsidR="00DB265A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机质量。</w:t>
      </w:r>
      <w:r w:rsidR="006E28D0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保证食品安全、消防安全、用电安全以及消费者因自动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现磨咖啡</w:t>
      </w:r>
      <w:r w:rsidR="006E28D0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机导致的人身安全。</w:t>
      </w:r>
    </w:p>
    <w:p w:rsidR="00CC7DA8" w:rsidRPr="00F01AD1" w:rsidRDefault="00CC7DA8" w:rsidP="00D0098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3.3、</w:t>
      </w:r>
      <w:r w:rsidR="00CA52AD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自动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现磨咖啡机</w:t>
      </w:r>
      <w:r w:rsidR="00CA52AD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带有广告屏的应按照医院规定播放宣传片，不可随意播放广告。</w:t>
      </w:r>
    </w:p>
    <w:p w:rsidR="006A7E83" w:rsidRPr="004F277C" w:rsidRDefault="00180495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3.4</w:t>
      </w:r>
      <w:r w:rsidR="00037926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、自动</w:t>
      </w:r>
      <w:r w:rsidR="00B34B7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现磨咖啡</w:t>
      </w:r>
      <w:r w:rsidR="00037926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机应按照医院规定位置摆放，不准随意改变位置。</w:t>
      </w:r>
    </w:p>
    <w:p w:rsidR="00E207E6" w:rsidRDefault="00F87731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4</w:t>
      </w:r>
      <w:r w:rsidR="00E207E6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、本项目</w:t>
      </w:r>
      <w:r w:rsidR="00037926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按台收取管理费及电费，投标方投标价格为</w:t>
      </w:r>
      <w:r w:rsidR="00DB265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每台</w:t>
      </w:r>
      <w:r w:rsidR="001777D6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每月</w:t>
      </w:r>
      <w:r w:rsidR="00037926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管理费</w:t>
      </w:r>
      <w:r w:rsidR="00DB265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。电费根据</w:t>
      </w:r>
      <w:r w:rsidR="00E11CC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实际使用量计算</w:t>
      </w:r>
      <w:r w:rsidR="00DB265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，按月收取。</w:t>
      </w:r>
    </w:p>
    <w:p w:rsidR="00DB265A" w:rsidRPr="004F277C" w:rsidRDefault="00F87731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5</w:t>
      </w:r>
      <w:r w:rsidR="00115F2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、中标人中标后与医院签订合作</w:t>
      </w:r>
      <w:r w:rsidR="00DB265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协议。</w:t>
      </w:r>
      <w:r w:rsidR="0019088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试行期3个月，试行期结束后由自动现磨咖啡机所在科室人员投票，满意度达90%以上的签订一年期正式合作协议，达不到的无条件</w:t>
      </w:r>
      <w:r w:rsidR="00B8719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搬离医院</w:t>
      </w:r>
      <w:r w:rsidR="0019088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Default="006A7E83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二</w:t>
      </w:r>
      <w:r w:rsidRPr="004F277C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、</w:t>
      </w:r>
      <w:r w:rsidR="00F8773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投标人</w:t>
      </w:r>
      <w:r w:rsidR="00F87731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资格</w:t>
      </w:r>
      <w:r w:rsidR="00F87731" w:rsidRPr="004F277C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要求</w:t>
      </w:r>
      <w:r w:rsidR="00F8773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及须提交的资料</w:t>
      </w:r>
    </w:p>
    <w:p w:rsidR="008C5979" w:rsidRPr="004F277C" w:rsidRDefault="008C5979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资格要求</w:t>
      </w:r>
      <w:r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：</w:t>
      </w:r>
    </w:p>
    <w:p w:rsidR="008C5979" w:rsidRPr="00C940AB" w:rsidRDefault="008C5979" w:rsidP="008C597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1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、投标人应具备《中华人民共和国政府采购法》第二十二条规定的条件；</w:t>
      </w:r>
    </w:p>
    <w:p w:rsidR="008C5979" w:rsidRDefault="008C5979" w:rsidP="008C597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lastRenderedPageBreak/>
        <w:t>2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、本项目不接受联合体参加投标。</w:t>
      </w:r>
    </w:p>
    <w:p w:rsidR="008C5979" w:rsidRDefault="008C5979" w:rsidP="008C5979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须提交的资料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：</w:t>
      </w:r>
    </w:p>
    <w:p w:rsidR="00F87731" w:rsidRPr="004F277C" w:rsidRDefault="00F87731" w:rsidP="00F87731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1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、企业法人营业执照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及复印件。品牌代理的提供运营授权书原件及复印件。</w:t>
      </w:r>
    </w:p>
    <w:p w:rsidR="00F87731" w:rsidRDefault="00F87731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2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、提供法人代表授权书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法人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和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被授权代表身份证复印件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附</w:t>
      </w:r>
      <w:r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后。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投标人与法人身份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一致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</w:t>
      </w:r>
      <w:r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提供</w:t>
      </w:r>
      <w:r w:rsidRPr="00E97C9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法定代表人</w:t>
      </w:r>
      <w:r w:rsidR="001777D6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身份证复印件并签字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  <w:r w:rsidR="008C5979" w:rsidRPr="008C5979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（递交招标文件时需另外提交一份，放在档案袋外面）</w:t>
      </w:r>
    </w:p>
    <w:p w:rsidR="00F87731" w:rsidRPr="004F277C" w:rsidRDefault="00F87731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3、以个人名义参与投标的提供身份证复印件并签字。品牌代理人提供运营授权书原件及复印件。</w:t>
      </w:r>
    </w:p>
    <w:p w:rsidR="00F87731" w:rsidRDefault="00F87731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4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自动现磨咖啡机项目报告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  <w:r w:rsidR="00F3347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报告内容包括：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项目简介</w:t>
      </w:r>
      <w:r w:rsidR="00F3347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（自动现磨咖啡机拟放置地点、台数，支付方式，占地面积，用水用电情况，需医院提供哪些服务支持）、服务计划及保障措施、网点分布情况、</w:t>
      </w:r>
      <w:r w:rsidR="002A319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报价</w:t>
      </w:r>
      <w:r w:rsidR="0097038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、咖啡类饮品种类、原材料</w:t>
      </w:r>
      <w:r w:rsidR="00F3347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供应商</w:t>
      </w:r>
      <w:r w:rsidR="0097038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情况</w:t>
      </w:r>
      <w:r w:rsidR="00F3347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8751AC" w:rsidRDefault="008751AC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5、</w:t>
      </w:r>
      <w:r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投标人认为需要提交的其他资料。</w:t>
      </w:r>
    </w:p>
    <w:p w:rsidR="00F87731" w:rsidRDefault="008751AC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6</w:t>
      </w:r>
      <w:r w:rsidR="00F87731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、上述投标资料需装入档案袋，密封盖章。</w:t>
      </w:r>
    </w:p>
    <w:p w:rsidR="00F87731" w:rsidRDefault="00F87731" w:rsidP="00F8773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F8773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三、招标方式</w:t>
      </w:r>
    </w:p>
    <w:p w:rsidR="00036186" w:rsidRDefault="00036186" w:rsidP="0003618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本项目采用评分制，评分高者为中标方。具体评分标准如下图：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1526"/>
        <w:gridCol w:w="850"/>
        <w:gridCol w:w="6379"/>
      </w:tblGrid>
      <w:tr w:rsidR="00036186" w:rsidTr="007E51E8">
        <w:tc>
          <w:tcPr>
            <w:tcW w:w="1526" w:type="dxa"/>
          </w:tcPr>
          <w:p w:rsidR="00036186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评分项目</w:t>
            </w:r>
          </w:p>
        </w:tc>
        <w:tc>
          <w:tcPr>
            <w:tcW w:w="850" w:type="dxa"/>
          </w:tcPr>
          <w:p w:rsidR="00036186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分值</w:t>
            </w:r>
          </w:p>
        </w:tc>
        <w:tc>
          <w:tcPr>
            <w:tcW w:w="6379" w:type="dxa"/>
          </w:tcPr>
          <w:p w:rsidR="00036186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评分依据</w:t>
            </w:r>
          </w:p>
        </w:tc>
      </w:tr>
      <w:tr w:rsidR="00036186" w:rsidTr="007E51E8">
        <w:trPr>
          <w:trHeight w:val="923"/>
        </w:trPr>
        <w:tc>
          <w:tcPr>
            <w:tcW w:w="1526" w:type="dxa"/>
            <w:vAlign w:val="center"/>
          </w:tcPr>
          <w:p w:rsidR="00036186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服务计划及保障措施</w:t>
            </w:r>
          </w:p>
        </w:tc>
        <w:tc>
          <w:tcPr>
            <w:tcW w:w="850" w:type="dxa"/>
            <w:vAlign w:val="center"/>
          </w:tcPr>
          <w:p w:rsidR="00036186" w:rsidRDefault="00FB2014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15</w:t>
            </w:r>
          </w:p>
        </w:tc>
        <w:tc>
          <w:tcPr>
            <w:tcW w:w="6379" w:type="dxa"/>
          </w:tcPr>
          <w:p w:rsidR="00036186" w:rsidRDefault="00036186" w:rsidP="0003618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根据投标人提供服务计划及保障措施相对优劣的具体情况，计划及措施好的</w:t>
            </w:r>
            <w:r w:rsidR="00242B1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得</w:t>
            </w:r>
            <w:r w:rsidR="00843B1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15</w:t>
            </w:r>
            <w:r w:rsidR="00242B1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良的</w:t>
            </w:r>
            <w:r w:rsidR="00242B1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得10</w:t>
            </w:r>
            <w:r w:rsidR="00242B1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一般的</w:t>
            </w:r>
            <w:r w:rsidR="00242B1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得5分。</w:t>
            </w:r>
          </w:p>
        </w:tc>
      </w:tr>
      <w:tr w:rsidR="00036186" w:rsidTr="007E51E8">
        <w:trPr>
          <w:trHeight w:val="980"/>
        </w:trPr>
        <w:tc>
          <w:tcPr>
            <w:tcW w:w="1526" w:type="dxa"/>
            <w:vAlign w:val="center"/>
          </w:tcPr>
          <w:p w:rsidR="00036186" w:rsidRPr="00756CFA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城区网点分布</w:t>
            </w:r>
            <w:r w:rsidR="00E44C5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情况</w:t>
            </w:r>
          </w:p>
        </w:tc>
        <w:tc>
          <w:tcPr>
            <w:tcW w:w="850" w:type="dxa"/>
            <w:vAlign w:val="center"/>
          </w:tcPr>
          <w:p w:rsidR="00036186" w:rsidRDefault="00FB2014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15</w:t>
            </w:r>
          </w:p>
        </w:tc>
        <w:tc>
          <w:tcPr>
            <w:tcW w:w="6379" w:type="dxa"/>
          </w:tcPr>
          <w:p w:rsidR="00036186" w:rsidRDefault="00036186" w:rsidP="004D14E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投标人在城区各大商圈、医院、机场等公共场网点数在</w:t>
            </w:r>
            <w:r w:rsidR="004D14E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家以上（包括</w:t>
            </w:r>
            <w:r w:rsidR="004D14E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家）的</w:t>
            </w:r>
            <w:r w:rsidR="004700F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得</w:t>
            </w:r>
            <w:r w:rsidR="00843B1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分；</w:t>
            </w:r>
            <w:r w:rsidR="004D14E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家以下</w:t>
            </w:r>
            <w:r w:rsidR="004D14E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家以上（包括</w:t>
            </w:r>
            <w:r w:rsidR="004D14E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家）的</w:t>
            </w:r>
            <w:r w:rsidR="004700F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得</w:t>
            </w:r>
            <w:r w:rsidR="00843B1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分；</w:t>
            </w:r>
            <w:r w:rsidR="004D14E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家以下的</w:t>
            </w:r>
            <w:r w:rsidR="004700F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得</w:t>
            </w:r>
            <w:r w:rsidR="00843B1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分。</w:t>
            </w:r>
          </w:p>
        </w:tc>
      </w:tr>
      <w:tr w:rsidR="00036186" w:rsidTr="007E51E8">
        <w:trPr>
          <w:trHeight w:val="980"/>
        </w:trPr>
        <w:tc>
          <w:tcPr>
            <w:tcW w:w="1526" w:type="dxa"/>
            <w:vAlign w:val="center"/>
          </w:tcPr>
          <w:p w:rsidR="00036186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报价</w:t>
            </w:r>
            <w:r w:rsidR="00033E8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情况</w:t>
            </w:r>
          </w:p>
        </w:tc>
        <w:tc>
          <w:tcPr>
            <w:tcW w:w="850" w:type="dxa"/>
            <w:vAlign w:val="center"/>
          </w:tcPr>
          <w:p w:rsidR="00036186" w:rsidRDefault="00036186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30</w:t>
            </w:r>
          </w:p>
        </w:tc>
        <w:tc>
          <w:tcPr>
            <w:tcW w:w="6379" w:type="dxa"/>
          </w:tcPr>
          <w:p w:rsidR="00036186" w:rsidRDefault="00E43AE2" w:rsidP="001777D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报价最高的，得30分；报价第二高的，得25分；报价第三高的，得20分；报价第四高及以后的得15分。</w:t>
            </w:r>
          </w:p>
        </w:tc>
      </w:tr>
      <w:tr w:rsidR="00FB2014" w:rsidTr="00FB2014">
        <w:trPr>
          <w:trHeight w:val="570"/>
        </w:trPr>
        <w:tc>
          <w:tcPr>
            <w:tcW w:w="1526" w:type="dxa"/>
            <w:vMerge w:val="restart"/>
            <w:vAlign w:val="center"/>
          </w:tcPr>
          <w:p w:rsidR="00FB2014" w:rsidRDefault="00FB2014" w:rsidP="007E51E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内容与质量情况</w:t>
            </w:r>
          </w:p>
        </w:tc>
        <w:tc>
          <w:tcPr>
            <w:tcW w:w="850" w:type="dxa"/>
            <w:vAlign w:val="center"/>
          </w:tcPr>
          <w:p w:rsidR="00FB2014" w:rsidRDefault="00FB2014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20</w:t>
            </w:r>
          </w:p>
        </w:tc>
        <w:tc>
          <w:tcPr>
            <w:tcW w:w="6379" w:type="dxa"/>
          </w:tcPr>
          <w:p w:rsidR="00FB2014" w:rsidRDefault="00FB2014" w:rsidP="00E20AB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所提供的设备为</w:t>
            </w:r>
            <w:r w:rsidR="00E20AB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自动现磨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的，得20分；手工现磨的，得15分；自动速溶的，得10分</w:t>
            </w:r>
            <w:r w:rsidR="00E20AB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；手工速溶的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，得5分。</w:t>
            </w:r>
          </w:p>
        </w:tc>
      </w:tr>
      <w:tr w:rsidR="00FB2014" w:rsidTr="007E51E8">
        <w:trPr>
          <w:trHeight w:val="852"/>
        </w:trPr>
        <w:tc>
          <w:tcPr>
            <w:tcW w:w="1526" w:type="dxa"/>
            <w:vMerge/>
            <w:vAlign w:val="center"/>
          </w:tcPr>
          <w:p w:rsidR="00FB2014" w:rsidRDefault="00FB2014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B2014" w:rsidRDefault="00FB2014" w:rsidP="007E51E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20</w:t>
            </w:r>
          </w:p>
        </w:tc>
        <w:tc>
          <w:tcPr>
            <w:tcW w:w="6379" w:type="dxa"/>
          </w:tcPr>
          <w:p w:rsidR="00FB2014" w:rsidRDefault="00FB2014" w:rsidP="0097038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自动现磨咖啡机提供的咖啡类饮品种类超过10种的，得</w:t>
            </w:r>
            <w:r w:rsidR="000351B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分，不足10种的，得5分；有固定的原材料供应商的，得</w:t>
            </w:r>
            <w:r w:rsidR="000351B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分，没有固定原材料供应商的，得5分。</w:t>
            </w:r>
          </w:p>
        </w:tc>
      </w:tr>
    </w:tbl>
    <w:p w:rsidR="00F87731" w:rsidRPr="00036186" w:rsidRDefault="00F87731" w:rsidP="00F8773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</w:p>
    <w:p w:rsidR="00091845" w:rsidRPr="00D11182" w:rsidRDefault="00F87731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四</w:t>
      </w:r>
      <w:r w:rsidR="00091845" w:rsidRPr="00D11182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</w:t>
      </w:r>
      <w:r w:rsidR="00D11182" w:rsidRPr="00D11182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招标</w:t>
      </w:r>
      <w:r w:rsidR="00D11182" w:rsidRPr="00D11182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文件的获取</w:t>
      </w:r>
    </w:p>
    <w:p w:rsidR="00D11182" w:rsidRPr="004F277C" w:rsidRDefault="00D11182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D1118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投标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人在宜昌市中心人民医院官网通知公告栏下载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文件</w:t>
      </w:r>
      <w:r w:rsidRPr="00D1118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Pr="004F277C" w:rsidRDefault="00D11182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五</w:t>
      </w:r>
      <w:r w:rsidR="00170059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、投标文件递交</w:t>
      </w:r>
      <w:r w:rsidR="00016FB9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及开标时间、开标地点</w:t>
      </w:r>
    </w:p>
    <w:p w:rsidR="00170059" w:rsidRPr="00F01AD1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1、投标文件递交的截止时间为</w:t>
      </w:r>
      <w:r w:rsidR="00091116"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2018</w:t>
      </w:r>
      <w:r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年</w:t>
      </w:r>
      <w:r w:rsidR="008C5979"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6</w:t>
      </w:r>
      <w:r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月</w:t>
      </w:r>
      <w:r w:rsidR="008C5979" w:rsidRPr="008751AC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22</w:t>
      </w:r>
      <w:r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日</w:t>
      </w:r>
      <w:r w:rsidR="008751AC" w:rsidRPr="008751AC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15</w:t>
      </w:r>
      <w:r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时</w:t>
      </w:r>
      <w:r w:rsidR="008751AC"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00</w:t>
      </w:r>
      <w:r w:rsidRPr="008751A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 xml:space="preserve"> 分</w:t>
      </w:r>
      <w:r w:rsidR="00ED638C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，逾期送达或者未密封盖章的投标文件，招标人不予受理。</w:t>
      </w:r>
    </w:p>
    <w:p w:rsidR="00170059" w:rsidRPr="00F01AD1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2、投标地点：宜昌市中心人民医院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招标办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Pr="00F01AD1" w:rsidRDefault="00ED638C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</w:t>
      </w:r>
      <w:r w:rsidR="00170059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、开标时间：</w:t>
      </w:r>
      <w:r w:rsidR="008C5979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同投标</w:t>
      </w:r>
      <w:r w:rsidR="008C5979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截止时间</w:t>
      </w:r>
      <w:r w:rsidR="00170059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Pr="00F01AD1" w:rsidRDefault="00ED638C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4</w:t>
      </w:r>
      <w:r w:rsidR="00170059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、开标地点：宜昌市中心人民医院招标办。</w:t>
      </w:r>
    </w:p>
    <w:p w:rsidR="00170059" w:rsidRPr="00F01AD1" w:rsidRDefault="00D11182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六</w:t>
      </w:r>
      <w:r w:rsidR="00170059" w:rsidRPr="00F01AD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、发布公告媒介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本次招标公告仅在宜昌市中心人民医院官网（http://www.yc-hospital.com.cn/）上发布</w:t>
      </w:r>
    </w:p>
    <w:p w:rsidR="00170059" w:rsidRPr="004F277C" w:rsidRDefault="004700F7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七</w:t>
      </w:r>
      <w:r w:rsidR="00170059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、公告期限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本公告的公告期限为</w:t>
      </w: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个工作日。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联系方式：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招标人：宜昌市中心人民医院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地 址：宜昌市夷陵大道 183 号</w:t>
      </w:r>
    </w:p>
    <w:p w:rsidR="00170059" w:rsidRPr="00366EF1" w:rsidRDefault="00170059" w:rsidP="00366EF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联系人：</w:t>
      </w:r>
      <w:r w:rsidR="0018049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周老师</w:t>
      </w:r>
    </w:p>
    <w:p w:rsidR="009B2A0D" w:rsidRPr="004F277C" w:rsidRDefault="00170059" w:rsidP="00AB7BB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联系电话：0717-648</w:t>
      </w:r>
      <w:r w:rsidR="00AB7BB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6583</w:t>
      </w:r>
    </w:p>
    <w:p w:rsidR="00B34B7D" w:rsidRDefault="00B34B7D" w:rsidP="009B2A0D">
      <w:pPr>
        <w:widowControl/>
        <w:shd w:val="clear" w:color="auto" w:fill="FFFFFF"/>
        <w:spacing w:line="360" w:lineRule="auto"/>
        <w:ind w:firstLineChars="2500" w:firstLine="600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</w:p>
    <w:p w:rsidR="00B61917" w:rsidRPr="00366EF1" w:rsidRDefault="00B61917" w:rsidP="006C0CC5">
      <w:pPr>
        <w:widowControl/>
        <w:shd w:val="clear" w:color="auto" w:fill="FFFFFF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</w:p>
    <w:sectPr w:rsidR="00B61917" w:rsidRPr="00366EF1" w:rsidSect="004D2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85" w:rsidRDefault="00B57C85" w:rsidP="00170059">
      <w:r>
        <w:separator/>
      </w:r>
    </w:p>
  </w:endnote>
  <w:endnote w:type="continuationSeparator" w:id="0">
    <w:p w:rsidR="00B57C85" w:rsidRDefault="00B57C85" w:rsidP="0017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85" w:rsidRDefault="00B57C85" w:rsidP="00170059">
      <w:r>
        <w:separator/>
      </w:r>
    </w:p>
  </w:footnote>
  <w:footnote w:type="continuationSeparator" w:id="0">
    <w:p w:rsidR="00B57C85" w:rsidRDefault="00B57C85" w:rsidP="00170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D09"/>
    <w:rsid w:val="000035E3"/>
    <w:rsid w:val="00016FB9"/>
    <w:rsid w:val="00033E89"/>
    <w:rsid w:val="000351BA"/>
    <w:rsid w:val="00036186"/>
    <w:rsid w:val="00037926"/>
    <w:rsid w:val="00061BD3"/>
    <w:rsid w:val="00091116"/>
    <w:rsid w:val="00091845"/>
    <w:rsid w:val="00096384"/>
    <w:rsid w:val="000D47ED"/>
    <w:rsid w:val="00115F2A"/>
    <w:rsid w:val="001513C4"/>
    <w:rsid w:val="00170059"/>
    <w:rsid w:val="001777D6"/>
    <w:rsid w:val="00180495"/>
    <w:rsid w:val="001902E6"/>
    <w:rsid w:val="0019088A"/>
    <w:rsid w:val="001B75B1"/>
    <w:rsid w:val="001E7B84"/>
    <w:rsid w:val="002139A6"/>
    <w:rsid w:val="002305B2"/>
    <w:rsid w:val="00235440"/>
    <w:rsid w:val="00242B1F"/>
    <w:rsid w:val="002A0969"/>
    <w:rsid w:val="002A3191"/>
    <w:rsid w:val="002C3578"/>
    <w:rsid w:val="00330D09"/>
    <w:rsid w:val="00366EF1"/>
    <w:rsid w:val="004150E2"/>
    <w:rsid w:val="004700F7"/>
    <w:rsid w:val="00497CCB"/>
    <w:rsid w:val="004C3E26"/>
    <w:rsid w:val="004D14E2"/>
    <w:rsid w:val="004D2BFA"/>
    <w:rsid w:val="004F277C"/>
    <w:rsid w:val="00542DD5"/>
    <w:rsid w:val="005460D3"/>
    <w:rsid w:val="00556E77"/>
    <w:rsid w:val="00635C6C"/>
    <w:rsid w:val="0064347A"/>
    <w:rsid w:val="00691992"/>
    <w:rsid w:val="006A7E83"/>
    <w:rsid w:val="006C0CC5"/>
    <w:rsid w:val="006E28D0"/>
    <w:rsid w:val="00810C6A"/>
    <w:rsid w:val="00840CCB"/>
    <w:rsid w:val="00843B14"/>
    <w:rsid w:val="00874C1E"/>
    <w:rsid w:val="008751AC"/>
    <w:rsid w:val="008C5979"/>
    <w:rsid w:val="00903E45"/>
    <w:rsid w:val="00916016"/>
    <w:rsid w:val="009502B0"/>
    <w:rsid w:val="00970383"/>
    <w:rsid w:val="00977BC4"/>
    <w:rsid w:val="009A2041"/>
    <w:rsid w:val="009A74D6"/>
    <w:rsid w:val="009B2A0D"/>
    <w:rsid w:val="009F5DB5"/>
    <w:rsid w:val="00AB7BBD"/>
    <w:rsid w:val="00AC5F21"/>
    <w:rsid w:val="00B34B7D"/>
    <w:rsid w:val="00B57C85"/>
    <w:rsid w:val="00B61917"/>
    <w:rsid w:val="00B87192"/>
    <w:rsid w:val="00BB4133"/>
    <w:rsid w:val="00C5081A"/>
    <w:rsid w:val="00C52329"/>
    <w:rsid w:val="00C940AB"/>
    <w:rsid w:val="00CA52AD"/>
    <w:rsid w:val="00CC7DA8"/>
    <w:rsid w:val="00CD18DF"/>
    <w:rsid w:val="00CE1628"/>
    <w:rsid w:val="00D0098B"/>
    <w:rsid w:val="00D11182"/>
    <w:rsid w:val="00D319CF"/>
    <w:rsid w:val="00D5450E"/>
    <w:rsid w:val="00D66C64"/>
    <w:rsid w:val="00DB265A"/>
    <w:rsid w:val="00DB44EC"/>
    <w:rsid w:val="00DC1CAC"/>
    <w:rsid w:val="00DD646D"/>
    <w:rsid w:val="00DF612D"/>
    <w:rsid w:val="00E11CCA"/>
    <w:rsid w:val="00E157B3"/>
    <w:rsid w:val="00E207E6"/>
    <w:rsid w:val="00E20AB2"/>
    <w:rsid w:val="00E276E3"/>
    <w:rsid w:val="00E43AE2"/>
    <w:rsid w:val="00E4434D"/>
    <w:rsid w:val="00E44C58"/>
    <w:rsid w:val="00E72E7A"/>
    <w:rsid w:val="00E8726E"/>
    <w:rsid w:val="00E97C9A"/>
    <w:rsid w:val="00ED638C"/>
    <w:rsid w:val="00EF1D73"/>
    <w:rsid w:val="00EF3CDC"/>
    <w:rsid w:val="00F01AD1"/>
    <w:rsid w:val="00F07383"/>
    <w:rsid w:val="00F220DF"/>
    <w:rsid w:val="00F3347A"/>
    <w:rsid w:val="00F6272B"/>
    <w:rsid w:val="00F760C5"/>
    <w:rsid w:val="00F87731"/>
    <w:rsid w:val="00FA29EA"/>
    <w:rsid w:val="00FA2D5F"/>
    <w:rsid w:val="00FB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146FBC-7AC2-4BE3-BABA-94D90497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0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0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005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700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0059"/>
    <w:rPr>
      <w:sz w:val="18"/>
      <w:szCs w:val="18"/>
    </w:rPr>
  </w:style>
  <w:style w:type="paragraph" w:customStyle="1" w:styleId="a8">
    <w:name w:val="论文正文"/>
    <w:basedOn w:val="a"/>
    <w:link w:val="a9"/>
    <w:uiPriority w:val="3"/>
    <w:qFormat/>
    <w:rsid w:val="006A7E83"/>
    <w:pPr>
      <w:spacing w:line="360" w:lineRule="auto"/>
      <w:ind w:firstLineChars="200" w:firstLine="200"/>
    </w:pPr>
    <w:rPr>
      <w:rFonts w:ascii="Times New Roman" w:eastAsia="宋体" w:hAnsi="Arial" w:cs="宋体"/>
      <w:sz w:val="24"/>
      <w:szCs w:val="20"/>
    </w:rPr>
  </w:style>
  <w:style w:type="character" w:customStyle="1" w:styleId="a9">
    <w:name w:val="论文正文 字符"/>
    <w:link w:val="a8"/>
    <w:uiPriority w:val="3"/>
    <w:rsid w:val="006A7E83"/>
    <w:rPr>
      <w:rFonts w:ascii="Times New Roman" w:eastAsia="宋体" w:hAnsi="Arial" w:cs="宋体"/>
      <w:sz w:val="24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4F277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F277C"/>
  </w:style>
  <w:style w:type="table" w:styleId="ab">
    <w:name w:val="Table Grid"/>
    <w:basedOn w:val="a1"/>
    <w:uiPriority w:val="39"/>
    <w:rsid w:val="000361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BEBE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56</cp:revision>
  <cp:lastPrinted>2018-06-12T01:33:00Z</cp:lastPrinted>
  <dcterms:created xsi:type="dcterms:W3CDTF">2017-06-20T07:17:00Z</dcterms:created>
  <dcterms:modified xsi:type="dcterms:W3CDTF">2018-06-19T01:14:00Z</dcterms:modified>
</cp:coreProperties>
</file>