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0" w:rsidRPr="0081063F" w:rsidRDefault="003D5E50" w:rsidP="003D5E50">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Pr="0081063F">
        <w:rPr>
          <w:rStyle w:val="a6"/>
          <w:rFonts w:hint="eastAsia"/>
          <w:sz w:val="44"/>
          <w:szCs w:val="28"/>
        </w:rPr>
        <w:t>  </w:t>
      </w:r>
      <w:r>
        <w:rPr>
          <w:rStyle w:val="a6"/>
          <w:rFonts w:ascii="黑体" w:eastAsia="黑体" w:hAnsi="黑体" w:hint="eastAsia"/>
          <w:sz w:val="44"/>
          <w:szCs w:val="28"/>
        </w:rPr>
        <w:t>购</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3D5E50" w:rsidRPr="003D5E50" w:rsidRDefault="003D5E50" w:rsidP="003D5E50">
      <w:pPr>
        <w:pStyle w:val="a5"/>
        <w:shd w:val="clear" w:color="auto" w:fill="FFFFFF"/>
        <w:wordWrap w:val="0"/>
        <w:spacing w:before="0" w:beforeAutospacing="0" w:after="0" w:afterAutospacing="0"/>
        <w:ind w:firstLineChars="200" w:firstLine="560"/>
        <w:rPr>
          <w:rFonts w:ascii="华文新魏" w:eastAsia="华文新魏" w:hAnsi="Calibri"/>
          <w:sz w:val="72"/>
          <w:szCs w:val="72"/>
        </w:rPr>
      </w:pPr>
      <w:r w:rsidRPr="003D5E50">
        <w:rPr>
          <w:rFonts w:hint="eastAsia"/>
          <w:sz w:val="28"/>
          <w:szCs w:val="28"/>
        </w:rPr>
        <w:t>宜昌市中心人民医院对</w:t>
      </w:r>
      <w:r w:rsidR="009730BC" w:rsidRPr="009730BC">
        <w:rPr>
          <w:rFonts w:hint="eastAsia"/>
          <w:sz w:val="28"/>
          <w:szCs w:val="28"/>
        </w:rPr>
        <w:t>江南院区月子中心空气治理净化工程项目</w:t>
      </w:r>
      <w:r w:rsidRPr="003D5E50">
        <w:rPr>
          <w:rFonts w:hint="eastAsia"/>
          <w:sz w:val="28"/>
          <w:szCs w:val="28"/>
        </w:rPr>
        <w:t>进行院内采购，欢迎广大符合条件的投标人踊跃投标。</w:t>
      </w:r>
    </w:p>
    <w:p w:rsidR="003D5E50" w:rsidRPr="003D5E50" w:rsidRDefault="003D5E50" w:rsidP="003D5E50">
      <w:pPr>
        <w:pStyle w:val="a5"/>
        <w:shd w:val="clear" w:color="auto" w:fill="FFFFFF"/>
        <w:spacing w:before="0" w:beforeAutospacing="0" w:after="0" w:afterAutospacing="0"/>
        <w:rPr>
          <w:b/>
          <w:sz w:val="28"/>
          <w:szCs w:val="28"/>
        </w:rPr>
      </w:pPr>
      <w:r w:rsidRPr="003D5E50">
        <w:rPr>
          <w:rFonts w:hint="eastAsia"/>
          <w:b/>
          <w:sz w:val="28"/>
          <w:szCs w:val="28"/>
        </w:rPr>
        <w:t>一、项目</w:t>
      </w:r>
      <w:r w:rsidRPr="003D5E50">
        <w:rPr>
          <w:b/>
          <w:sz w:val="28"/>
          <w:szCs w:val="28"/>
        </w:rPr>
        <w:t>名称</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1、项目编号：</w:t>
      </w:r>
      <w:r w:rsidRPr="003D5E50">
        <w:rPr>
          <w:sz w:val="28"/>
          <w:szCs w:val="28"/>
        </w:rPr>
        <w:t>YCZXZBB-YN-2018-</w:t>
      </w:r>
      <w:r w:rsidR="00B34EC3">
        <w:rPr>
          <w:sz w:val="28"/>
          <w:szCs w:val="28"/>
        </w:rPr>
        <w:t>4</w:t>
      </w:r>
      <w:r w:rsidR="009730BC">
        <w:rPr>
          <w:sz w:val="28"/>
          <w:szCs w:val="28"/>
        </w:rPr>
        <w:t>8</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2、项目名称：宜昌市中心人民医院</w:t>
      </w:r>
      <w:r w:rsidR="009730BC" w:rsidRPr="009730BC">
        <w:rPr>
          <w:rFonts w:hint="eastAsia"/>
          <w:sz w:val="28"/>
          <w:szCs w:val="28"/>
        </w:rPr>
        <w:t>江南院区月子中心空气治理净化工程项目</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二、采购文件获取</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投标人在宜昌市中心人民医院官网（http://www.yc-hospital.com.cn/）通知通告——</w:t>
      </w:r>
      <w:r w:rsidRPr="003D5E50">
        <w:rPr>
          <w:sz w:val="28"/>
          <w:szCs w:val="28"/>
        </w:rPr>
        <w:t>招标信息栏</w:t>
      </w:r>
      <w:r w:rsidRPr="003D5E50">
        <w:rPr>
          <w:rFonts w:hint="eastAsia"/>
          <w:b/>
          <w:color w:val="FF0000"/>
          <w:sz w:val="28"/>
          <w:szCs w:val="28"/>
        </w:rPr>
        <w:t>自行下载采购</w:t>
      </w:r>
      <w:bookmarkStart w:id="0" w:name="_GoBack"/>
      <w:bookmarkEnd w:id="0"/>
      <w:r w:rsidRPr="003D5E50">
        <w:rPr>
          <w:rFonts w:hint="eastAsia"/>
          <w:b/>
          <w:color w:val="FF0000"/>
          <w:sz w:val="28"/>
          <w:szCs w:val="28"/>
        </w:rPr>
        <w:t>文件及附件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三、投标文件递交</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1、投标文件递交的</w:t>
      </w:r>
      <w:r w:rsidRPr="003D5E50">
        <w:rPr>
          <w:rFonts w:hint="eastAsia"/>
          <w:b/>
          <w:sz w:val="28"/>
          <w:szCs w:val="28"/>
        </w:rPr>
        <w:t>截止时间</w:t>
      </w:r>
      <w:r w:rsidRPr="003D5E50">
        <w:rPr>
          <w:rFonts w:hint="eastAsia"/>
          <w:sz w:val="28"/>
          <w:szCs w:val="28"/>
        </w:rPr>
        <w:t>为</w:t>
      </w:r>
      <w:r w:rsidRPr="003D5E50">
        <w:rPr>
          <w:rFonts w:hint="eastAsia"/>
          <w:color w:val="FF0000"/>
          <w:sz w:val="28"/>
          <w:szCs w:val="28"/>
        </w:rPr>
        <w:t>201</w:t>
      </w:r>
      <w:r w:rsidRPr="003D5E50">
        <w:rPr>
          <w:color w:val="FF0000"/>
          <w:sz w:val="28"/>
          <w:szCs w:val="28"/>
        </w:rPr>
        <w:t>8</w:t>
      </w:r>
      <w:r w:rsidRPr="003D5E50">
        <w:rPr>
          <w:rFonts w:hint="eastAsia"/>
          <w:color w:val="FF0000"/>
          <w:sz w:val="28"/>
          <w:szCs w:val="28"/>
        </w:rPr>
        <w:t>年</w:t>
      </w:r>
      <w:r w:rsidR="00116FC5">
        <w:rPr>
          <w:color w:val="FF0000"/>
          <w:sz w:val="28"/>
          <w:szCs w:val="28"/>
        </w:rPr>
        <w:t>11</w:t>
      </w:r>
      <w:r w:rsidRPr="003D5E50">
        <w:rPr>
          <w:rFonts w:hint="eastAsia"/>
          <w:color w:val="FF0000"/>
          <w:sz w:val="28"/>
          <w:szCs w:val="28"/>
        </w:rPr>
        <w:t>月</w:t>
      </w:r>
      <w:r w:rsidR="009730BC">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（周一至周五上午8:00～1</w:t>
      </w:r>
      <w:r w:rsidRPr="003D5E50">
        <w:rPr>
          <w:sz w:val="28"/>
          <w:szCs w:val="28"/>
        </w:rPr>
        <w:t>1</w:t>
      </w:r>
      <w:r w:rsidRPr="003D5E50">
        <w:rPr>
          <w:rFonts w:hint="eastAsia"/>
          <w:sz w:val="28"/>
          <w:szCs w:val="28"/>
        </w:rPr>
        <w:t>:</w:t>
      </w:r>
      <w:r w:rsidRPr="003D5E50">
        <w:rPr>
          <w:sz w:val="28"/>
          <w:szCs w:val="28"/>
        </w:rPr>
        <w:t>45</w:t>
      </w:r>
      <w:r w:rsidRPr="003D5E50">
        <w:rPr>
          <w:rFonts w:hint="eastAsia"/>
          <w:sz w:val="28"/>
          <w:szCs w:val="28"/>
        </w:rPr>
        <w:t>，下午14:30～17:</w:t>
      </w:r>
      <w:r w:rsidRPr="003D5E50">
        <w:rPr>
          <w:sz w:val="28"/>
          <w:szCs w:val="28"/>
        </w:rPr>
        <w:t>45</w:t>
      </w:r>
      <w:r w:rsidRPr="003D5E50">
        <w:rPr>
          <w:rFonts w:hint="eastAsia"/>
          <w:sz w:val="28"/>
          <w:szCs w:val="28"/>
        </w:rPr>
        <w:t>，节假日除外）。</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2</w:t>
      </w:r>
      <w:r w:rsidRPr="003D5E50">
        <w:rPr>
          <w:rFonts w:hint="eastAsia"/>
          <w:sz w:val="28"/>
          <w:szCs w:val="28"/>
        </w:rPr>
        <w:t>、</w:t>
      </w:r>
      <w:r w:rsidRPr="003D5E50">
        <w:rPr>
          <w:sz w:val="28"/>
          <w:szCs w:val="28"/>
        </w:rPr>
        <w:t>递交投标文件需携带的资料：</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（1）密封</w:t>
      </w:r>
      <w:r w:rsidRPr="003D5E50">
        <w:rPr>
          <w:sz w:val="28"/>
          <w:szCs w:val="28"/>
        </w:rPr>
        <w:t>完好的投标文件。</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（2）</w:t>
      </w:r>
      <w:r w:rsidRPr="000847B2">
        <w:rPr>
          <w:rFonts w:hint="eastAsia"/>
          <w:b/>
          <w:sz w:val="28"/>
          <w:szCs w:val="28"/>
        </w:rPr>
        <w:t>单独</w:t>
      </w:r>
      <w:r w:rsidRPr="000847B2">
        <w:rPr>
          <w:b/>
          <w:sz w:val="28"/>
          <w:szCs w:val="28"/>
        </w:rPr>
        <w:t>放在投标文件外</w:t>
      </w:r>
      <w:r w:rsidRPr="003D5E50">
        <w:rPr>
          <w:sz w:val="28"/>
          <w:szCs w:val="28"/>
        </w:rPr>
        <w:t>的</w:t>
      </w:r>
      <w:r w:rsidRPr="003D5E50">
        <w:rPr>
          <w:rFonts w:hint="eastAsia"/>
          <w:sz w:val="28"/>
          <w:szCs w:val="28"/>
        </w:rPr>
        <w:t>法人授权委托书或者法人身份证明书</w:t>
      </w:r>
      <w:r w:rsidRPr="003D5E50">
        <w:rPr>
          <w:sz w:val="28"/>
          <w:szCs w:val="28"/>
        </w:rPr>
        <w:t>。</w:t>
      </w:r>
      <w:r w:rsidRPr="003D5E50">
        <w:rPr>
          <w:rFonts w:hint="eastAsia"/>
          <w:sz w:val="28"/>
          <w:szCs w:val="28"/>
        </w:rPr>
        <w:t>若</w:t>
      </w:r>
      <w:r w:rsidRPr="003D5E50">
        <w:rPr>
          <w:sz w:val="28"/>
          <w:szCs w:val="28"/>
        </w:rPr>
        <w:t>递交人为委托代理人，须提供</w:t>
      </w:r>
      <w:r w:rsidRPr="003D5E50">
        <w:rPr>
          <w:rFonts w:hint="eastAsia"/>
          <w:b/>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sz w:val="28"/>
          <w:szCs w:val="28"/>
        </w:rPr>
        <w:t>法人身份证明书</w:t>
      </w:r>
      <w:r w:rsidRPr="003D5E50">
        <w:rPr>
          <w:rFonts w:hint="eastAsia"/>
          <w:sz w:val="28"/>
          <w:szCs w:val="28"/>
        </w:rPr>
        <w:t>（附法人身份证复印件加盖公司公章）。</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（3）递交人</w:t>
      </w:r>
      <w:r w:rsidRPr="003D5E50">
        <w:rPr>
          <w:sz w:val="28"/>
          <w:szCs w:val="28"/>
        </w:rPr>
        <w:t>的身份证原件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2"/>
        <w:rPr>
          <w:b/>
          <w:color w:val="FF0000"/>
          <w:sz w:val="28"/>
          <w:szCs w:val="28"/>
          <w:u w:val="single"/>
        </w:rPr>
      </w:pPr>
      <w:r w:rsidRPr="003D5E50">
        <w:rPr>
          <w:rFonts w:hint="eastAsia"/>
          <w:b/>
          <w:color w:val="FF0000"/>
          <w:sz w:val="28"/>
          <w:szCs w:val="28"/>
        </w:rPr>
        <w:lastRenderedPageBreak/>
        <w:t>递交人与授权委托书或者法人证明文件身份不一致的、逾期送达的、未送达指定地点的或者未按要求提供上述资料的招标人不予受理。</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3</w:t>
      </w:r>
      <w:r w:rsidRPr="003D5E50">
        <w:rPr>
          <w:rFonts w:hint="eastAsia"/>
          <w:sz w:val="28"/>
          <w:szCs w:val="28"/>
        </w:rPr>
        <w:t>、</w:t>
      </w:r>
      <w:r w:rsidRPr="003D5E50">
        <w:rPr>
          <w:rFonts w:hint="eastAsia"/>
          <w:sz w:val="28"/>
          <w:szCs w:val="28"/>
          <w:u w:val="single"/>
        </w:rPr>
        <w:t>投标地点：宜昌市中心人民医院招标办。</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4</w:t>
      </w:r>
      <w:r w:rsidRPr="003D5E50">
        <w:rPr>
          <w:rFonts w:hint="eastAsia"/>
          <w:sz w:val="28"/>
          <w:szCs w:val="28"/>
        </w:rPr>
        <w:t>、开标时间：同</w:t>
      </w:r>
      <w:r w:rsidRPr="003D5E50">
        <w:rPr>
          <w:sz w:val="28"/>
          <w:szCs w:val="28"/>
        </w:rPr>
        <w:t>投标截止时间</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5</w:t>
      </w:r>
      <w:r w:rsidRPr="003D5E50">
        <w:rPr>
          <w:rFonts w:hint="eastAsia"/>
          <w:sz w:val="28"/>
          <w:szCs w:val="28"/>
        </w:rPr>
        <w:t>、开标地点：宜昌市中心人民医院招标办。</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四、发布公告媒介</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本次公告仅在宜昌市中心人民医院官网（http://www.yc-hospital.com.cn/）上发布，</w:t>
      </w:r>
      <w:r w:rsidRPr="003D5E50">
        <w:rPr>
          <w:sz w:val="28"/>
          <w:szCs w:val="28"/>
        </w:rPr>
        <w:t>信息</w:t>
      </w:r>
      <w:r w:rsidRPr="003D5E50">
        <w:rPr>
          <w:rFonts w:hint="eastAsia"/>
          <w:sz w:val="28"/>
          <w:szCs w:val="28"/>
        </w:rPr>
        <w:t>以</w:t>
      </w:r>
      <w:r w:rsidRPr="003D5E50">
        <w:rPr>
          <w:sz w:val="28"/>
          <w:szCs w:val="28"/>
        </w:rPr>
        <w:t>本网站发布为准。</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五、联系方式</w:t>
      </w:r>
    </w:p>
    <w:p w:rsidR="003D5E50" w:rsidRPr="003D5E50" w:rsidRDefault="0039537B" w:rsidP="003D5E50">
      <w:pPr>
        <w:pStyle w:val="a5"/>
        <w:shd w:val="clear" w:color="auto" w:fill="FFFFFF"/>
        <w:spacing w:before="0" w:beforeAutospacing="0" w:after="0" w:afterAutospacing="0"/>
        <w:ind w:firstLineChars="200" w:firstLine="560"/>
        <w:rPr>
          <w:sz w:val="28"/>
          <w:szCs w:val="28"/>
        </w:rPr>
      </w:pPr>
      <w:r>
        <w:rPr>
          <w:rFonts w:hint="eastAsia"/>
          <w:sz w:val="28"/>
          <w:szCs w:val="28"/>
        </w:rPr>
        <w:t>采</w:t>
      </w:r>
      <w:r w:rsidR="003D5E50" w:rsidRPr="003D5E50">
        <w:rPr>
          <w:rFonts w:hint="eastAsia"/>
          <w:sz w:val="28"/>
          <w:szCs w:val="28"/>
        </w:rPr>
        <w:t xml:space="preserve"> </w:t>
      </w:r>
      <w:r>
        <w:rPr>
          <w:rFonts w:hint="eastAsia"/>
          <w:sz w:val="28"/>
          <w:szCs w:val="28"/>
        </w:rPr>
        <w:t>购</w:t>
      </w:r>
      <w:r w:rsidR="003D5E50" w:rsidRPr="003D5E50">
        <w:rPr>
          <w:rFonts w:hint="eastAsia"/>
          <w:sz w:val="28"/>
          <w:szCs w:val="28"/>
        </w:rPr>
        <w:t xml:space="preserve"> 人：宜昌市中心人民医院</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地  址：宜昌市夷陵大道 183 号</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 系 人：</w:t>
      </w:r>
      <w:r w:rsidR="009730BC">
        <w:rPr>
          <w:rFonts w:hint="eastAsia"/>
          <w:sz w:val="28"/>
          <w:szCs w:val="28"/>
        </w:rPr>
        <w:t>梁老师</w:t>
      </w:r>
      <w:r w:rsidR="0039537B">
        <w:rPr>
          <w:rFonts w:hint="eastAsia"/>
          <w:sz w:val="28"/>
          <w:szCs w:val="28"/>
        </w:rPr>
        <w:t>/周</w:t>
      </w:r>
      <w:r w:rsidR="0039537B">
        <w:rPr>
          <w:sz w:val="28"/>
          <w:szCs w:val="28"/>
        </w:rPr>
        <w:t>老师</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联系电话：</w:t>
      </w:r>
      <w:r w:rsidR="009730BC">
        <w:rPr>
          <w:sz w:val="28"/>
          <w:szCs w:val="28"/>
        </w:rPr>
        <w:t>0717-6485649 15872663470</w:t>
      </w:r>
      <w:r w:rsidR="0039537B">
        <w:rPr>
          <w:rFonts w:hint="eastAsia"/>
          <w:sz w:val="28"/>
          <w:szCs w:val="28"/>
        </w:rPr>
        <w:t>/</w:t>
      </w:r>
      <w:r w:rsidR="0039537B" w:rsidRPr="0039537B">
        <w:rPr>
          <w:sz w:val="28"/>
          <w:szCs w:val="28"/>
        </w:rPr>
        <w:t>0717-6486583 13872605679</w:t>
      </w:r>
    </w:p>
    <w:p w:rsidR="003D5E50" w:rsidRPr="003D5E50" w:rsidRDefault="003D5E50" w:rsidP="003D5E50">
      <w:pPr>
        <w:pStyle w:val="a5"/>
        <w:shd w:val="clear" w:color="auto" w:fill="FFFFFF"/>
        <w:spacing w:before="0" w:beforeAutospacing="0" w:after="0" w:afterAutospacing="0"/>
        <w:ind w:firstLine="465"/>
        <w:rPr>
          <w:sz w:val="28"/>
          <w:szCs w:val="28"/>
        </w:rPr>
      </w:pPr>
    </w:p>
    <w:p w:rsidR="003D5E50" w:rsidRPr="003D5E50" w:rsidRDefault="003D5E50" w:rsidP="003D5E50">
      <w:pPr>
        <w:pStyle w:val="a5"/>
        <w:shd w:val="clear" w:color="auto" w:fill="FFFFFF"/>
        <w:spacing w:before="0" w:beforeAutospacing="0" w:after="0" w:afterAutospacing="0"/>
        <w:ind w:firstLine="465"/>
        <w:rPr>
          <w:sz w:val="28"/>
          <w:szCs w:val="28"/>
        </w:rPr>
        <w:sectPr w:rsidR="003D5E50" w:rsidRPr="003D5E50" w:rsidSect="0055245D">
          <w:pgSz w:w="11906" w:h="16838"/>
          <w:pgMar w:top="1440" w:right="1800" w:bottom="1440" w:left="1800" w:header="851" w:footer="992" w:gutter="0"/>
          <w:cols w:space="425"/>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162024" w:rsidP="00162024">
      <w:pPr>
        <w:rPr>
          <w:rFonts w:ascii="宋体" w:cs="Times New Roman"/>
          <w:b/>
          <w:bCs/>
          <w:sz w:val="28"/>
          <w:szCs w:val="28"/>
        </w:rPr>
      </w:pPr>
      <w:r>
        <w:rPr>
          <w:rFonts w:ascii="宋体" w:hAnsi="宋体" w:cs="宋体" w:hint="eastAsia"/>
          <w:b/>
          <w:bCs/>
          <w:sz w:val="28"/>
          <w:szCs w:val="28"/>
        </w:rPr>
        <w:t>一、招标内容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YCZXZBB-YN-2018-</w:t>
      </w:r>
      <w:r w:rsidR="009730BC">
        <w:rPr>
          <w:rFonts w:ascii="宋体" w:hAnsi="宋体" w:cs="宋体"/>
          <w:sz w:val="28"/>
          <w:szCs w:val="28"/>
        </w:rPr>
        <w:t>48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730BC" w:rsidRPr="009730BC">
        <w:rPr>
          <w:rFonts w:ascii="宋体" w:hAnsi="宋体" w:cs="宋体" w:hint="eastAsia"/>
          <w:sz w:val="28"/>
          <w:szCs w:val="28"/>
        </w:rPr>
        <w:t>江南院区月子中心空气治理净化工程</w:t>
      </w:r>
      <w:r w:rsidR="00116FC5" w:rsidRPr="00116FC5">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730BC">
        <w:rPr>
          <w:rFonts w:ascii="宋体" w:hAnsi="宋体" w:cs="宋体"/>
          <w:kern w:val="0"/>
          <w:sz w:val="28"/>
          <w:szCs w:val="28"/>
        </w:rPr>
        <w:t>145000</w:t>
      </w:r>
      <w:r>
        <w:rPr>
          <w:rFonts w:ascii="宋体" w:hAnsi="宋体" w:cs="宋体" w:hint="eastAsia"/>
          <w:kern w:val="0"/>
          <w:sz w:val="28"/>
          <w:szCs w:val="28"/>
        </w:rPr>
        <w:t>元，超过此价格为无效投标。投标人进行一次报价，资格性和符合性审查合格后，以最低价确定产品供应商及供应价格。投标人报价为合同包干价，包含材料费、运杂费、</w:t>
      </w:r>
      <w:r w:rsidR="009730BC">
        <w:rPr>
          <w:rFonts w:ascii="宋体" w:hAnsi="宋体" w:cs="宋体" w:hint="eastAsia"/>
          <w:kern w:val="0"/>
          <w:sz w:val="28"/>
          <w:szCs w:val="28"/>
        </w:rPr>
        <w:t>检测</w:t>
      </w:r>
      <w:r w:rsidR="00F77DEC">
        <w:rPr>
          <w:rFonts w:ascii="宋体" w:hAnsi="宋体" w:cs="宋体" w:hint="eastAsia"/>
          <w:kern w:val="0"/>
          <w:sz w:val="28"/>
          <w:szCs w:val="28"/>
        </w:rPr>
        <w:t>费</w:t>
      </w:r>
      <w:r>
        <w:rPr>
          <w:rFonts w:ascii="宋体" w:hAnsi="宋体" w:cs="宋体" w:hint="eastAsia"/>
          <w:kern w:val="0"/>
          <w:sz w:val="28"/>
          <w:szCs w:val="28"/>
        </w:rPr>
        <w:t>、售后服务开支、税金、利润等各种应有费用的总和，项目执行过程中不再增加任何费用。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F77DEC" w:rsidRDefault="00F77DEC" w:rsidP="00F77DEC">
      <w:pPr>
        <w:widowControl/>
        <w:spacing w:line="500" w:lineRule="exact"/>
        <w:ind w:firstLineChars="200" w:firstLine="560"/>
        <w:jc w:val="left"/>
        <w:rPr>
          <w:rFonts w:ascii="宋体" w:hAnsi="宋体" w:cs="宋体"/>
          <w:kern w:val="0"/>
          <w:sz w:val="28"/>
          <w:szCs w:val="28"/>
        </w:rPr>
      </w:pPr>
      <w:r w:rsidRPr="00F77DEC">
        <w:rPr>
          <w:rFonts w:ascii="宋体" w:hAnsi="宋体" w:cs="宋体" w:hint="eastAsia"/>
          <w:kern w:val="0"/>
          <w:sz w:val="28"/>
          <w:szCs w:val="28"/>
        </w:rPr>
        <w:t>2、</w:t>
      </w:r>
      <w:r w:rsidR="009730BC" w:rsidRPr="009730BC">
        <w:rPr>
          <w:rFonts w:ascii="宋体" w:hAnsi="宋体" w:cs="宋体" w:hint="eastAsia"/>
          <w:kern w:val="0"/>
          <w:sz w:val="28"/>
          <w:szCs w:val="28"/>
        </w:rPr>
        <w:t>投标人为在中华人民共和国注册的公司法人，具有有效的企业法人营业执照、税务登记证、组织机构代码证或者三证合一的营业执照。经营范围包含室内空气质量检测及治理、室内空气咨询服务等</w:t>
      </w:r>
      <w:r w:rsidR="009730BC">
        <w:rPr>
          <w:rFonts w:ascii="宋体" w:hAnsi="宋体" w:cs="宋体" w:hint="eastAsia"/>
          <w:kern w:val="0"/>
          <w:sz w:val="28"/>
          <w:szCs w:val="28"/>
        </w:rPr>
        <w:t>。</w:t>
      </w:r>
    </w:p>
    <w:p w:rsidR="0039537B" w:rsidRPr="0039537B" w:rsidRDefault="0039537B" w:rsidP="00116FC5">
      <w:pPr>
        <w:widowControl/>
        <w:spacing w:line="500" w:lineRule="exact"/>
        <w:ind w:firstLineChars="200" w:firstLine="560"/>
        <w:jc w:val="left"/>
        <w:rPr>
          <w:rFonts w:ascii="宋体" w:hAnsi="宋体" w:cs="宋体"/>
          <w:kern w:val="0"/>
          <w:sz w:val="28"/>
          <w:szCs w:val="28"/>
        </w:rPr>
      </w:pPr>
      <w:r w:rsidRPr="00AC2D71">
        <w:rPr>
          <w:rFonts w:ascii="宋体" w:hAnsi="宋体" w:cs="宋体" w:hint="eastAsia"/>
          <w:kern w:val="0"/>
          <w:sz w:val="28"/>
          <w:szCs w:val="28"/>
        </w:rPr>
        <w:t>3、</w:t>
      </w:r>
      <w:r w:rsidR="009730BC" w:rsidRPr="009730BC">
        <w:rPr>
          <w:rFonts w:ascii="宋体" w:hAnsi="宋体" w:cs="宋体" w:hint="eastAsia"/>
          <w:kern w:val="0"/>
          <w:sz w:val="28"/>
          <w:szCs w:val="28"/>
        </w:rPr>
        <w:t>项目清单符合采购需求的清单要求</w:t>
      </w:r>
      <w:r w:rsidR="00116FC5" w:rsidRPr="00116FC5">
        <w:rPr>
          <w:rFonts w:ascii="宋体" w:hAnsi="宋体" w:cs="宋体" w:hint="eastAsia"/>
          <w:kern w:val="0"/>
          <w:sz w:val="28"/>
          <w:szCs w:val="28"/>
        </w:rPr>
        <w:t>。</w:t>
      </w:r>
    </w:p>
    <w:p w:rsidR="00162024" w:rsidRDefault="00116FC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p>
    <w:p w:rsidR="009730BC" w:rsidRDefault="009730BC" w:rsidP="0039537B">
      <w:pPr>
        <w:widowControl/>
        <w:spacing w:line="500" w:lineRule="exact"/>
        <w:ind w:firstLineChars="200" w:firstLine="560"/>
        <w:jc w:val="left"/>
        <w:rPr>
          <w:rFonts w:ascii="宋体" w:cs="Times New Roman" w:hint="eastAsia"/>
          <w:kern w:val="0"/>
          <w:sz w:val="28"/>
          <w:szCs w:val="28"/>
        </w:rPr>
      </w:pPr>
      <w:r w:rsidRPr="009730BC">
        <w:rPr>
          <w:rFonts w:ascii="宋体" w:cs="Times New Roman" w:hint="eastAsia"/>
          <w:kern w:val="0"/>
          <w:sz w:val="28"/>
          <w:szCs w:val="28"/>
        </w:rPr>
        <w:t>5、投标人在中标并签定合同后,如不能履行合同的,所造成损失均由投标人赔偿，并被列入宜昌市中心人民医院供应商黑名单,并上报相关监管部门。</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645D1" w:rsidRDefault="007645D1"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sidR="00116FC5">
        <w:rPr>
          <w:rFonts w:ascii="宋体" w:hAnsi="宋体" w:cs="宋体" w:hint="eastAsia"/>
          <w:b/>
          <w:bCs/>
          <w:kern w:val="0"/>
          <w:sz w:val="28"/>
          <w:szCs w:val="28"/>
        </w:rPr>
        <w:t>项目概况</w:t>
      </w:r>
    </w:p>
    <w:p w:rsidR="007645D1" w:rsidRPr="007645D1" w:rsidRDefault="007645D1" w:rsidP="00116FC5">
      <w:pPr>
        <w:widowControl/>
        <w:spacing w:line="500" w:lineRule="exact"/>
        <w:jc w:val="left"/>
        <w:rPr>
          <w:rFonts w:ascii="宋体" w:cs="Times New Roman"/>
          <w:bCs/>
          <w:kern w:val="0"/>
          <w:sz w:val="28"/>
          <w:szCs w:val="28"/>
        </w:rPr>
      </w:pPr>
      <w:r>
        <w:rPr>
          <w:rFonts w:ascii="宋体" w:cs="Times New Roman" w:hint="eastAsia"/>
          <w:bCs/>
          <w:kern w:val="0"/>
          <w:sz w:val="28"/>
          <w:szCs w:val="28"/>
        </w:rPr>
        <w:lastRenderedPageBreak/>
        <w:t xml:space="preserve"> </w:t>
      </w:r>
      <w:r>
        <w:rPr>
          <w:rFonts w:ascii="宋体" w:cs="Times New Roman"/>
          <w:bCs/>
          <w:kern w:val="0"/>
          <w:sz w:val="28"/>
          <w:szCs w:val="28"/>
        </w:rPr>
        <w:t xml:space="preserve">   </w:t>
      </w:r>
      <w:r w:rsidR="009730BC" w:rsidRPr="009730BC">
        <w:rPr>
          <w:rFonts w:ascii="宋体" w:cs="Times New Roman" w:hint="eastAsia"/>
          <w:bCs/>
          <w:kern w:val="0"/>
          <w:sz w:val="28"/>
          <w:szCs w:val="28"/>
        </w:rPr>
        <w:t>1、项目概况：该项目位于宜昌市中心人民医院江南院区，点军区五龙大道。项目实施位置位于新建一栋大楼的11-13层月子中心，建筑面积约4900平方米。</w:t>
      </w:r>
    </w:p>
    <w:p w:rsidR="0039537B" w:rsidRDefault="007645D1" w:rsidP="003953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sidR="009730BC">
        <w:rPr>
          <w:rFonts w:ascii="宋体" w:hAnsi="宋体" w:cs="宋体" w:hint="eastAsia"/>
          <w:b/>
          <w:bCs/>
          <w:kern w:val="0"/>
          <w:sz w:val="28"/>
          <w:szCs w:val="28"/>
        </w:rPr>
        <w:t>项目清单</w:t>
      </w:r>
      <w:r w:rsidR="007326E7">
        <w:rPr>
          <w:rFonts w:ascii="宋体" w:hAnsi="宋体" w:cs="宋体" w:hint="eastAsia"/>
          <w:b/>
          <w:bCs/>
          <w:kern w:val="0"/>
          <w:sz w:val="28"/>
          <w:szCs w:val="28"/>
        </w:rPr>
        <w:t>：</w:t>
      </w:r>
    </w:p>
    <w:tbl>
      <w:tblPr>
        <w:tblW w:w="902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568"/>
        <w:gridCol w:w="1995"/>
        <w:gridCol w:w="840"/>
        <w:gridCol w:w="945"/>
        <w:gridCol w:w="1155"/>
        <w:gridCol w:w="1050"/>
        <w:gridCol w:w="2469"/>
      </w:tblGrid>
      <w:tr w:rsidR="009730BC" w:rsidTr="00AA48C9">
        <w:trPr>
          <w:trHeight w:val="340"/>
          <w:jc w:val="center"/>
        </w:trPr>
        <w:tc>
          <w:tcPr>
            <w:tcW w:w="568" w:type="dxa"/>
            <w:vMerge w:val="restart"/>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宋体" w:hAnsi="Times New Roman" w:cs="宋体" w:hint="eastAsia"/>
                <w:b/>
                <w:bCs/>
                <w:kern w:val="0"/>
                <w:lang w:val="zh-CN"/>
              </w:rPr>
              <w:t>编号</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宋体" w:hAnsi="Times New Roman" w:cs="宋体" w:hint="eastAsia"/>
                <w:b/>
                <w:bCs/>
                <w:kern w:val="0"/>
                <w:lang w:val="zh-CN"/>
              </w:rPr>
              <w:t>名称</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宋体" w:hAnsi="Times New Roman" w:cs="宋体" w:hint="eastAsia"/>
                <w:b/>
                <w:bCs/>
                <w:kern w:val="0"/>
                <w:lang w:val="zh-CN"/>
              </w:rPr>
              <w:t>单位</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宋体" w:hAnsi="Times New Roman" w:cs="宋体" w:hint="eastAsia"/>
                <w:b/>
                <w:bCs/>
                <w:kern w:val="0"/>
                <w:lang w:val="zh-CN"/>
              </w:rPr>
              <w:t>数量</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Times New Roman" w:hAnsi="Times New Roman" w:cs="宋体" w:hint="eastAsia"/>
                <w:b/>
                <w:bCs/>
                <w:kern w:val="0"/>
              </w:rPr>
              <w:t>单价</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Times New Roman" w:hAnsi="Times New Roman" w:cs="宋体" w:hint="eastAsia"/>
                <w:b/>
                <w:bCs/>
                <w:kern w:val="0"/>
              </w:rPr>
              <w:t>总价</w:t>
            </w:r>
          </w:p>
        </w:tc>
        <w:tc>
          <w:tcPr>
            <w:tcW w:w="2469" w:type="dxa"/>
            <w:vMerge w:val="restart"/>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r>
              <w:rPr>
                <w:rFonts w:ascii="Times New Roman" w:hAnsi="Times New Roman" w:cs="宋体" w:hint="eastAsia"/>
                <w:b/>
                <w:bCs/>
                <w:kern w:val="0"/>
              </w:rPr>
              <w:t>备注说明</w:t>
            </w:r>
          </w:p>
        </w:tc>
      </w:tr>
      <w:tr w:rsidR="009730BC" w:rsidTr="00AA48C9">
        <w:trPr>
          <w:trHeight w:val="340"/>
          <w:jc w:val="center"/>
        </w:trPr>
        <w:tc>
          <w:tcPr>
            <w:tcW w:w="568" w:type="dxa"/>
            <w:vMerge/>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c>
          <w:tcPr>
            <w:tcW w:w="2469" w:type="dxa"/>
            <w:vMerge/>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b/>
                <w:bCs/>
                <w:kern w:val="0"/>
              </w:rPr>
            </w:pPr>
          </w:p>
        </w:tc>
      </w:tr>
      <w:tr w:rsidR="009730BC" w:rsidTr="00AA48C9">
        <w:trPr>
          <w:trHeight w:val="1013"/>
          <w:jc w:val="center"/>
        </w:trPr>
        <w:tc>
          <w:tcPr>
            <w:tcW w:w="568" w:type="dxa"/>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宋体"/>
                <w:kern w:val="0"/>
                <w:lang w:val="zh-CN"/>
              </w:rPr>
            </w:pPr>
            <w:r>
              <w:rPr>
                <w:rFonts w:ascii="宋体" w:hAnsi="Times New Roman" w:cs="宋体"/>
                <w:kern w:val="0"/>
                <w:lang w:val="zh-CN"/>
              </w:rPr>
              <w:t>1</w:t>
            </w:r>
          </w:p>
        </w:tc>
        <w:tc>
          <w:tcPr>
            <w:tcW w:w="1995" w:type="dxa"/>
            <w:tcBorders>
              <w:top w:val="single" w:sz="4" w:space="0" w:color="auto"/>
              <w:left w:val="single" w:sz="4" w:space="0" w:color="auto"/>
              <w:bottom w:val="single" w:sz="4" w:space="0" w:color="auto"/>
              <w:right w:val="single" w:sz="4" w:space="0" w:color="auto"/>
            </w:tcBorders>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宋体" w:hAnsi="Times New Roman" w:cs="宋体" w:hint="eastAsia"/>
                <w:kern w:val="0"/>
                <w:lang w:val="zh-CN"/>
              </w:rPr>
              <w:t>施工前检测房间污染物指标</w:t>
            </w:r>
          </w:p>
          <w:p w:rsidR="009730BC" w:rsidRDefault="009730BC" w:rsidP="00AA48C9">
            <w:pPr>
              <w:autoSpaceDE w:val="0"/>
              <w:autoSpaceDN w:val="0"/>
              <w:adjustRightInd w:val="0"/>
              <w:spacing w:line="340" w:lineRule="exact"/>
              <w:rPr>
                <w:rFonts w:ascii="Times New Roman" w:hAnsi="Times New Roman" w:cs="Times New Roman"/>
                <w:kern w:val="0"/>
              </w:rPr>
            </w:pPr>
            <w:r>
              <w:rPr>
                <w:rFonts w:ascii="宋体" w:hAnsi="Times New Roman" w:cs="宋体" w:hint="eastAsia"/>
                <w:kern w:val="0"/>
                <w:lang w:val="zh-CN"/>
              </w:rPr>
              <w:t>（甲醛）</w:t>
            </w:r>
          </w:p>
        </w:tc>
        <w:tc>
          <w:tcPr>
            <w:tcW w:w="84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Times New Roman" w:hAnsi="Times New Roman" w:cs="宋体" w:hint="eastAsia"/>
                <w:kern w:val="0"/>
              </w:rPr>
              <w:t>点</w:t>
            </w:r>
          </w:p>
        </w:tc>
        <w:tc>
          <w:tcPr>
            <w:tcW w:w="94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宋体" w:hAnsi="Times New Roman" w:cs="宋体"/>
                <w:b/>
                <w:bCs/>
                <w:kern w:val="0"/>
                <w:lang w:val="zh-CN"/>
              </w:rPr>
              <w:t>5</w:t>
            </w:r>
          </w:p>
        </w:tc>
        <w:tc>
          <w:tcPr>
            <w:tcW w:w="115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2469" w:type="dxa"/>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r>
      <w:tr w:rsidR="009730BC" w:rsidTr="00AA48C9">
        <w:trPr>
          <w:trHeight w:val="542"/>
          <w:jc w:val="center"/>
        </w:trPr>
        <w:tc>
          <w:tcPr>
            <w:tcW w:w="568" w:type="dxa"/>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宋体"/>
                <w:kern w:val="0"/>
                <w:lang w:val="zh-CN"/>
              </w:rPr>
            </w:pPr>
            <w:r>
              <w:rPr>
                <w:rFonts w:ascii="宋体" w:hAnsi="Times New Roman" w:cs="宋体"/>
                <w:kern w:val="0"/>
                <w:lang w:val="zh-CN"/>
              </w:rPr>
              <w:t>2</w:t>
            </w:r>
          </w:p>
        </w:tc>
        <w:tc>
          <w:tcPr>
            <w:tcW w:w="199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宋体" w:hAnsi="Times New Roman" w:cs="宋体" w:hint="eastAsia"/>
                <w:kern w:val="0"/>
                <w:lang w:val="zh-CN"/>
              </w:rPr>
              <w:t>现场成品保护（贵重物品保护，金属表面保护）</w:t>
            </w:r>
          </w:p>
        </w:tc>
        <w:tc>
          <w:tcPr>
            <w:tcW w:w="840" w:type="dxa"/>
            <w:tcBorders>
              <w:top w:val="single" w:sz="4" w:space="0" w:color="auto"/>
              <w:left w:val="single" w:sz="4" w:space="0" w:color="auto"/>
              <w:bottom w:val="single" w:sz="4" w:space="0" w:color="auto"/>
              <w:right w:val="single" w:sz="4" w:space="0" w:color="auto"/>
            </w:tcBorders>
            <w:vAlign w:val="center"/>
          </w:tcPr>
          <w:p w:rsidR="009730BC" w:rsidRPr="00B778C6" w:rsidRDefault="009730BC" w:rsidP="00AA48C9">
            <w:pPr>
              <w:autoSpaceDE w:val="0"/>
              <w:autoSpaceDN w:val="0"/>
              <w:adjustRightInd w:val="0"/>
              <w:spacing w:line="340" w:lineRule="exact"/>
              <w:jc w:val="center"/>
              <w:rPr>
                <w:rFonts w:ascii="Times New Roman" w:hAnsi="Times New Roman" w:cs="Times New Roman"/>
                <w:kern w:val="0"/>
              </w:rPr>
            </w:pPr>
            <w:r>
              <w:rPr>
                <w:rFonts w:ascii="Times New Roman" w:hAnsi="Times New Roman" w:cs="宋体" w:hint="eastAsia"/>
                <w:kern w:val="0"/>
              </w:rPr>
              <w:t>项</w:t>
            </w:r>
          </w:p>
        </w:tc>
        <w:tc>
          <w:tcPr>
            <w:tcW w:w="94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Times New Roman" w:hAnsi="Times New Roman" w:cs="Times New Roman"/>
                <w:kern w:val="0"/>
              </w:rPr>
              <w:t>1</w:t>
            </w:r>
          </w:p>
        </w:tc>
        <w:tc>
          <w:tcPr>
            <w:tcW w:w="115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2469" w:type="dxa"/>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Times New Roman" w:hAnsi="Times New Roman" w:cs="宋体" w:hint="eastAsia"/>
                <w:kern w:val="0"/>
              </w:rPr>
              <w:t>所需成品保护面积位于所处大楼的</w:t>
            </w:r>
            <w:r>
              <w:rPr>
                <w:rFonts w:ascii="Times New Roman" w:hAnsi="Times New Roman" w:cs="Times New Roman"/>
                <w:kern w:val="0"/>
              </w:rPr>
              <w:t>11-13</w:t>
            </w:r>
            <w:r>
              <w:rPr>
                <w:rFonts w:ascii="Times New Roman" w:hAnsi="Times New Roman" w:cs="宋体" w:hint="eastAsia"/>
                <w:kern w:val="0"/>
              </w:rPr>
              <w:t>层，共计三层，建筑面积约为</w:t>
            </w:r>
            <w:r>
              <w:rPr>
                <w:rFonts w:ascii="Times New Roman" w:hAnsi="Times New Roman" w:cs="Times New Roman"/>
                <w:kern w:val="0"/>
              </w:rPr>
              <w:t>4900</w:t>
            </w:r>
            <w:r>
              <w:rPr>
                <w:rFonts w:ascii="Times New Roman" w:hAnsi="Times New Roman" w:cs="宋体" w:hint="eastAsia"/>
                <w:kern w:val="0"/>
              </w:rPr>
              <w:t>平方米。有</w:t>
            </w:r>
            <w:r>
              <w:rPr>
                <w:rFonts w:ascii="Times New Roman" w:hAnsi="Times New Roman" w:cs="Times New Roman"/>
                <w:kern w:val="0"/>
              </w:rPr>
              <w:t>30</w:t>
            </w:r>
            <w:r w:rsidRPr="0087361B">
              <w:rPr>
                <w:rFonts w:ascii="宋体" w:hAnsi="Times New Roman" w:cs="宋体" w:hint="eastAsia"/>
                <w:kern w:val="0"/>
                <w:lang w:val="zh-CN"/>
              </w:rPr>
              <w:t>间月子中心</w:t>
            </w:r>
            <w:r>
              <w:rPr>
                <w:rFonts w:ascii="Times New Roman" w:hAnsi="Times New Roman" w:cs="宋体" w:hint="eastAsia"/>
                <w:kern w:val="0"/>
              </w:rPr>
              <w:t>（含单间及套间）。</w:t>
            </w:r>
          </w:p>
        </w:tc>
      </w:tr>
      <w:tr w:rsidR="009730BC" w:rsidTr="00AA48C9">
        <w:trPr>
          <w:trHeight w:val="840"/>
          <w:jc w:val="center"/>
        </w:trPr>
        <w:tc>
          <w:tcPr>
            <w:tcW w:w="568" w:type="dxa"/>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Times New Roman"/>
                <w:kern w:val="0"/>
                <w:lang w:val="zh-CN"/>
              </w:rPr>
            </w:pPr>
            <w:r>
              <w:rPr>
                <w:rFonts w:ascii="宋体" w:hAnsi="Times New Roman" w:cs="宋体"/>
                <w:kern w:val="0"/>
                <w:lang w:val="zh-CN"/>
              </w:rPr>
              <w:t>3</w:t>
            </w:r>
          </w:p>
        </w:tc>
        <w:tc>
          <w:tcPr>
            <w:tcW w:w="199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宋体" w:hAnsi="Times New Roman" w:cs="宋体" w:hint="eastAsia"/>
                <w:kern w:val="0"/>
                <w:lang w:val="zh-CN"/>
              </w:rPr>
              <w:t>污染源治理及全方位空气净化施工</w:t>
            </w:r>
          </w:p>
        </w:tc>
        <w:tc>
          <w:tcPr>
            <w:tcW w:w="84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宋体" w:hAnsi="Times New Roman" w:cs="宋体"/>
                <w:kern w:val="0"/>
                <w:lang w:val="zh-CN"/>
              </w:rPr>
              <w:t>m</w:t>
            </w:r>
            <w:r>
              <w:rPr>
                <w:rFonts w:ascii="宋体" w:hAnsi="Times New Roman" w:cs="宋体"/>
                <w:kern w:val="0"/>
                <w:vertAlign w:val="superscript"/>
                <w:lang w:val="zh-CN"/>
              </w:rPr>
              <w:t>2</w:t>
            </w:r>
          </w:p>
        </w:tc>
        <w:tc>
          <w:tcPr>
            <w:tcW w:w="94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Times New Roman" w:hAnsi="Times New Roman" w:cs="Times New Roman"/>
                <w:kern w:val="0"/>
              </w:rPr>
              <w:t>4900</w:t>
            </w:r>
          </w:p>
        </w:tc>
        <w:tc>
          <w:tcPr>
            <w:tcW w:w="115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2469" w:type="dxa"/>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Times New Roman" w:hAnsi="Times New Roman" w:cs="宋体" w:hint="eastAsia"/>
                <w:kern w:val="0"/>
              </w:rPr>
              <w:t>墙面（光触媒）、顶面（光触媒）、木制品（甲醛清除触媒）、</w:t>
            </w:r>
            <w:r w:rsidRPr="0087361B">
              <w:rPr>
                <w:rFonts w:ascii="宋体" w:hAnsi="Times New Roman" w:cs="宋体" w:hint="eastAsia"/>
                <w:kern w:val="0"/>
                <w:lang w:val="zh-CN"/>
              </w:rPr>
              <w:t>壁纸等化纤制品</w:t>
            </w:r>
            <w:r>
              <w:rPr>
                <w:rFonts w:ascii="Times New Roman" w:hAnsi="Times New Roman" w:cs="宋体" w:hint="eastAsia"/>
                <w:kern w:val="0"/>
              </w:rPr>
              <w:t>（除异味药剂）等一体化施工。</w:t>
            </w:r>
          </w:p>
        </w:tc>
      </w:tr>
      <w:tr w:rsidR="009730BC" w:rsidTr="00AA48C9">
        <w:trPr>
          <w:trHeight w:val="800"/>
          <w:jc w:val="center"/>
        </w:trPr>
        <w:tc>
          <w:tcPr>
            <w:tcW w:w="568" w:type="dxa"/>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Times New Roman"/>
                <w:kern w:val="0"/>
                <w:lang w:val="zh-CN"/>
              </w:rPr>
            </w:pPr>
            <w:r>
              <w:rPr>
                <w:rFonts w:ascii="宋体" w:hAnsi="Times New Roman" w:cs="宋体"/>
                <w:kern w:val="0"/>
                <w:lang w:val="zh-CN"/>
              </w:rPr>
              <w:t>4</w:t>
            </w:r>
          </w:p>
        </w:tc>
        <w:tc>
          <w:tcPr>
            <w:tcW w:w="199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宋体" w:hAnsi="Times New Roman" w:cs="宋体" w:hint="eastAsia"/>
                <w:kern w:val="0"/>
                <w:lang w:val="zh-CN"/>
              </w:rPr>
              <w:t>质监检验报告</w:t>
            </w:r>
          </w:p>
        </w:tc>
        <w:tc>
          <w:tcPr>
            <w:tcW w:w="84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宋体" w:hAnsi="Times New Roman" w:cs="宋体" w:hint="eastAsia"/>
                <w:kern w:val="0"/>
                <w:lang w:val="zh-CN"/>
              </w:rPr>
              <w:t>项</w:t>
            </w:r>
          </w:p>
        </w:tc>
        <w:tc>
          <w:tcPr>
            <w:tcW w:w="94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r>
              <w:rPr>
                <w:rFonts w:ascii="Times New Roman" w:hAnsi="Times New Roman" w:cs="Times New Roman"/>
                <w:kern w:val="0"/>
              </w:rPr>
              <w:t>1</w:t>
            </w:r>
          </w:p>
        </w:tc>
        <w:tc>
          <w:tcPr>
            <w:tcW w:w="115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Times New Roman" w:hAnsi="Times New Roman" w:cs="Times New Roman"/>
                <w:kern w:val="0"/>
              </w:rPr>
            </w:pPr>
          </w:p>
        </w:tc>
        <w:tc>
          <w:tcPr>
            <w:tcW w:w="2469" w:type="dxa"/>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sidRPr="0087361B">
              <w:rPr>
                <w:rFonts w:ascii="宋体" w:hAnsi="Times New Roman" w:cs="宋体" w:hint="eastAsia"/>
                <w:kern w:val="0"/>
                <w:lang w:val="zh-CN"/>
              </w:rPr>
              <w:t>完工后经质量检验检测中心检测取得合格检验报告</w:t>
            </w:r>
          </w:p>
        </w:tc>
      </w:tr>
      <w:tr w:rsidR="009730BC" w:rsidTr="00AA48C9">
        <w:trPr>
          <w:trHeight w:val="543"/>
          <w:jc w:val="center"/>
        </w:trPr>
        <w:tc>
          <w:tcPr>
            <w:tcW w:w="568" w:type="dxa"/>
            <w:tcBorders>
              <w:top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Times New Roman"/>
                <w:kern w:val="0"/>
                <w:lang w:val="zh-CN"/>
              </w:rPr>
            </w:pPr>
          </w:p>
        </w:tc>
        <w:tc>
          <w:tcPr>
            <w:tcW w:w="1995" w:type="dxa"/>
            <w:tcBorders>
              <w:top w:val="single" w:sz="4" w:space="0" w:color="auto"/>
              <w:left w:val="single" w:sz="4" w:space="0" w:color="auto"/>
              <w:bottom w:val="single" w:sz="4" w:space="0" w:color="auto"/>
              <w:right w:val="single" w:sz="4" w:space="0" w:color="auto"/>
            </w:tcBorders>
            <w:vAlign w:val="center"/>
          </w:tcPr>
          <w:p w:rsidR="009730BC" w:rsidRDefault="009730BC" w:rsidP="00AA48C9">
            <w:pPr>
              <w:autoSpaceDE w:val="0"/>
              <w:autoSpaceDN w:val="0"/>
              <w:adjustRightInd w:val="0"/>
              <w:spacing w:line="340" w:lineRule="exact"/>
              <w:jc w:val="center"/>
              <w:rPr>
                <w:rFonts w:ascii="宋体" w:hAnsi="Times New Roman" w:cs="Times New Roman"/>
                <w:kern w:val="0"/>
                <w:lang w:val="zh-CN"/>
              </w:rPr>
            </w:pPr>
            <w:r>
              <w:rPr>
                <w:rFonts w:ascii="宋体" w:hAnsi="Times New Roman" w:cs="宋体" w:hint="eastAsia"/>
                <w:kern w:val="0"/>
                <w:lang w:val="zh-CN"/>
              </w:rPr>
              <w:t>总计</w:t>
            </w:r>
          </w:p>
        </w:tc>
        <w:tc>
          <w:tcPr>
            <w:tcW w:w="6459" w:type="dxa"/>
            <w:gridSpan w:val="5"/>
            <w:tcBorders>
              <w:top w:val="single" w:sz="4" w:space="0" w:color="auto"/>
              <w:left w:val="single" w:sz="4" w:space="0" w:color="auto"/>
              <w:bottom w:val="single" w:sz="4" w:space="0" w:color="auto"/>
            </w:tcBorders>
            <w:vAlign w:val="center"/>
          </w:tcPr>
          <w:p w:rsidR="009730BC" w:rsidRDefault="009730BC" w:rsidP="00AA48C9">
            <w:pPr>
              <w:autoSpaceDE w:val="0"/>
              <w:autoSpaceDN w:val="0"/>
              <w:adjustRightInd w:val="0"/>
              <w:spacing w:line="340" w:lineRule="exact"/>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宋体" w:hint="eastAsia"/>
                <w:kern w:val="0"/>
              </w:rPr>
              <w:t>小写：</w:t>
            </w:r>
            <w:r>
              <w:rPr>
                <w:rFonts w:ascii="Times New Roman" w:hAnsi="Times New Roman" w:cs="Times New Roman"/>
                <w:kern w:val="0"/>
              </w:rPr>
              <w:t xml:space="preserve">          (</w:t>
            </w:r>
            <w:r>
              <w:rPr>
                <w:rFonts w:ascii="Times New Roman" w:hAnsi="Times New Roman" w:cs="宋体" w:hint="eastAsia"/>
                <w:kern w:val="0"/>
              </w:rPr>
              <w:t>大写</w:t>
            </w:r>
            <w:r>
              <w:rPr>
                <w:rFonts w:ascii="Times New Roman" w:hAnsi="Times New Roman" w:cs="Times New Roman"/>
                <w:kern w:val="0"/>
              </w:rPr>
              <w:t>:        )</w:t>
            </w:r>
          </w:p>
        </w:tc>
      </w:tr>
    </w:tbl>
    <w:p w:rsidR="009730BC" w:rsidRDefault="009730BC" w:rsidP="009730BC">
      <w:pPr>
        <w:autoSpaceDE w:val="0"/>
        <w:autoSpaceDN w:val="0"/>
        <w:adjustRightInd w:val="0"/>
        <w:jc w:val="left"/>
        <w:rPr>
          <w:rFonts w:ascii="宋体" w:hAnsi="Times New Roman" w:cs="宋体"/>
          <w:b/>
          <w:bCs/>
          <w:kern w:val="0"/>
          <w:sz w:val="24"/>
          <w:szCs w:val="24"/>
          <w:lang w:val="zh-CN"/>
        </w:rPr>
      </w:pPr>
    </w:p>
    <w:p w:rsidR="009730BC" w:rsidRDefault="009730BC" w:rsidP="009730BC">
      <w:pPr>
        <w:autoSpaceDE w:val="0"/>
        <w:autoSpaceDN w:val="0"/>
        <w:adjustRightInd w:val="0"/>
        <w:jc w:val="left"/>
        <w:rPr>
          <w:rFonts w:ascii="宋体" w:hAnsi="Times New Roman" w:cs="Times New Roman"/>
          <w:b/>
          <w:bCs/>
          <w:kern w:val="0"/>
          <w:sz w:val="24"/>
          <w:szCs w:val="24"/>
          <w:lang w:val="zh-CN"/>
        </w:rPr>
      </w:pPr>
      <w:r w:rsidRPr="00F04C91">
        <w:rPr>
          <w:rFonts w:ascii="宋体" w:hAnsi="Times New Roman" w:cs="宋体" w:hint="eastAsia"/>
          <w:b/>
          <w:bCs/>
          <w:kern w:val="0"/>
          <w:sz w:val="24"/>
          <w:szCs w:val="24"/>
          <w:lang w:val="zh-CN"/>
        </w:rPr>
        <w:t>备注：</w:t>
      </w:r>
      <w:r>
        <w:rPr>
          <w:rFonts w:ascii="宋体" w:hAnsi="Times New Roman" w:cs="宋体"/>
          <w:b/>
          <w:bCs/>
          <w:kern w:val="0"/>
          <w:sz w:val="24"/>
          <w:szCs w:val="24"/>
          <w:lang w:val="zh-CN"/>
        </w:rPr>
        <w:t>1</w:t>
      </w:r>
      <w:r>
        <w:rPr>
          <w:rFonts w:ascii="宋体" w:hAnsi="Times New Roman" w:cs="宋体" w:hint="eastAsia"/>
          <w:b/>
          <w:bCs/>
          <w:kern w:val="0"/>
          <w:sz w:val="24"/>
          <w:szCs w:val="24"/>
          <w:lang w:val="zh-CN"/>
        </w:rPr>
        <w:t>、</w:t>
      </w:r>
      <w:r w:rsidRPr="00F04C91">
        <w:rPr>
          <w:rFonts w:ascii="宋体" w:hAnsi="Times New Roman" w:cs="宋体" w:hint="eastAsia"/>
          <w:b/>
          <w:bCs/>
          <w:kern w:val="0"/>
          <w:sz w:val="24"/>
          <w:szCs w:val="24"/>
          <w:lang w:val="zh-CN"/>
        </w:rPr>
        <w:t>治理后经过国家质检部门检测后甲醛等有害气体确保降低到国家标准以下。若检测不合格，免费无条件施工直至达到国家标准。</w:t>
      </w:r>
    </w:p>
    <w:p w:rsidR="009730BC" w:rsidRDefault="009730BC" w:rsidP="009730BC">
      <w:pPr>
        <w:widowControl/>
        <w:ind w:firstLineChars="249" w:firstLine="600"/>
        <w:jc w:val="left"/>
        <w:rPr>
          <w:rFonts w:ascii="宋体" w:hAnsi="Times New Roman" w:cs="Times New Roman"/>
          <w:b/>
          <w:bCs/>
          <w:kern w:val="0"/>
          <w:sz w:val="24"/>
          <w:szCs w:val="24"/>
          <w:lang w:val="zh-CN"/>
        </w:rPr>
      </w:pPr>
      <w:r>
        <w:rPr>
          <w:rFonts w:ascii="宋体" w:hAnsi="Times New Roman" w:cs="宋体"/>
          <w:b/>
          <w:bCs/>
          <w:kern w:val="0"/>
          <w:sz w:val="24"/>
          <w:szCs w:val="24"/>
          <w:lang w:val="zh-CN"/>
        </w:rPr>
        <w:t>2</w:t>
      </w:r>
      <w:r>
        <w:rPr>
          <w:rFonts w:ascii="宋体" w:hAnsi="Times New Roman" w:cs="宋体" w:hint="eastAsia"/>
          <w:b/>
          <w:bCs/>
          <w:kern w:val="0"/>
          <w:sz w:val="24"/>
          <w:szCs w:val="24"/>
          <w:lang w:val="zh-CN"/>
        </w:rPr>
        <w:t>、</w:t>
      </w:r>
      <w:r w:rsidRPr="00B77D41">
        <w:rPr>
          <w:rFonts w:ascii="宋体" w:hAnsi="Times New Roman" w:cs="宋体" w:hint="eastAsia"/>
          <w:b/>
          <w:bCs/>
          <w:kern w:val="0"/>
          <w:sz w:val="24"/>
          <w:szCs w:val="24"/>
          <w:lang w:val="zh-CN"/>
        </w:rPr>
        <w:t>投标人可以</w:t>
      </w:r>
      <w:r>
        <w:rPr>
          <w:rFonts w:ascii="宋体" w:hAnsi="Times New Roman" w:cs="宋体" w:hint="eastAsia"/>
          <w:b/>
          <w:bCs/>
          <w:kern w:val="0"/>
          <w:sz w:val="24"/>
          <w:szCs w:val="24"/>
          <w:lang w:val="zh-CN"/>
        </w:rPr>
        <w:t>自行</w:t>
      </w:r>
      <w:r w:rsidRPr="00B77D41">
        <w:rPr>
          <w:rFonts w:ascii="宋体" w:hAnsi="Times New Roman" w:cs="宋体" w:hint="eastAsia"/>
          <w:b/>
          <w:bCs/>
          <w:kern w:val="0"/>
          <w:sz w:val="24"/>
          <w:szCs w:val="24"/>
          <w:lang w:val="zh-CN"/>
        </w:rPr>
        <w:t>现场踏访，对现场进行充分了解，对施工风险及施工成本进行充分考虑</w:t>
      </w:r>
      <w:r>
        <w:rPr>
          <w:rFonts w:ascii="宋体" w:hAnsi="Times New Roman" w:cs="宋体" w:hint="eastAsia"/>
          <w:b/>
          <w:bCs/>
          <w:kern w:val="0"/>
          <w:sz w:val="24"/>
          <w:szCs w:val="24"/>
          <w:lang w:val="zh-CN"/>
        </w:rPr>
        <w:t>，</w:t>
      </w:r>
      <w:r>
        <w:rPr>
          <w:rFonts w:ascii="宋体" w:hAnsi="Times New Roman" w:cs="宋体" w:hint="eastAsia"/>
          <w:b/>
          <w:bCs/>
          <w:kern w:val="0"/>
          <w:sz w:val="24"/>
          <w:szCs w:val="24"/>
          <w:lang w:val="zh-CN"/>
        </w:rPr>
        <w:t>采购</w:t>
      </w:r>
      <w:r w:rsidRPr="00B77D41">
        <w:rPr>
          <w:rFonts w:ascii="宋体" w:hAnsi="Times New Roman" w:cs="宋体" w:hint="eastAsia"/>
          <w:b/>
          <w:bCs/>
          <w:kern w:val="0"/>
          <w:sz w:val="24"/>
          <w:szCs w:val="24"/>
          <w:lang w:val="zh-CN"/>
        </w:rPr>
        <w:t>人不组织</w:t>
      </w:r>
      <w:r>
        <w:rPr>
          <w:rFonts w:ascii="宋体" w:hAnsi="Times New Roman" w:cs="宋体" w:hint="eastAsia"/>
          <w:b/>
          <w:bCs/>
          <w:kern w:val="0"/>
          <w:sz w:val="24"/>
          <w:szCs w:val="24"/>
          <w:lang w:val="zh-CN"/>
        </w:rPr>
        <w:t>踏访</w:t>
      </w:r>
      <w:r w:rsidRPr="00B77D41">
        <w:rPr>
          <w:rFonts w:ascii="宋体" w:hAnsi="Times New Roman" w:cs="宋体" w:hint="eastAsia"/>
          <w:b/>
          <w:bCs/>
          <w:kern w:val="0"/>
          <w:sz w:val="24"/>
          <w:szCs w:val="24"/>
          <w:lang w:val="zh-CN"/>
        </w:rPr>
        <w:t>。</w:t>
      </w:r>
    </w:p>
    <w:p w:rsidR="009730BC" w:rsidRPr="00B77D41" w:rsidRDefault="009730BC" w:rsidP="009730BC">
      <w:pPr>
        <w:widowControl/>
        <w:ind w:firstLineChars="249" w:firstLine="600"/>
        <w:jc w:val="left"/>
        <w:rPr>
          <w:rFonts w:ascii="宋体" w:hAnsi="Times New Roman" w:cs="Times New Roman"/>
          <w:b/>
          <w:bCs/>
          <w:kern w:val="0"/>
          <w:sz w:val="24"/>
          <w:szCs w:val="24"/>
          <w:lang w:val="zh-CN"/>
        </w:rPr>
      </w:pPr>
      <w:r>
        <w:rPr>
          <w:rFonts w:ascii="宋体" w:hAnsi="Times New Roman" w:cs="宋体"/>
          <w:b/>
          <w:bCs/>
          <w:kern w:val="0"/>
          <w:sz w:val="24"/>
          <w:szCs w:val="24"/>
          <w:lang w:val="zh-CN"/>
        </w:rPr>
        <w:t>3</w:t>
      </w:r>
      <w:r>
        <w:rPr>
          <w:rFonts w:ascii="宋体" w:hAnsi="Times New Roman" w:cs="宋体" w:hint="eastAsia"/>
          <w:b/>
          <w:bCs/>
          <w:kern w:val="0"/>
          <w:sz w:val="24"/>
          <w:szCs w:val="24"/>
          <w:lang w:val="zh-CN"/>
        </w:rPr>
        <w:t>、</w:t>
      </w:r>
      <w:r w:rsidRPr="00B77D41">
        <w:rPr>
          <w:rFonts w:ascii="宋体" w:hAnsi="Times New Roman" w:cs="宋体" w:hint="eastAsia"/>
          <w:b/>
          <w:bCs/>
          <w:kern w:val="0"/>
          <w:sz w:val="24"/>
          <w:szCs w:val="24"/>
          <w:lang w:val="zh-CN"/>
        </w:rPr>
        <w:t>投标报价方案为最终方案，且为包干价，不再增加任何费用。</w:t>
      </w:r>
    </w:p>
    <w:p w:rsidR="00F77DEC" w:rsidRDefault="00116FC5" w:rsidP="00116FC5">
      <w:pPr>
        <w:jc w:val="left"/>
        <w:rPr>
          <w:rFonts w:ascii="宋体" w:hAnsi="宋体" w:cs="宋体" w:hint="eastAsia"/>
          <w:b/>
          <w:kern w:val="0"/>
          <w:sz w:val="28"/>
          <w:szCs w:val="24"/>
        </w:rPr>
      </w:pPr>
      <w:r w:rsidRPr="00116FC5">
        <w:rPr>
          <w:rFonts w:ascii="宋体" w:hAnsi="宋体" w:cs="宋体" w:hint="eastAsia"/>
          <w:b/>
          <w:kern w:val="0"/>
          <w:sz w:val="28"/>
          <w:szCs w:val="24"/>
        </w:rPr>
        <w:t>3.3</w:t>
      </w:r>
      <w:r w:rsidR="009730BC">
        <w:rPr>
          <w:rFonts w:ascii="宋体" w:hAnsi="宋体" w:cs="宋体" w:hint="eastAsia"/>
          <w:b/>
          <w:kern w:val="0"/>
          <w:sz w:val="28"/>
          <w:szCs w:val="24"/>
        </w:rPr>
        <w:t>商务</w:t>
      </w:r>
      <w:r w:rsidR="009730BC">
        <w:rPr>
          <w:rFonts w:ascii="宋体" w:hAnsi="宋体" w:cs="宋体"/>
          <w:b/>
          <w:kern w:val="0"/>
          <w:sz w:val="28"/>
          <w:szCs w:val="24"/>
        </w:rPr>
        <w:t>要求</w:t>
      </w:r>
    </w:p>
    <w:p w:rsidR="009730BC" w:rsidRPr="00F04C91" w:rsidRDefault="009730BC" w:rsidP="009730BC">
      <w:pPr>
        <w:widowControl/>
        <w:shd w:val="clear" w:color="auto" w:fill="FFFFFF"/>
        <w:spacing w:line="500" w:lineRule="exact"/>
        <w:ind w:firstLineChars="200" w:firstLine="562"/>
        <w:jc w:val="left"/>
        <w:rPr>
          <w:rFonts w:ascii="宋体" w:cs="Times New Roman"/>
          <w:b/>
          <w:bCs/>
          <w:kern w:val="0"/>
          <w:sz w:val="28"/>
          <w:szCs w:val="28"/>
        </w:rPr>
      </w:pPr>
      <w:r w:rsidRPr="00F04C91">
        <w:rPr>
          <w:rFonts w:ascii="宋体" w:hAnsi="宋体" w:cs="宋体" w:hint="eastAsia"/>
          <w:b/>
          <w:bCs/>
          <w:kern w:val="0"/>
          <w:sz w:val="28"/>
          <w:szCs w:val="28"/>
        </w:rPr>
        <w:t>（一）交付与验收</w:t>
      </w:r>
    </w:p>
    <w:p w:rsidR="009730BC" w:rsidRPr="00F04C91" w:rsidRDefault="009730BC" w:rsidP="009730BC">
      <w:pPr>
        <w:widowControl/>
        <w:shd w:val="clear" w:color="auto" w:fill="FFFFFF"/>
        <w:spacing w:line="500" w:lineRule="exact"/>
        <w:ind w:firstLineChars="200" w:firstLine="560"/>
        <w:jc w:val="left"/>
        <w:rPr>
          <w:rFonts w:ascii="宋体" w:cs="Times New Roman"/>
          <w:kern w:val="0"/>
          <w:sz w:val="28"/>
          <w:szCs w:val="28"/>
        </w:rPr>
      </w:pPr>
      <w:r w:rsidRPr="00F04C91">
        <w:rPr>
          <w:rFonts w:ascii="宋体" w:hAnsi="宋体" w:cs="宋体"/>
          <w:kern w:val="0"/>
          <w:sz w:val="28"/>
          <w:szCs w:val="28"/>
        </w:rPr>
        <w:t>1.</w:t>
      </w:r>
      <w:r w:rsidRPr="00F04C91">
        <w:rPr>
          <w:rFonts w:ascii="宋体" w:hAnsi="宋体" w:cs="宋体" w:hint="eastAsia"/>
          <w:kern w:val="0"/>
          <w:sz w:val="28"/>
          <w:szCs w:val="28"/>
        </w:rPr>
        <w:t>施工工期：</w:t>
      </w:r>
      <w:r w:rsidRPr="00F04C91">
        <w:rPr>
          <w:rFonts w:ascii="宋体" w:hAnsi="宋体" w:cs="宋体"/>
          <w:kern w:val="0"/>
          <w:sz w:val="28"/>
          <w:szCs w:val="28"/>
        </w:rPr>
        <w:t>2</w:t>
      </w:r>
      <w:r w:rsidRPr="00F04C91">
        <w:rPr>
          <w:rFonts w:ascii="宋体" w:hAnsi="宋体" w:cs="宋体" w:hint="eastAsia"/>
          <w:kern w:val="0"/>
          <w:sz w:val="28"/>
          <w:szCs w:val="28"/>
        </w:rPr>
        <w:t>天</w:t>
      </w:r>
    </w:p>
    <w:p w:rsidR="009730BC" w:rsidRDefault="009730BC" w:rsidP="009730BC">
      <w:pPr>
        <w:widowControl/>
        <w:shd w:val="clear" w:color="auto" w:fill="FFFFFF"/>
        <w:spacing w:line="500" w:lineRule="exact"/>
        <w:ind w:firstLineChars="200" w:firstLine="560"/>
        <w:jc w:val="left"/>
        <w:rPr>
          <w:rFonts w:ascii="宋体" w:cs="Times New Roman"/>
          <w:kern w:val="0"/>
          <w:sz w:val="28"/>
          <w:szCs w:val="28"/>
        </w:rPr>
      </w:pPr>
      <w:r w:rsidRPr="00F04C91">
        <w:rPr>
          <w:rFonts w:ascii="宋体" w:hAnsi="宋体" w:cs="宋体"/>
          <w:kern w:val="0"/>
          <w:sz w:val="28"/>
          <w:szCs w:val="28"/>
        </w:rPr>
        <w:t>2.</w:t>
      </w:r>
      <w:r w:rsidRPr="00F04C91">
        <w:rPr>
          <w:rFonts w:ascii="宋体" w:hAnsi="宋体" w:cs="宋体" w:hint="eastAsia"/>
          <w:kern w:val="0"/>
          <w:sz w:val="28"/>
          <w:szCs w:val="28"/>
        </w:rPr>
        <w:t>施工地点</w:t>
      </w:r>
      <w:r w:rsidRPr="00F04C91">
        <w:rPr>
          <w:rFonts w:ascii="宋体" w:cs="宋体" w:hint="eastAsia"/>
          <w:kern w:val="0"/>
          <w:sz w:val="28"/>
          <w:szCs w:val="28"/>
        </w:rPr>
        <w:t>：</w:t>
      </w:r>
      <w:r w:rsidRPr="00F04C91">
        <w:rPr>
          <w:rFonts w:ascii="宋体" w:hAnsi="宋体" w:cs="宋体" w:hint="eastAsia"/>
          <w:kern w:val="0"/>
          <w:sz w:val="28"/>
          <w:szCs w:val="28"/>
        </w:rPr>
        <w:t>宜昌市中心人民医院江南院区新建门诊医技住院综合楼</w:t>
      </w:r>
      <w:r w:rsidRPr="00F04C91">
        <w:rPr>
          <w:rFonts w:ascii="宋体" w:hAnsi="宋体" w:cs="宋体"/>
          <w:kern w:val="0"/>
          <w:sz w:val="28"/>
          <w:szCs w:val="28"/>
        </w:rPr>
        <w:t>11-13</w:t>
      </w:r>
      <w:r w:rsidRPr="00F04C91">
        <w:rPr>
          <w:rFonts w:ascii="宋体" w:hAnsi="宋体" w:cs="宋体" w:hint="eastAsia"/>
          <w:kern w:val="0"/>
          <w:sz w:val="28"/>
          <w:szCs w:val="28"/>
        </w:rPr>
        <w:t>层月子中心。</w:t>
      </w:r>
    </w:p>
    <w:p w:rsidR="009730BC" w:rsidRPr="00F04C91" w:rsidRDefault="009730BC" w:rsidP="009730B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、施工质量：</w:t>
      </w:r>
      <w:r>
        <w:rPr>
          <w:rFonts w:ascii="宋体" w:hAnsi="宋体" w:cs="宋体" w:hint="eastAsia"/>
          <w:sz w:val="28"/>
          <w:szCs w:val="28"/>
        </w:rPr>
        <w:t>施工完成后由国家相关质监部门检测评定合格。</w:t>
      </w:r>
    </w:p>
    <w:p w:rsidR="009730BC" w:rsidRPr="00F04C91" w:rsidRDefault="009730BC" w:rsidP="009730BC">
      <w:pPr>
        <w:ind w:firstLineChars="200" w:firstLine="562"/>
        <w:rPr>
          <w:rFonts w:ascii="宋体" w:cs="Times New Roman"/>
          <w:b/>
          <w:bCs/>
          <w:sz w:val="28"/>
          <w:szCs w:val="28"/>
        </w:rPr>
      </w:pPr>
      <w:r w:rsidRPr="00F04C91">
        <w:rPr>
          <w:rFonts w:ascii="宋体" w:hAnsi="宋体" w:cs="宋体" w:hint="eastAsia"/>
          <w:b/>
          <w:bCs/>
          <w:sz w:val="28"/>
          <w:szCs w:val="28"/>
        </w:rPr>
        <w:t>（二）服务内容</w:t>
      </w:r>
    </w:p>
    <w:p w:rsidR="009730BC" w:rsidRPr="00F04C91" w:rsidRDefault="009730BC" w:rsidP="009730B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1</w:t>
      </w:r>
      <w:r>
        <w:rPr>
          <w:rFonts w:ascii="宋体" w:hAnsi="宋体" w:cs="宋体" w:hint="eastAsia"/>
          <w:kern w:val="0"/>
          <w:sz w:val="28"/>
          <w:szCs w:val="28"/>
        </w:rPr>
        <w:t>、</w:t>
      </w:r>
      <w:r w:rsidRPr="00F04C91">
        <w:rPr>
          <w:rFonts w:ascii="宋体" w:hAnsi="宋体" w:cs="宋体" w:hint="eastAsia"/>
          <w:kern w:val="0"/>
          <w:sz w:val="28"/>
          <w:szCs w:val="28"/>
        </w:rPr>
        <w:t>售前服务：协助业主测定建筑总面积，免费测量并提供室内空气治理方案。</w:t>
      </w:r>
      <w:r w:rsidRPr="00F04C91">
        <w:rPr>
          <w:rFonts w:ascii="宋体" w:hAnsi="宋体" w:cs="宋体"/>
          <w:kern w:val="0"/>
          <w:sz w:val="28"/>
          <w:szCs w:val="28"/>
        </w:rPr>
        <w:t xml:space="preserve"> </w:t>
      </w:r>
    </w:p>
    <w:p w:rsidR="009730BC" w:rsidRPr="00F04C91" w:rsidRDefault="009730BC" w:rsidP="009730B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w:t>
      </w:r>
      <w:r w:rsidRPr="00F04C91">
        <w:rPr>
          <w:rFonts w:ascii="宋体" w:hAnsi="宋体" w:cs="宋体" w:hint="eastAsia"/>
          <w:kern w:val="0"/>
          <w:sz w:val="28"/>
          <w:szCs w:val="28"/>
        </w:rPr>
        <w:t>售中服务：精心操作，确保质量，按进度治理，按期完工，在项目完工后，对业主、物业管理人员进行规范的使用操作及时效、保养培训。</w:t>
      </w:r>
    </w:p>
    <w:p w:rsidR="009730BC" w:rsidRPr="00F04C91" w:rsidRDefault="009730BC" w:rsidP="009730BC">
      <w:pPr>
        <w:widowControl/>
        <w:shd w:val="clear" w:color="auto" w:fill="FFFFFF"/>
        <w:spacing w:line="500" w:lineRule="exact"/>
        <w:ind w:firstLineChars="200" w:firstLine="560"/>
        <w:jc w:val="left"/>
        <w:rPr>
          <w:rFonts w:ascii="宋体" w:hAnsi="宋体" w:cs="宋体"/>
          <w:kern w:val="0"/>
          <w:sz w:val="28"/>
          <w:szCs w:val="28"/>
        </w:rPr>
      </w:pPr>
      <w:r w:rsidRPr="00F04C91">
        <w:rPr>
          <w:rFonts w:ascii="宋体" w:hAnsi="宋体" w:cs="宋体"/>
          <w:kern w:val="0"/>
          <w:sz w:val="28"/>
          <w:szCs w:val="28"/>
        </w:rPr>
        <w:t>3</w:t>
      </w:r>
      <w:r w:rsidRPr="00F04C91">
        <w:rPr>
          <w:rFonts w:ascii="宋体" w:hAnsi="宋体" w:cs="宋体" w:hint="eastAsia"/>
          <w:kern w:val="0"/>
          <w:sz w:val="28"/>
          <w:szCs w:val="28"/>
        </w:rPr>
        <w:t>、售后服务：建立工程项目档案，不定期派遣技术人员巡检，发现问题及时解决并听取业主意见和建议。</w:t>
      </w:r>
      <w:r w:rsidRPr="00F04C91">
        <w:rPr>
          <w:rFonts w:ascii="宋体" w:hAnsi="宋体" w:cs="宋体"/>
          <w:kern w:val="0"/>
          <w:sz w:val="28"/>
          <w:szCs w:val="28"/>
        </w:rPr>
        <w:t xml:space="preserve">  </w:t>
      </w:r>
    </w:p>
    <w:p w:rsidR="009730BC" w:rsidRPr="00F04C91" w:rsidRDefault="009730BC" w:rsidP="009730BC">
      <w:pPr>
        <w:widowControl/>
        <w:shd w:val="clear" w:color="auto" w:fill="FFFFFF"/>
        <w:spacing w:line="500" w:lineRule="exact"/>
        <w:ind w:firstLineChars="200" w:firstLine="560"/>
        <w:jc w:val="left"/>
        <w:rPr>
          <w:rFonts w:ascii="宋体" w:cs="Times New Roman"/>
          <w:kern w:val="0"/>
          <w:sz w:val="28"/>
          <w:szCs w:val="28"/>
        </w:rPr>
      </w:pPr>
      <w:r w:rsidRPr="00F04C91">
        <w:rPr>
          <w:rFonts w:ascii="宋体" w:hAnsi="宋体" w:cs="宋体"/>
          <w:kern w:val="0"/>
          <w:sz w:val="28"/>
          <w:szCs w:val="28"/>
        </w:rPr>
        <w:t>4</w:t>
      </w:r>
      <w:r w:rsidRPr="00F04C91">
        <w:rPr>
          <w:rFonts w:ascii="宋体" w:hAnsi="宋体" w:cs="宋体" w:hint="eastAsia"/>
          <w:kern w:val="0"/>
          <w:sz w:val="28"/>
          <w:szCs w:val="28"/>
        </w:rPr>
        <w:t>、接到反馈电话后，维护人员在五个工作日内到达现场并解决相关问题。</w:t>
      </w:r>
    </w:p>
    <w:p w:rsidR="009730BC" w:rsidRPr="00F04C91" w:rsidRDefault="009730BC" w:rsidP="009730BC">
      <w:pPr>
        <w:widowControl/>
        <w:shd w:val="clear" w:color="auto" w:fill="FFFFFF"/>
        <w:spacing w:line="500" w:lineRule="exact"/>
        <w:ind w:firstLineChars="200" w:firstLine="562"/>
        <w:jc w:val="left"/>
        <w:rPr>
          <w:rFonts w:ascii="宋体" w:cs="Times New Roman"/>
          <w:b/>
          <w:bCs/>
          <w:kern w:val="0"/>
          <w:sz w:val="28"/>
          <w:szCs w:val="28"/>
        </w:rPr>
      </w:pPr>
      <w:r w:rsidRPr="00F04C91">
        <w:rPr>
          <w:rFonts w:ascii="宋体" w:hAnsi="宋体" w:cs="宋体" w:hint="eastAsia"/>
          <w:b/>
          <w:bCs/>
          <w:kern w:val="0"/>
          <w:sz w:val="28"/>
          <w:szCs w:val="28"/>
        </w:rPr>
        <w:t>（三）付款方式</w:t>
      </w:r>
    </w:p>
    <w:p w:rsidR="0052240D" w:rsidRDefault="009730BC" w:rsidP="0052240D">
      <w:pPr>
        <w:ind w:firstLineChars="200" w:firstLine="560"/>
        <w:jc w:val="left"/>
        <w:rPr>
          <w:rFonts w:ascii="宋体" w:hAnsi="宋体" w:cs="宋体"/>
          <w:kern w:val="0"/>
          <w:sz w:val="28"/>
          <w:szCs w:val="28"/>
        </w:rPr>
      </w:pPr>
      <w:r>
        <w:rPr>
          <w:rFonts w:ascii="宋体" w:hAnsi="宋体" w:cs="宋体" w:hint="eastAsia"/>
          <w:sz w:val="28"/>
          <w:szCs w:val="28"/>
        </w:rPr>
        <w:t>施工完成后由国家相关质监部门检测评定合格后</w:t>
      </w:r>
      <w:r>
        <w:rPr>
          <w:rFonts w:ascii="宋体" w:hAnsi="宋体" w:cs="宋体" w:hint="eastAsia"/>
          <w:kern w:val="0"/>
          <w:sz w:val="28"/>
          <w:szCs w:val="28"/>
        </w:rPr>
        <w:t>一次性无息全额付清。</w:t>
      </w:r>
    </w:p>
    <w:p w:rsidR="00162024" w:rsidRDefault="00162024" w:rsidP="0052240D">
      <w:pPr>
        <w:jc w:val="left"/>
        <w:rPr>
          <w:rFonts w:ascii="宋体" w:cs="Times New Roman"/>
          <w:b/>
          <w:bCs/>
          <w:kern w:val="0"/>
          <w:sz w:val="28"/>
          <w:szCs w:val="28"/>
        </w:rPr>
      </w:pPr>
      <w:r>
        <w:rPr>
          <w:rFonts w:ascii="宋体" w:hAnsi="宋体" w:cs="宋体" w:hint="eastAsia"/>
          <w:b/>
          <w:bCs/>
          <w:kern w:val="0"/>
          <w:sz w:val="28"/>
          <w:szCs w:val="28"/>
        </w:rPr>
        <w:t>四、投标人须提交的资料（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、企业法人营业执照，组织机构代码证及税务登记证复印件或三证合一营业执照复印件。</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、提供法人授权委托书，法人和委托代理人身份证复印件附后。投标人与法人身份一致的，提供法定代表人资格证明文件，法人身份证复印件附后（递交响应文件时需另外提交一份，放在档案袋外面）。</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、投标报价明细表。</w:t>
      </w:r>
    </w:p>
    <w:p w:rsidR="0039537B" w:rsidRDefault="0039537B"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4、</w:t>
      </w:r>
      <w:r>
        <w:rPr>
          <w:rFonts w:ascii="宋体" w:hAnsi="宋体" w:cs="宋体"/>
          <w:kern w:val="0"/>
          <w:sz w:val="28"/>
          <w:szCs w:val="28"/>
        </w:rPr>
        <w:t>第二项</w:t>
      </w:r>
      <w:r>
        <w:rPr>
          <w:rFonts w:ascii="宋体" w:hAnsi="宋体" w:cs="宋体" w:hint="eastAsia"/>
          <w:kern w:val="0"/>
          <w:sz w:val="28"/>
          <w:szCs w:val="24"/>
        </w:rPr>
        <w:t>“项目资格</w:t>
      </w:r>
      <w:r>
        <w:rPr>
          <w:rFonts w:ascii="宋体" w:hAnsi="宋体" w:cs="宋体"/>
          <w:kern w:val="0"/>
          <w:sz w:val="28"/>
          <w:szCs w:val="24"/>
        </w:rPr>
        <w:t>要求</w:t>
      </w:r>
      <w:r>
        <w:rPr>
          <w:rFonts w:ascii="宋体" w:hAnsi="宋体" w:cs="宋体" w:hint="eastAsia"/>
          <w:kern w:val="0"/>
          <w:sz w:val="28"/>
          <w:szCs w:val="24"/>
        </w:rPr>
        <w:t>”</w:t>
      </w:r>
      <w:r>
        <w:rPr>
          <w:rFonts w:ascii="宋体" w:hAnsi="宋体" w:cs="宋体"/>
          <w:kern w:val="0"/>
          <w:sz w:val="28"/>
          <w:szCs w:val="24"/>
        </w:rPr>
        <w:t>中需要提供的材料</w:t>
      </w:r>
      <w:r>
        <w:rPr>
          <w:rFonts w:ascii="宋体" w:hAnsi="宋体" w:cs="宋体" w:hint="eastAsia"/>
          <w:kern w:val="0"/>
          <w:sz w:val="28"/>
          <w:szCs w:val="24"/>
        </w:rPr>
        <w:t>。</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、投标人认为需要提供的其他资料</w:t>
      </w:r>
      <w:r w:rsidR="0052240D">
        <w:rPr>
          <w:rFonts w:ascii="宋体" w:hAnsi="宋体" w:cs="宋体" w:hint="eastAsia"/>
          <w:kern w:val="0"/>
          <w:sz w:val="28"/>
          <w:szCs w:val="28"/>
        </w:rPr>
        <w:t>（如类似施工技术方案、项目业绩等）</w:t>
      </w:r>
      <w:r w:rsidR="00162024">
        <w:rPr>
          <w:rFonts w:ascii="宋体" w:hAnsi="宋体" w:cs="宋体" w:hint="eastAsia"/>
          <w:kern w:val="0"/>
          <w:sz w:val="28"/>
          <w:szCs w:val="28"/>
        </w:rPr>
        <w:t>。</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sidR="00162024">
        <w:rPr>
          <w:rFonts w:ascii="宋体" w:hAnsi="宋体" w:cs="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1" w:name="_Toc510521050"/>
    </w:p>
    <w:p w:rsidR="00162024" w:rsidRDefault="00162024" w:rsidP="00162024">
      <w:pPr>
        <w:spacing w:line="34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8DA" w:rsidRDefault="00E648DA" w:rsidP="00D3588F">
      <w:pPr>
        <w:rPr>
          <w:rFonts w:cs="Times New Roman"/>
        </w:rPr>
      </w:pPr>
      <w:r>
        <w:rPr>
          <w:rFonts w:cs="Times New Roman"/>
        </w:rPr>
        <w:separator/>
      </w:r>
    </w:p>
  </w:endnote>
  <w:endnote w:type="continuationSeparator" w:id="0">
    <w:p w:rsidR="00E648DA" w:rsidRDefault="00E648D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DA" w:rsidRDefault="00E648DA" w:rsidP="00D3588F">
      <w:pPr>
        <w:rPr>
          <w:rFonts w:cs="Times New Roman"/>
        </w:rPr>
      </w:pPr>
      <w:r>
        <w:rPr>
          <w:rFonts w:cs="Times New Roman"/>
        </w:rPr>
        <w:separator/>
      </w:r>
    </w:p>
  </w:footnote>
  <w:footnote w:type="continuationSeparator" w:id="0">
    <w:p w:rsidR="00E648DA" w:rsidRDefault="00E648D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7904"/>
    <w:rsid w:val="00022937"/>
    <w:rsid w:val="00024206"/>
    <w:rsid w:val="000276BE"/>
    <w:rsid w:val="00036754"/>
    <w:rsid w:val="0004016B"/>
    <w:rsid w:val="00045656"/>
    <w:rsid w:val="000475BD"/>
    <w:rsid w:val="00051A54"/>
    <w:rsid w:val="00074904"/>
    <w:rsid w:val="000762AC"/>
    <w:rsid w:val="00080219"/>
    <w:rsid w:val="000847B2"/>
    <w:rsid w:val="0008739B"/>
    <w:rsid w:val="00096834"/>
    <w:rsid w:val="000A76EB"/>
    <w:rsid w:val="000B3D35"/>
    <w:rsid w:val="000B43F2"/>
    <w:rsid w:val="000C307B"/>
    <w:rsid w:val="000C6D4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D682D"/>
    <w:rsid w:val="001F1AD5"/>
    <w:rsid w:val="001F4223"/>
    <w:rsid w:val="002204AF"/>
    <w:rsid w:val="00224451"/>
    <w:rsid w:val="002659CC"/>
    <w:rsid w:val="00274D4A"/>
    <w:rsid w:val="0028067E"/>
    <w:rsid w:val="002858FD"/>
    <w:rsid w:val="00287E26"/>
    <w:rsid w:val="00291D9B"/>
    <w:rsid w:val="002920F0"/>
    <w:rsid w:val="00292435"/>
    <w:rsid w:val="00295BE8"/>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5245D"/>
    <w:rsid w:val="00564A6B"/>
    <w:rsid w:val="00586638"/>
    <w:rsid w:val="005A3835"/>
    <w:rsid w:val="005B302D"/>
    <w:rsid w:val="005B7B08"/>
    <w:rsid w:val="005C0FA3"/>
    <w:rsid w:val="005F1DE4"/>
    <w:rsid w:val="005F4601"/>
    <w:rsid w:val="00601A2A"/>
    <w:rsid w:val="00605EDC"/>
    <w:rsid w:val="006212AD"/>
    <w:rsid w:val="006300B6"/>
    <w:rsid w:val="00645B11"/>
    <w:rsid w:val="00661044"/>
    <w:rsid w:val="00672A37"/>
    <w:rsid w:val="00673FC6"/>
    <w:rsid w:val="00682114"/>
    <w:rsid w:val="006864CE"/>
    <w:rsid w:val="00694DF5"/>
    <w:rsid w:val="006A466A"/>
    <w:rsid w:val="006A642F"/>
    <w:rsid w:val="006C50FE"/>
    <w:rsid w:val="006D52F7"/>
    <w:rsid w:val="006E2353"/>
    <w:rsid w:val="006F3535"/>
    <w:rsid w:val="007211CD"/>
    <w:rsid w:val="0072252E"/>
    <w:rsid w:val="007326E7"/>
    <w:rsid w:val="007333C3"/>
    <w:rsid w:val="007418F7"/>
    <w:rsid w:val="00754A1F"/>
    <w:rsid w:val="00756110"/>
    <w:rsid w:val="007645D1"/>
    <w:rsid w:val="00787212"/>
    <w:rsid w:val="0079554E"/>
    <w:rsid w:val="007C614F"/>
    <w:rsid w:val="007C70E7"/>
    <w:rsid w:val="007D49B3"/>
    <w:rsid w:val="007D6174"/>
    <w:rsid w:val="007E6599"/>
    <w:rsid w:val="007F5628"/>
    <w:rsid w:val="0081063F"/>
    <w:rsid w:val="00813D84"/>
    <w:rsid w:val="008167FA"/>
    <w:rsid w:val="008175AA"/>
    <w:rsid w:val="00830026"/>
    <w:rsid w:val="00832AA4"/>
    <w:rsid w:val="008459F7"/>
    <w:rsid w:val="0086006D"/>
    <w:rsid w:val="00865443"/>
    <w:rsid w:val="00875B16"/>
    <w:rsid w:val="008913E7"/>
    <w:rsid w:val="00892EBF"/>
    <w:rsid w:val="008A21B7"/>
    <w:rsid w:val="008B6F61"/>
    <w:rsid w:val="008B7F4D"/>
    <w:rsid w:val="008C2795"/>
    <w:rsid w:val="008C6180"/>
    <w:rsid w:val="00903484"/>
    <w:rsid w:val="00914444"/>
    <w:rsid w:val="009309C0"/>
    <w:rsid w:val="009379AB"/>
    <w:rsid w:val="00942F40"/>
    <w:rsid w:val="0094776F"/>
    <w:rsid w:val="00957A82"/>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67374"/>
    <w:rsid w:val="00A7195B"/>
    <w:rsid w:val="00A757F9"/>
    <w:rsid w:val="00A91741"/>
    <w:rsid w:val="00AB2189"/>
    <w:rsid w:val="00AB2203"/>
    <w:rsid w:val="00AB51EA"/>
    <w:rsid w:val="00AC1363"/>
    <w:rsid w:val="00AC2D71"/>
    <w:rsid w:val="00AC6E4C"/>
    <w:rsid w:val="00AC7115"/>
    <w:rsid w:val="00AD2C0A"/>
    <w:rsid w:val="00AD4795"/>
    <w:rsid w:val="00AF3791"/>
    <w:rsid w:val="00B25174"/>
    <w:rsid w:val="00B32179"/>
    <w:rsid w:val="00B34EC3"/>
    <w:rsid w:val="00B351DC"/>
    <w:rsid w:val="00B4611C"/>
    <w:rsid w:val="00B47379"/>
    <w:rsid w:val="00B54BAA"/>
    <w:rsid w:val="00B95FB1"/>
    <w:rsid w:val="00BA0A7E"/>
    <w:rsid w:val="00BA1976"/>
    <w:rsid w:val="00BA3621"/>
    <w:rsid w:val="00BA6F69"/>
    <w:rsid w:val="00BD07F4"/>
    <w:rsid w:val="00BF46E7"/>
    <w:rsid w:val="00C03F2B"/>
    <w:rsid w:val="00C174E9"/>
    <w:rsid w:val="00C25604"/>
    <w:rsid w:val="00C309F7"/>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50CAD"/>
    <w:rsid w:val="00D62614"/>
    <w:rsid w:val="00D70956"/>
    <w:rsid w:val="00D736B9"/>
    <w:rsid w:val="00D908E7"/>
    <w:rsid w:val="00D964D1"/>
    <w:rsid w:val="00DA29FD"/>
    <w:rsid w:val="00DA7317"/>
    <w:rsid w:val="00DA748F"/>
    <w:rsid w:val="00DB2674"/>
    <w:rsid w:val="00DB43FA"/>
    <w:rsid w:val="00DB59A6"/>
    <w:rsid w:val="00DC654F"/>
    <w:rsid w:val="00DE44FF"/>
    <w:rsid w:val="00DE46B5"/>
    <w:rsid w:val="00DE6E95"/>
    <w:rsid w:val="00E12CB9"/>
    <w:rsid w:val="00E253DE"/>
    <w:rsid w:val="00E25BB4"/>
    <w:rsid w:val="00E31918"/>
    <w:rsid w:val="00E36F05"/>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F12A-E8FD-4C55-9E86-57F4D365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558</Words>
  <Characters>3185</Characters>
  <Application>Microsoft Office Word</Application>
  <DocSecurity>0</DocSecurity>
  <Lines>26</Lines>
  <Paragraphs>7</Paragraphs>
  <ScaleCrop>false</ScaleCrop>
  <Company>Microsoft</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31</cp:revision>
  <cp:lastPrinted>2018-08-22T03:24:00Z</cp:lastPrinted>
  <dcterms:created xsi:type="dcterms:W3CDTF">2018-08-22T03:26:00Z</dcterms:created>
  <dcterms:modified xsi:type="dcterms:W3CDTF">2018-11-05T01:12:00Z</dcterms:modified>
</cp:coreProperties>
</file>