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687A6E">
        <w:rPr>
          <w:sz w:val="28"/>
          <w:szCs w:val="28"/>
        </w:rPr>
        <w:t>56</w:t>
      </w:r>
      <w:r w:rsidR="00334003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(第2次</w:t>
      </w:r>
      <w:r w:rsidR="00334003">
        <w:rPr>
          <w:sz w:val="28"/>
          <w:szCs w:val="28"/>
        </w:rPr>
        <w:t>采购</w:t>
      </w:r>
      <w:r w:rsidR="00334003">
        <w:rPr>
          <w:rFonts w:hint="eastAsia"/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334003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334003">
        <w:rPr>
          <w:color w:val="FF0000"/>
          <w:sz w:val="28"/>
          <w:szCs w:val="28"/>
        </w:rPr>
        <w:t>7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5455AF"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，下午14:30～1</w:t>
      </w:r>
      <w:r w:rsidR="005455AF">
        <w:rPr>
          <w:sz w:val="28"/>
          <w:szCs w:val="28"/>
        </w:rPr>
        <w:t>8:00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2939B6">
        <w:rPr>
          <w:rFonts w:hint="eastAsia"/>
          <w:sz w:val="28"/>
          <w:szCs w:val="28"/>
        </w:rPr>
        <w:t>胡</w:t>
      </w:r>
      <w:r w:rsidR="009730BC">
        <w:rPr>
          <w:rFonts w:hint="eastAsia"/>
          <w:sz w:val="28"/>
          <w:szCs w:val="28"/>
        </w:rPr>
        <w:t>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687A6E">
        <w:rPr>
          <w:rFonts w:ascii="宋体" w:hAnsi="宋体" w:cs="宋体"/>
          <w:sz w:val="28"/>
          <w:szCs w:val="28"/>
        </w:rPr>
        <w:t>56</w:t>
      </w:r>
      <w:r w:rsidR="00334003">
        <w:rPr>
          <w:rFonts w:ascii="宋体" w:hAnsi="宋体" w:cs="宋体" w:hint="eastAsia"/>
          <w:sz w:val="28"/>
          <w:szCs w:val="28"/>
        </w:rPr>
        <w:t>（2</w:t>
      </w:r>
      <w:r w:rsidR="00334003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687A6E" w:rsidRPr="00687A6E">
        <w:rPr>
          <w:rFonts w:hint="eastAsia"/>
          <w:sz w:val="28"/>
          <w:szCs w:val="28"/>
        </w:rPr>
        <w:t>新生儿科奶粉采购项目</w:t>
      </w:r>
      <w:r w:rsidR="00334003">
        <w:rPr>
          <w:rFonts w:hint="eastAsia"/>
          <w:sz w:val="28"/>
          <w:szCs w:val="28"/>
        </w:rPr>
        <w:t>（第</w:t>
      </w:r>
      <w:r w:rsidR="00334003">
        <w:rPr>
          <w:rFonts w:hint="eastAsia"/>
          <w:sz w:val="28"/>
          <w:szCs w:val="28"/>
        </w:rPr>
        <w:t>2</w:t>
      </w:r>
      <w:r w:rsidR="00334003">
        <w:rPr>
          <w:rFonts w:hint="eastAsia"/>
          <w:sz w:val="28"/>
          <w:szCs w:val="28"/>
        </w:rPr>
        <w:t>次</w:t>
      </w:r>
      <w:r w:rsidR="00334003">
        <w:rPr>
          <w:sz w:val="28"/>
          <w:szCs w:val="28"/>
        </w:rPr>
        <w:t>采购</w:t>
      </w:r>
      <w:bookmarkStart w:id="0" w:name="_GoBack"/>
      <w:bookmarkEnd w:id="0"/>
      <w:r w:rsidR="00334003">
        <w:rPr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87A6E">
        <w:rPr>
          <w:rFonts w:ascii="宋体" w:hAnsi="宋体" w:cs="宋体"/>
          <w:kern w:val="0"/>
          <w:sz w:val="28"/>
          <w:szCs w:val="28"/>
        </w:rPr>
        <w:t>80</w:t>
      </w:r>
      <w:r w:rsidR="00AC3DA6">
        <w:rPr>
          <w:rFonts w:ascii="宋体" w:hAns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</w:t>
      </w:r>
      <w:r w:rsidR="00687A6E">
        <w:rPr>
          <w:rFonts w:ascii="宋体" w:hAnsi="宋体" w:cs="宋体" w:hint="eastAsia"/>
          <w:kern w:val="0"/>
          <w:sz w:val="28"/>
          <w:szCs w:val="28"/>
        </w:rPr>
        <w:t>（2019年度</w:t>
      </w:r>
      <w:r w:rsidR="00687A6E">
        <w:rPr>
          <w:rFonts w:ascii="宋体" w:hAnsi="宋体" w:cs="宋体"/>
          <w:kern w:val="0"/>
          <w:sz w:val="28"/>
          <w:szCs w:val="28"/>
        </w:rPr>
        <w:t>用量预算</w:t>
      </w:r>
      <w:r w:rsidR="00687A6E">
        <w:rPr>
          <w:rFonts w:ascii="宋体" w:hAnsi="宋体" w:cs="宋体" w:hint="eastAsia"/>
          <w:kern w:val="0"/>
          <w:sz w:val="28"/>
          <w:szCs w:val="28"/>
        </w:rPr>
        <w:t>金额</w:t>
      </w:r>
      <w:r w:rsidR="00687A6E">
        <w:rPr>
          <w:rFonts w:ascii="宋体" w:hAnsi="宋体" w:cs="宋体"/>
          <w:kern w:val="0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，超过此价格为无效投标。投标人进行一次报价，资格性和符合性审查合格后，以最低价确定产品供应商及供应价格。投标人报价为合同包干价，包含材料费、运杂费、</w:t>
      </w:r>
      <w:r w:rsidR="00687A6E">
        <w:rPr>
          <w:rFonts w:ascii="宋体" w:hAnsi="宋体" w:cs="宋体" w:hint="eastAsia"/>
          <w:kern w:val="0"/>
          <w:sz w:val="28"/>
          <w:szCs w:val="28"/>
        </w:rPr>
        <w:t>产品</w:t>
      </w:r>
      <w:r w:rsidR="00AC3DA6">
        <w:rPr>
          <w:rFonts w:ascii="宋体" w:hAnsi="宋体" w:cs="宋体" w:hint="eastAsia"/>
          <w:kern w:val="0"/>
          <w:sz w:val="28"/>
          <w:szCs w:val="28"/>
        </w:rPr>
        <w:t>费</w:t>
      </w:r>
      <w:r w:rsidR="00AC3DA6">
        <w:rPr>
          <w:rFonts w:ascii="宋体" w:hAnsi="宋体" w:cs="宋体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687A6E" w:rsidRPr="0039537B" w:rsidRDefault="00687A6E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3、投标人须为所投产品的生产厂家或者经销商，若为经销商的需提供生产厂家的产品经销代理商授权书</w:t>
      </w:r>
      <w:r w:rsidR="00C231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687A6E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2939B6" w:rsidRDefault="007645D1" w:rsidP="00B26B6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 w:rsidR="00B26B6F">
        <w:rPr>
          <w:rFonts w:ascii="宋体" w:hAnsi="宋体" w:cs="宋体"/>
          <w:b/>
          <w:bCs/>
          <w:kern w:val="0"/>
          <w:sz w:val="28"/>
          <w:szCs w:val="28"/>
        </w:rPr>
        <w:t>.</w:t>
      </w:r>
      <w:r w:rsidR="00687A6E">
        <w:rPr>
          <w:rFonts w:ascii="宋体" w:hAnsi="宋体" w:cs="宋体"/>
          <w:b/>
          <w:bCs/>
          <w:kern w:val="0"/>
          <w:sz w:val="28"/>
          <w:szCs w:val="28"/>
        </w:rPr>
        <w:t>1</w:t>
      </w:r>
      <w:r w:rsidR="00A7245A">
        <w:rPr>
          <w:rFonts w:ascii="宋体" w:hAnsi="宋体" w:cs="宋体" w:hint="eastAsia"/>
          <w:b/>
          <w:bCs/>
          <w:kern w:val="0"/>
          <w:sz w:val="28"/>
          <w:szCs w:val="28"/>
        </w:rPr>
        <w:t>产品需求</w:t>
      </w:r>
      <w:r w:rsidR="007326E7"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10348" w:type="dxa"/>
        <w:tblInd w:w="-1026" w:type="dxa"/>
        <w:tblLook w:val="04A0" w:firstRow="1" w:lastRow="0" w:firstColumn="1" w:lastColumn="0" w:noHBand="0" w:noVBand="1"/>
      </w:tblPr>
      <w:tblGrid>
        <w:gridCol w:w="889"/>
        <w:gridCol w:w="1076"/>
        <w:gridCol w:w="2023"/>
        <w:gridCol w:w="640"/>
        <w:gridCol w:w="580"/>
        <w:gridCol w:w="756"/>
        <w:gridCol w:w="1605"/>
        <w:gridCol w:w="1000"/>
        <w:gridCol w:w="920"/>
        <w:gridCol w:w="859"/>
      </w:tblGrid>
      <w:tr w:rsidR="00687A6E" w:rsidRPr="00F96E26" w:rsidTr="00B240B7">
        <w:trPr>
          <w:trHeight w:val="4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适应阶段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推荐品牌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投标品牌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投标单价（元）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</w:t>
            </w: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计（元）</w:t>
            </w:r>
          </w:p>
        </w:tc>
      </w:tr>
      <w:tr w:rsidR="00687A6E" w:rsidRPr="00F96E26" w:rsidTr="00B240B7">
        <w:trPr>
          <w:trHeight w:val="55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1.8KG以内，早产儿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400g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雀巢特别能恩、爱思诺每日经典名</w:t>
            </w: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作晨而慧、纽太特早产儿特殊配方奶粉、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7A6E" w:rsidRPr="00F96E26" w:rsidTr="00B240B7">
        <w:trPr>
          <w:trHeight w:val="99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奶粉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0-6个月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原装原罐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罐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850g、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A6E" w:rsidRPr="005C476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4766">
              <w:rPr>
                <w:rFonts w:ascii="宋体" w:hAnsi="宋体" w:cs="宋体" w:hint="eastAsia"/>
                <w:kern w:val="0"/>
                <w:sz w:val="18"/>
                <w:szCs w:val="18"/>
              </w:rPr>
              <w:t>雀巢能恩、爱思诺每日经典名作、喜宝婴儿配方奶粉、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A6E" w:rsidRPr="00F96E26" w:rsidRDefault="00687A6E" w:rsidP="00B240B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96E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87A6E" w:rsidTr="00B240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965" w:type="dxa"/>
            <w:gridSpan w:val="2"/>
          </w:tcPr>
          <w:p w:rsidR="00687A6E" w:rsidRPr="00F044EA" w:rsidRDefault="00687A6E" w:rsidP="00B240B7">
            <w:pPr>
              <w:spacing w:line="500" w:lineRule="exact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F044EA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投标总金额</w:t>
            </w:r>
          </w:p>
        </w:tc>
        <w:tc>
          <w:tcPr>
            <w:tcW w:w="8383" w:type="dxa"/>
            <w:gridSpan w:val="8"/>
          </w:tcPr>
          <w:p w:rsidR="00687A6E" w:rsidRDefault="00687A6E" w:rsidP="00B240B7">
            <w:pPr>
              <w:spacing w:line="500" w:lineRule="exact"/>
              <w:ind w:left="1134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687A6E" w:rsidRPr="0039537B" w:rsidRDefault="00687A6E" w:rsidP="00687A6E">
      <w:pPr>
        <w:widowControl/>
        <w:spacing w:line="500" w:lineRule="exact"/>
        <w:jc w:val="left"/>
        <w:rPr>
          <w:rFonts w:ascii="宋体" w:hAnsi="宋体" w:cs="宋体"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投标</w:t>
      </w:r>
      <w:r>
        <w:rPr>
          <w:rFonts w:ascii="宋体" w:hAnsi="宋体" w:cs="宋体" w:hint="eastAsia"/>
          <w:bCs/>
          <w:kern w:val="0"/>
          <w:sz w:val="28"/>
          <w:szCs w:val="28"/>
          <w:u w:val="single"/>
        </w:rPr>
        <w:t>品牌任选其一，投标</w:t>
      </w:r>
      <w:r w:rsidRPr="0039537B">
        <w:rPr>
          <w:rFonts w:ascii="宋体" w:hAnsi="宋体" w:cs="宋体" w:hint="eastAsia"/>
          <w:bCs/>
          <w:kern w:val="0"/>
          <w:sz w:val="28"/>
          <w:szCs w:val="28"/>
          <w:u w:val="single"/>
        </w:rPr>
        <w:t>商品单价不得高于市场价，如高于市场价则取消供应商资格。</w:t>
      </w:r>
    </w:p>
    <w:p w:rsidR="00F77DEC" w:rsidRDefault="00116FC5" w:rsidP="00116FC5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 w:rsidR="00687A6E">
        <w:rPr>
          <w:rFonts w:ascii="宋体" w:hAnsi="宋体" w:cs="宋体"/>
          <w:b/>
          <w:kern w:val="0"/>
          <w:sz w:val="28"/>
          <w:szCs w:val="24"/>
        </w:rPr>
        <w:t>2</w:t>
      </w:r>
      <w:r w:rsidR="00B26B6F"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687A6E" w:rsidRPr="00687A6E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1、所送商品质量保证期验收必须在标注有效期内，供货响应时间为接到采购人电话或书面通知后48小时内，分批按需完成上门供货。</w:t>
      </w:r>
    </w:p>
    <w:p w:rsidR="00B26B6F" w:rsidRDefault="00687A6E" w:rsidP="00687A6E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687A6E">
        <w:rPr>
          <w:rFonts w:ascii="宋体" w:hAnsi="宋体" w:cs="宋体" w:hint="eastAsia"/>
          <w:kern w:val="0"/>
          <w:sz w:val="28"/>
          <w:szCs w:val="28"/>
        </w:rPr>
        <w:t>2、因产品质量导致的婴儿伤害责任，由中标方负责。</w:t>
      </w:r>
    </w:p>
    <w:p w:rsidR="00B26B6F" w:rsidRPr="00B26B6F" w:rsidRDefault="00687A6E" w:rsidP="00B26B6F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B26B6F">
        <w:rPr>
          <w:rFonts w:ascii="宋体" w:hAnsi="宋体" w:cs="宋体" w:hint="eastAsia"/>
          <w:kern w:val="0"/>
          <w:sz w:val="28"/>
          <w:szCs w:val="28"/>
        </w:rPr>
        <w:t>、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投标人在中标并签定合同后,如不能履行合同的,所造成损失均由投标人赔偿，并被列入宜昌市中心人民医院供应商黑名单,并上报至</w:t>
      </w:r>
      <w:r w:rsidR="00B26B6F">
        <w:rPr>
          <w:rFonts w:ascii="宋体" w:hAnsi="宋体" w:cs="宋体" w:hint="eastAsia"/>
          <w:kern w:val="0"/>
          <w:sz w:val="28"/>
          <w:szCs w:val="28"/>
        </w:rPr>
        <w:t>相关监管部门</w:t>
      </w:r>
      <w:r w:rsidR="00B26B6F" w:rsidRPr="00B26B6F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687A6E" w:rsidRPr="00687A6E" w:rsidRDefault="00687A6E" w:rsidP="00687A6E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4、</w:t>
      </w:r>
      <w:r>
        <w:rPr>
          <w:rFonts w:ascii="宋体" w:hAnsi="宋体" w:cs="宋体"/>
          <w:kern w:val="0"/>
          <w:sz w:val="28"/>
          <w:szCs w:val="28"/>
        </w:rPr>
        <w:t>第二项</w:t>
      </w:r>
      <w:r>
        <w:rPr>
          <w:rFonts w:ascii="宋体" w:hAnsi="宋体" w:cs="宋体" w:hint="eastAsia"/>
          <w:kern w:val="0"/>
          <w:sz w:val="28"/>
          <w:szCs w:val="24"/>
        </w:rPr>
        <w:t>“项目资格</w:t>
      </w:r>
      <w:r>
        <w:rPr>
          <w:rFonts w:ascii="宋体" w:hAnsi="宋体" w:cs="宋体"/>
          <w:kern w:val="0"/>
          <w:sz w:val="28"/>
          <w:szCs w:val="24"/>
        </w:rPr>
        <w:t>要求</w:t>
      </w:r>
      <w:r>
        <w:rPr>
          <w:rFonts w:ascii="宋体" w:hAnsi="宋体" w:cs="宋体" w:hint="eastAsia"/>
          <w:kern w:val="0"/>
          <w:sz w:val="28"/>
          <w:szCs w:val="24"/>
        </w:rPr>
        <w:t>”</w:t>
      </w:r>
      <w:r>
        <w:rPr>
          <w:rFonts w:ascii="宋体" w:hAnsi="宋体" w:cs="宋体"/>
          <w:kern w:val="0"/>
          <w:sz w:val="28"/>
          <w:szCs w:val="24"/>
        </w:rPr>
        <w:t>中需要提供的材料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687A6E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4F" w:rsidRDefault="00CF624F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624F" w:rsidRDefault="00CF624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4F" w:rsidRDefault="00CF624F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624F" w:rsidRDefault="00CF624F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67A5F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003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55AF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24F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52E1-543E-4E76-A378-EEADAD11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474</Words>
  <Characters>2703</Characters>
  <Application>Microsoft Office Word</Application>
  <DocSecurity>0</DocSecurity>
  <Lines>22</Lines>
  <Paragraphs>6</Paragraphs>
  <ScaleCrop>false</ScaleCrop>
  <Company>Microsoft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42</cp:revision>
  <cp:lastPrinted>2018-08-22T03:24:00Z</cp:lastPrinted>
  <dcterms:created xsi:type="dcterms:W3CDTF">2018-08-22T03:26:00Z</dcterms:created>
  <dcterms:modified xsi:type="dcterms:W3CDTF">2018-12-03T03:38:00Z</dcterms:modified>
</cp:coreProperties>
</file>