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50" w:rsidRPr="0081063F" w:rsidRDefault="003D5E50" w:rsidP="003D5E50">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Pr="0081063F">
        <w:rPr>
          <w:rStyle w:val="a6"/>
          <w:rFonts w:hint="eastAsia"/>
          <w:sz w:val="44"/>
          <w:szCs w:val="28"/>
        </w:rPr>
        <w:t>  </w:t>
      </w:r>
      <w:r>
        <w:rPr>
          <w:rStyle w:val="a6"/>
          <w:rFonts w:ascii="黑体" w:eastAsia="黑体" w:hAnsi="黑体" w:hint="eastAsia"/>
          <w:sz w:val="44"/>
          <w:szCs w:val="28"/>
        </w:rPr>
        <w:t>购</w:t>
      </w:r>
      <w:r w:rsidRPr="0081063F">
        <w:rPr>
          <w:rStyle w:val="a6"/>
          <w:rFonts w:hint="eastAsia"/>
          <w:sz w:val="44"/>
          <w:szCs w:val="28"/>
        </w:rPr>
        <w:t>  </w:t>
      </w:r>
      <w:r w:rsidRPr="0081063F">
        <w:rPr>
          <w:rStyle w:val="a6"/>
          <w:rFonts w:ascii="黑体" w:eastAsia="黑体" w:hAnsi="黑体" w:hint="eastAsia"/>
          <w:sz w:val="44"/>
          <w:szCs w:val="28"/>
        </w:rPr>
        <w:t>公</w:t>
      </w:r>
      <w:r w:rsidRPr="0081063F">
        <w:rPr>
          <w:rStyle w:val="a6"/>
          <w:rFonts w:hint="eastAsia"/>
          <w:sz w:val="44"/>
          <w:szCs w:val="28"/>
        </w:rPr>
        <w:t>  </w:t>
      </w:r>
      <w:r w:rsidRPr="0081063F">
        <w:rPr>
          <w:rStyle w:val="a6"/>
          <w:rFonts w:ascii="黑体" w:eastAsia="黑体" w:hAnsi="黑体" w:hint="eastAsia"/>
          <w:sz w:val="44"/>
          <w:szCs w:val="28"/>
        </w:rPr>
        <w:t>告</w:t>
      </w:r>
    </w:p>
    <w:p w:rsidR="003D5E50" w:rsidRPr="003D5E50" w:rsidRDefault="003D5E50" w:rsidP="003D5E50">
      <w:pPr>
        <w:pStyle w:val="a5"/>
        <w:shd w:val="clear" w:color="auto" w:fill="FFFFFF"/>
        <w:wordWrap w:val="0"/>
        <w:spacing w:before="0" w:beforeAutospacing="0" w:after="0" w:afterAutospacing="0"/>
        <w:ind w:firstLineChars="200" w:firstLine="560"/>
        <w:rPr>
          <w:rFonts w:ascii="华文新魏" w:eastAsia="华文新魏" w:hAnsi="Calibri"/>
          <w:sz w:val="72"/>
          <w:szCs w:val="72"/>
        </w:rPr>
      </w:pPr>
      <w:r w:rsidRPr="003D5E50">
        <w:rPr>
          <w:rFonts w:hint="eastAsia"/>
          <w:sz w:val="28"/>
          <w:szCs w:val="28"/>
        </w:rPr>
        <w:t>宜昌市中心人民医院对</w:t>
      </w:r>
      <w:r w:rsidR="00DA0788" w:rsidRPr="00DA0788">
        <w:rPr>
          <w:rFonts w:hint="eastAsia"/>
          <w:sz w:val="28"/>
          <w:szCs w:val="28"/>
        </w:rPr>
        <w:t>江南院区原门诊住院楼急诊通道硬化施工项目</w:t>
      </w:r>
      <w:r w:rsidRPr="003D5E50">
        <w:rPr>
          <w:rFonts w:hint="eastAsia"/>
          <w:sz w:val="28"/>
          <w:szCs w:val="28"/>
        </w:rPr>
        <w:t>进行院内采购，欢迎广大符合条件的投标人踊跃投标。</w:t>
      </w:r>
    </w:p>
    <w:p w:rsidR="003D5E50" w:rsidRPr="003D5E50" w:rsidRDefault="003D5E50" w:rsidP="003D5E50">
      <w:pPr>
        <w:pStyle w:val="a5"/>
        <w:shd w:val="clear" w:color="auto" w:fill="FFFFFF"/>
        <w:spacing w:before="0" w:beforeAutospacing="0" w:after="0" w:afterAutospacing="0"/>
        <w:rPr>
          <w:b/>
          <w:sz w:val="28"/>
          <w:szCs w:val="28"/>
        </w:rPr>
      </w:pPr>
      <w:r w:rsidRPr="003D5E50">
        <w:rPr>
          <w:rFonts w:hint="eastAsia"/>
          <w:b/>
          <w:sz w:val="28"/>
          <w:szCs w:val="28"/>
        </w:rPr>
        <w:t>一、项目</w:t>
      </w:r>
      <w:r w:rsidRPr="003D5E50">
        <w:rPr>
          <w:b/>
          <w:sz w:val="28"/>
          <w:szCs w:val="28"/>
        </w:rPr>
        <w:t>名称</w:t>
      </w:r>
    </w:p>
    <w:p w:rsidR="003D5E50" w:rsidRPr="003D5E50" w:rsidRDefault="003D5E50" w:rsidP="003D5E50">
      <w:pPr>
        <w:pStyle w:val="a5"/>
        <w:shd w:val="clear" w:color="auto" w:fill="FFFFFF"/>
        <w:spacing w:before="0" w:beforeAutospacing="0" w:after="0" w:afterAutospacing="0"/>
        <w:ind w:firstLine="645"/>
        <w:rPr>
          <w:sz w:val="28"/>
          <w:szCs w:val="28"/>
        </w:rPr>
      </w:pPr>
      <w:r w:rsidRPr="003D5E50">
        <w:rPr>
          <w:rFonts w:hint="eastAsia"/>
          <w:sz w:val="28"/>
          <w:szCs w:val="28"/>
        </w:rPr>
        <w:t>1、项目编号：</w:t>
      </w:r>
      <w:r w:rsidRPr="003D5E50">
        <w:rPr>
          <w:sz w:val="28"/>
          <w:szCs w:val="28"/>
        </w:rPr>
        <w:t>YCZXZBB-YN-2018-</w:t>
      </w:r>
      <w:r w:rsidR="00DA0788">
        <w:rPr>
          <w:sz w:val="28"/>
          <w:szCs w:val="28"/>
        </w:rPr>
        <w:t>66</w:t>
      </w:r>
    </w:p>
    <w:p w:rsidR="003D5E50" w:rsidRPr="003D5E50" w:rsidRDefault="003D5E50" w:rsidP="003D5E50">
      <w:pPr>
        <w:pStyle w:val="a5"/>
        <w:shd w:val="clear" w:color="auto" w:fill="FFFFFF"/>
        <w:spacing w:before="0" w:beforeAutospacing="0" w:after="0" w:afterAutospacing="0"/>
        <w:ind w:firstLine="645"/>
        <w:rPr>
          <w:sz w:val="28"/>
          <w:szCs w:val="28"/>
        </w:rPr>
      </w:pPr>
      <w:r w:rsidRPr="003D5E50">
        <w:rPr>
          <w:rFonts w:hint="eastAsia"/>
          <w:sz w:val="28"/>
          <w:szCs w:val="28"/>
        </w:rPr>
        <w:t>2、项目名称：宜昌市中心人民医院</w:t>
      </w:r>
      <w:r w:rsidR="00DA0788" w:rsidRPr="00DA0788">
        <w:rPr>
          <w:rFonts w:hint="eastAsia"/>
          <w:sz w:val="28"/>
          <w:szCs w:val="28"/>
        </w:rPr>
        <w:t>江南院区原门诊住院楼急诊通道硬化施工项目</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二、采购文件获取</w:t>
      </w:r>
    </w:p>
    <w:p w:rsidR="003D5E50" w:rsidRPr="003D5E50" w:rsidRDefault="003D5E50" w:rsidP="003D5E50">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投标人在宜昌市中心人民医院官网（http://www.yc-hospital.com.cn/）通知通告——</w:t>
      </w:r>
      <w:r w:rsidRPr="003D5E50">
        <w:rPr>
          <w:sz w:val="28"/>
          <w:szCs w:val="28"/>
        </w:rPr>
        <w:t>招标信息栏</w:t>
      </w:r>
      <w:r w:rsidRPr="003D5E50">
        <w:rPr>
          <w:rFonts w:hint="eastAsia"/>
          <w:b/>
          <w:color w:val="FF0000"/>
          <w:sz w:val="28"/>
          <w:szCs w:val="28"/>
        </w:rPr>
        <w:t>自行下载采购文件及附件</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三、投标文件递交</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1、投标文件递交的</w:t>
      </w:r>
      <w:r w:rsidRPr="003D5E50">
        <w:rPr>
          <w:rFonts w:hint="eastAsia"/>
          <w:b/>
          <w:sz w:val="28"/>
          <w:szCs w:val="28"/>
        </w:rPr>
        <w:t>截止时间</w:t>
      </w:r>
      <w:r w:rsidRPr="003D5E50">
        <w:rPr>
          <w:rFonts w:hint="eastAsia"/>
          <w:sz w:val="28"/>
          <w:szCs w:val="28"/>
        </w:rPr>
        <w:t>为</w:t>
      </w:r>
      <w:r w:rsidRPr="003D5E50">
        <w:rPr>
          <w:rFonts w:hint="eastAsia"/>
          <w:color w:val="FF0000"/>
          <w:sz w:val="28"/>
          <w:szCs w:val="28"/>
        </w:rPr>
        <w:t>201</w:t>
      </w:r>
      <w:r w:rsidRPr="003D5E50">
        <w:rPr>
          <w:color w:val="FF0000"/>
          <w:sz w:val="28"/>
          <w:szCs w:val="28"/>
        </w:rPr>
        <w:t>8</w:t>
      </w:r>
      <w:r w:rsidRPr="003D5E50">
        <w:rPr>
          <w:rFonts w:hint="eastAsia"/>
          <w:color w:val="FF0000"/>
          <w:sz w:val="28"/>
          <w:szCs w:val="28"/>
        </w:rPr>
        <w:t>年</w:t>
      </w:r>
      <w:r w:rsidR="00DA0788">
        <w:rPr>
          <w:color w:val="FF0000"/>
          <w:sz w:val="28"/>
          <w:szCs w:val="28"/>
        </w:rPr>
        <w:t>12</w:t>
      </w:r>
      <w:r w:rsidRPr="003D5E50">
        <w:rPr>
          <w:rFonts w:hint="eastAsia"/>
          <w:color w:val="FF0000"/>
          <w:sz w:val="28"/>
          <w:szCs w:val="28"/>
        </w:rPr>
        <w:t>月</w:t>
      </w:r>
      <w:r w:rsidR="00DA0788">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（周一至周五上午8:00～1</w:t>
      </w:r>
      <w:r w:rsidRPr="003D5E50">
        <w:rPr>
          <w:sz w:val="28"/>
          <w:szCs w:val="28"/>
        </w:rPr>
        <w:t>1</w:t>
      </w:r>
      <w:r w:rsidRPr="003D5E50">
        <w:rPr>
          <w:rFonts w:hint="eastAsia"/>
          <w:sz w:val="28"/>
          <w:szCs w:val="28"/>
        </w:rPr>
        <w:t>:</w:t>
      </w:r>
      <w:r w:rsidRPr="003D5E50">
        <w:rPr>
          <w:sz w:val="28"/>
          <w:szCs w:val="28"/>
        </w:rPr>
        <w:t>45</w:t>
      </w:r>
      <w:r w:rsidRPr="003D5E50">
        <w:rPr>
          <w:rFonts w:hint="eastAsia"/>
          <w:sz w:val="28"/>
          <w:szCs w:val="28"/>
        </w:rPr>
        <w:t>，下午14:30～17:</w:t>
      </w:r>
      <w:r w:rsidRPr="003D5E50">
        <w:rPr>
          <w:sz w:val="28"/>
          <w:szCs w:val="28"/>
        </w:rPr>
        <w:t>45</w:t>
      </w:r>
      <w:r w:rsidRPr="003D5E50">
        <w:rPr>
          <w:rFonts w:hint="eastAsia"/>
          <w:sz w:val="28"/>
          <w:szCs w:val="28"/>
        </w:rPr>
        <w:t>，节假日除外）。</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2</w:t>
      </w:r>
      <w:r w:rsidRPr="003D5E50">
        <w:rPr>
          <w:rFonts w:hint="eastAsia"/>
          <w:sz w:val="28"/>
          <w:szCs w:val="28"/>
        </w:rPr>
        <w:t>、</w:t>
      </w:r>
      <w:r w:rsidRPr="003D5E50">
        <w:rPr>
          <w:sz w:val="28"/>
          <w:szCs w:val="28"/>
        </w:rPr>
        <w:t>递交投标文件需携带的资料：</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（1）密封</w:t>
      </w:r>
      <w:r w:rsidRPr="003D5E50">
        <w:rPr>
          <w:sz w:val="28"/>
          <w:szCs w:val="28"/>
        </w:rPr>
        <w:t>完好的投标文件。</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（2）</w:t>
      </w:r>
      <w:r w:rsidRPr="000847B2">
        <w:rPr>
          <w:rFonts w:hint="eastAsia"/>
          <w:b/>
          <w:sz w:val="28"/>
          <w:szCs w:val="28"/>
        </w:rPr>
        <w:t>单独</w:t>
      </w:r>
      <w:r w:rsidRPr="000847B2">
        <w:rPr>
          <w:b/>
          <w:sz w:val="28"/>
          <w:szCs w:val="28"/>
        </w:rPr>
        <w:t>放在投标文件外</w:t>
      </w:r>
      <w:r w:rsidRPr="003D5E50">
        <w:rPr>
          <w:sz w:val="28"/>
          <w:szCs w:val="28"/>
        </w:rPr>
        <w:t>的</w:t>
      </w:r>
      <w:r w:rsidRPr="003D5E50">
        <w:rPr>
          <w:rFonts w:hint="eastAsia"/>
          <w:sz w:val="28"/>
          <w:szCs w:val="28"/>
        </w:rPr>
        <w:t>法人授权委托书或者法人身份证明书</w:t>
      </w:r>
      <w:r w:rsidRPr="003D5E50">
        <w:rPr>
          <w:sz w:val="28"/>
          <w:szCs w:val="28"/>
        </w:rPr>
        <w:t>。</w:t>
      </w:r>
      <w:r w:rsidRPr="003D5E50">
        <w:rPr>
          <w:rFonts w:hint="eastAsia"/>
          <w:sz w:val="28"/>
          <w:szCs w:val="28"/>
        </w:rPr>
        <w:t>若</w:t>
      </w:r>
      <w:r w:rsidRPr="003D5E50">
        <w:rPr>
          <w:sz w:val="28"/>
          <w:szCs w:val="28"/>
        </w:rPr>
        <w:t>递交人为委托代理人，须提供</w:t>
      </w:r>
      <w:r w:rsidRPr="003D5E50">
        <w:rPr>
          <w:rFonts w:hint="eastAsia"/>
          <w:b/>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sz w:val="28"/>
          <w:szCs w:val="28"/>
        </w:rPr>
        <w:t>法人身份证明书</w:t>
      </w:r>
      <w:r w:rsidRPr="003D5E50">
        <w:rPr>
          <w:rFonts w:hint="eastAsia"/>
          <w:sz w:val="28"/>
          <w:szCs w:val="28"/>
        </w:rPr>
        <w:t>（附法人身份证复印件加盖公司公章）。</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（3）递交人</w:t>
      </w:r>
      <w:r w:rsidRPr="003D5E50">
        <w:rPr>
          <w:sz w:val="28"/>
          <w:szCs w:val="28"/>
        </w:rPr>
        <w:t>的身份证原件</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ind w:firstLineChars="200" w:firstLine="562"/>
        <w:rPr>
          <w:b/>
          <w:color w:val="FF0000"/>
          <w:sz w:val="28"/>
          <w:szCs w:val="28"/>
          <w:u w:val="single"/>
        </w:rPr>
      </w:pPr>
      <w:r w:rsidRPr="003D5E50">
        <w:rPr>
          <w:rFonts w:hint="eastAsia"/>
          <w:b/>
          <w:color w:val="FF0000"/>
          <w:sz w:val="28"/>
          <w:szCs w:val="28"/>
        </w:rPr>
        <w:lastRenderedPageBreak/>
        <w:t>递交人与授权委托书或者法人证明文件身份不一致的、逾期送达的、未送达指定地点的或者未按要求提供上述资料的招标人不予受理。</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3</w:t>
      </w:r>
      <w:r w:rsidRPr="003D5E50">
        <w:rPr>
          <w:rFonts w:hint="eastAsia"/>
          <w:sz w:val="28"/>
          <w:szCs w:val="28"/>
        </w:rPr>
        <w:t>、</w:t>
      </w:r>
      <w:r w:rsidRPr="003D5E50">
        <w:rPr>
          <w:rFonts w:hint="eastAsia"/>
          <w:sz w:val="28"/>
          <w:szCs w:val="28"/>
          <w:u w:val="single"/>
        </w:rPr>
        <w:t>投标地点：宜昌市中心人民医院招标办。</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4</w:t>
      </w:r>
      <w:r w:rsidRPr="003D5E50">
        <w:rPr>
          <w:rFonts w:hint="eastAsia"/>
          <w:sz w:val="28"/>
          <w:szCs w:val="28"/>
        </w:rPr>
        <w:t>、开标时间：同</w:t>
      </w:r>
      <w:r w:rsidRPr="003D5E50">
        <w:rPr>
          <w:sz w:val="28"/>
          <w:szCs w:val="28"/>
        </w:rPr>
        <w:t>投标截止时间</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5</w:t>
      </w:r>
      <w:r w:rsidRPr="003D5E50">
        <w:rPr>
          <w:rFonts w:hint="eastAsia"/>
          <w:sz w:val="28"/>
          <w:szCs w:val="28"/>
        </w:rPr>
        <w:t>、开标地点：宜昌市中心人民医院招标办。</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四、发布公告媒介</w:t>
      </w:r>
    </w:p>
    <w:p w:rsidR="003D5E50" w:rsidRPr="003D5E50" w:rsidRDefault="003D5E50" w:rsidP="003D5E50">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本次公告仅在宜昌市中心人民医院官网（http://www.yc-hospital.com.cn/）上发布，</w:t>
      </w:r>
      <w:r w:rsidRPr="003D5E50">
        <w:rPr>
          <w:sz w:val="28"/>
          <w:szCs w:val="28"/>
        </w:rPr>
        <w:t>信息</w:t>
      </w:r>
      <w:r w:rsidRPr="003D5E50">
        <w:rPr>
          <w:rFonts w:hint="eastAsia"/>
          <w:sz w:val="28"/>
          <w:szCs w:val="28"/>
        </w:rPr>
        <w:t>以</w:t>
      </w:r>
      <w:r w:rsidRPr="003D5E50">
        <w:rPr>
          <w:sz w:val="28"/>
          <w:szCs w:val="28"/>
        </w:rPr>
        <w:t>本网站发布为准。</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五、联系方式</w:t>
      </w:r>
    </w:p>
    <w:p w:rsidR="003D5E50" w:rsidRPr="003D5E50" w:rsidRDefault="0039537B" w:rsidP="003D5E50">
      <w:pPr>
        <w:pStyle w:val="a5"/>
        <w:shd w:val="clear" w:color="auto" w:fill="FFFFFF"/>
        <w:spacing w:before="0" w:beforeAutospacing="0" w:after="0" w:afterAutospacing="0"/>
        <w:ind w:firstLineChars="200" w:firstLine="560"/>
        <w:rPr>
          <w:sz w:val="28"/>
          <w:szCs w:val="28"/>
        </w:rPr>
      </w:pPr>
      <w:r>
        <w:rPr>
          <w:rFonts w:hint="eastAsia"/>
          <w:sz w:val="28"/>
          <w:szCs w:val="28"/>
        </w:rPr>
        <w:t>采</w:t>
      </w:r>
      <w:r w:rsidR="003D5E50" w:rsidRPr="003D5E50">
        <w:rPr>
          <w:rFonts w:hint="eastAsia"/>
          <w:sz w:val="28"/>
          <w:szCs w:val="28"/>
        </w:rPr>
        <w:t xml:space="preserve"> </w:t>
      </w:r>
      <w:r>
        <w:rPr>
          <w:rFonts w:hint="eastAsia"/>
          <w:sz w:val="28"/>
          <w:szCs w:val="28"/>
        </w:rPr>
        <w:t>购</w:t>
      </w:r>
      <w:r w:rsidR="003D5E50" w:rsidRPr="003D5E50">
        <w:rPr>
          <w:rFonts w:hint="eastAsia"/>
          <w:sz w:val="28"/>
          <w:szCs w:val="28"/>
        </w:rPr>
        <w:t xml:space="preserve"> 人：宜昌市中心人民医院</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地  址：宜昌市夷陵大道 183 号</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 系 人：</w:t>
      </w:r>
      <w:r w:rsidR="00DA0788" w:rsidRPr="00DA0788">
        <w:rPr>
          <w:rFonts w:hint="eastAsia"/>
          <w:sz w:val="28"/>
          <w:szCs w:val="28"/>
        </w:rPr>
        <w:t>梁老师</w:t>
      </w:r>
      <w:r w:rsidR="0039537B">
        <w:rPr>
          <w:rFonts w:hint="eastAsia"/>
          <w:sz w:val="28"/>
          <w:szCs w:val="28"/>
        </w:rPr>
        <w:t>/周</w:t>
      </w:r>
      <w:r w:rsidR="0039537B">
        <w:rPr>
          <w:sz w:val="28"/>
          <w:szCs w:val="28"/>
        </w:rPr>
        <w:t>老师</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联系电话：</w:t>
      </w:r>
      <w:r w:rsidR="00DA0788" w:rsidRPr="00DA0788">
        <w:rPr>
          <w:sz w:val="28"/>
          <w:szCs w:val="28"/>
        </w:rPr>
        <w:t>0717-6485649 15872663470</w:t>
      </w:r>
      <w:r w:rsidR="0039537B">
        <w:rPr>
          <w:rFonts w:hint="eastAsia"/>
          <w:sz w:val="28"/>
          <w:szCs w:val="28"/>
        </w:rPr>
        <w:t>/</w:t>
      </w:r>
      <w:r w:rsidR="0039537B" w:rsidRPr="0039537B">
        <w:rPr>
          <w:sz w:val="28"/>
          <w:szCs w:val="28"/>
        </w:rPr>
        <w:t>0717-6486583 13872605679</w:t>
      </w:r>
    </w:p>
    <w:p w:rsidR="003D5E50" w:rsidRPr="003D5E50" w:rsidRDefault="003D5E50" w:rsidP="003D5E50">
      <w:pPr>
        <w:pStyle w:val="a5"/>
        <w:shd w:val="clear" w:color="auto" w:fill="FFFFFF"/>
        <w:spacing w:before="0" w:beforeAutospacing="0" w:after="0" w:afterAutospacing="0"/>
        <w:ind w:firstLine="465"/>
        <w:rPr>
          <w:sz w:val="28"/>
          <w:szCs w:val="28"/>
        </w:rPr>
      </w:pPr>
    </w:p>
    <w:p w:rsidR="003D5E50" w:rsidRPr="003D5E50" w:rsidRDefault="003D5E50" w:rsidP="003D5E50">
      <w:pPr>
        <w:pStyle w:val="a5"/>
        <w:shd w:val="clear" w:color="auto" w:fill="FFFFFF"/>
        <w:spacing w:before="0" w:beforeAutospacing="0" w:after="0" w:afterAutospacing="0"/>
        <w:ind w:firstLine="465"/>
        <w:rPr>
          <w:sz w:val="28"/>
          <w:szCs w:val="28"/>
        </w:rPr>
        <w:sectPr w:rsidR="003D5E50" w:rsidRPr="003D5E50" w:rsidSect="0055245D">
          <w:pgSz w:w="11906" w:h="16838"/>
          <w:pgMar w:top="1440" w:right="1800" w:bottom="1440" w:left="1800" w:header="851" w:footer="992" w:gutter="0"/>
          <w:cols w:space="425"/>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162024" w:rsidP="00162024">
      <w:pPr>
        <w:rPr>
          <w:rFonts w:ascii="宋体" w:cs="Times New Roman"/>
          <w:b/>
          <w:bCs/>
          <w:sz w:val="28"/>
          <w:szCs w:val="28"/>
        </w:rPr>
      </w:pPr>
      <w:r>
        <w:rPr>
          <w:rFonts w:ascii="宋体" w:hAnsi="宋体" w:cs="宋体" w:hint="eastAsia"/>
          <w:b/>
          <w:bCs/>
          <w:sz w:val="28"/>
          <w:szCs w:val="28"/>
        </w:rPr>
        <w:t>一、招标内容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YCZXZBB-YN-2018-</w:t>
      </w:r>
      <w:r w:rsidR="00DA0788">
        <w:rPr>
          <w:rFonts w:ascii="宋体" w:hAnsi="宋体" w:cs="宋体"/>
          <w:sz w:val="28"/>
          <w:szCs w:val="28"/>
        </w:rPr>
        <w:t>66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A0788" w:rsidRPr="00DA0788">
        <w:rPr>
          <w:rFonts w:hint="eastAsia"/>
          <w:sz w:val="28"/>
          <w:szCs w:val="28"/>
        </w:rPr>
        <w:t>江南院区原门诊住院楼急诊通道硬化施工</w:t>
      </w:r>
      <w:r w:rsidR="00DA0788">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A0788">
        <w:rPr>
          <w:rFonts w:ascii="宋体" w:hAnsi="宋体" w:cs="宋体"/>
          <w:kern w:val="0"/>
          <w:sz w:val="28"/>
          <w:szCs w:val="28"/>
        </w:rPr>
        <w:t>170</w:t>
      </w:r>
      <w:r w:rsidR="00AC3DA6">
        <w:rPr>
          <w:rFonts w:ascii="宋体" w:hAnsi="宋体" w:cs="宋体"/>
          <w:kern w:val="0"/>
          <w:sz w:val="28"/>
          <w:szCs w:val="28"/>
        </w:rPr>
        <w:t>000</w:t>
      </w:r>
      <w:r>
        <w:rPr>
          <w:rFonts w:ascii="宋体" w:hAnsi="宋体" w:cs="宋体" w:hint="eastAsia"/>
          <w:kern w:val="0"/>
          <w:sz w:val="28"/>
          <w:szCs w:val="28"/>
        </w:rPr>
        <w:t>元，超过此价格为无效投标。投标人进行一次报价，资格性和符合性审查合格后，以最低价确定产品供应商及供应价格。</w:t>
      </w:r>
      <w:r w:rsidR="00DA0788" w:rsidRPr="00DA0788">
        <w:rPr>
          <w:rFonts w:ascii="宋体" w:hAnsi="宋体" w:cs="宋体" w:hint="eastAsia"/>
          <w:kern w:val="0"/>
          <w:sz w:val="28"/>
          <w:szCs w:val="28"/>
        </w:rPr>
        <w:t>投标人报价为合同包干价，包含分部分项工程费、措施项目费、其它项目费、规费、税金等各种应有费用的总和，项目执行过程中不再增加任何费用。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62024" w:rsidRDefault="00162024" w:rsidP="0016202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、投标人应具备《中华人民共和国政府采购法》第二十二条第一款规定的条件。</w:t>
      </w:r>
    </w:p>
    <w:p w:rsidR="0039537B" w:rsidRDefault="00F77DEC" w:rsidP="00116FC5">
      <w:pPr>
        <w:widowControl/>
        <w:spacing w:line="500" w:lineRule="exact"/>
        <w:ind w:firstLineChars="200" w:firstLine="560"/>
        <w:jc w:val="left"/>
        <w:rPr>
          <w:rFonts w:ascii="宋体" w:hAnsi="宋体" w:cs="宋体"/>
          <w:kern w:val="0"/>
          <w:sz w:val="28"/>
          <w:szCs w:val="28"/>
        </w:rPr>
      </w:pPr>
      <w:r w:rsidRPr="00F77DEC">
        <w:rPr>
          <w:rFonts w:ascii="宋体" w:hAnsi="宋体" w:cs="宋体" w:hint="eastAsia"/>
          <w:kern w:val="0"/>
          <w:sz w:val="28"/>
          <w:szCs w:val="28"/>
        </w:rPr>
        <w:t>2、</w:t>
      </w:r>
      <w:r w:rsidR="009730BC" w:rsidRPr="009730BC">
        <w:rPr>
          <w:rFonts w:ascii="宋体" w:hAnsi="宋体" w:cs="宋体" w:hint="eastAsia"/>
          <w:kern w:val="0"/>
          <w:sz w:val="28"/>
          <w:szCs w:val="28"/>
        </w:rPr>
        <w:t>投标人为在中华人民共和国注册的公司法人，具有有效的企业法人营业执照、税务登记证、组织机构代码证或者三证合一的营业执照。</w:t>
      </w:r>
    </w:p>
    <w:p w:rsidR="00DA0788" w:rsidRDefault="00DA0788" w:rsidP="00116FC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DA0788">
        <w:rPr>
          <w:rFonts w:ascii="宋体" w:hAnsi="宋体" w:cs="宋体" w:hint="eastAsia"/>
          <w:kern w:val="0"/>
          <w:sz w:val="28"/>
          <w:szCs w:val="28"/>
        </w:rPr>
        <w:t>投标人须具备建设行政主管部门核发的市政公用工程施工总承包叁级及以上资质。（提供建筑企业资质证书（印有二维码）复印件加盖公章）</w:t>
      </w:r>
    </w:p>
    <w:p w:rsidR="00DA0788" w:rsidRDefault="00DA0788" w:rsidP="00116FC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DA0788">
        <w:rPr>
          <w:rFonts w:ascii="宋体" w:hAnsi="宋体" w:cs="宋体" w:hint="eastAsia"/>
          <w:kern w:val="0"/>
          <w:sz w:val="28"/>
          <w:szCs w:val="28"/>
        </w:rPr>
        <w:t>投标人须具备建设行政主管部门核发的有效安全生产许可证。</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Pr>
          <w:rFonts w:ascii="宋体" w:hAnsi="宋体" w:cs="宋体" w:hint="eastAsia"/>
          <w:kern w:val="0"/>
          <w:sz w:val="28"/>
          <w:szCs w:val="28"/>
        </w:rPr>
        <w:t>5、</w:t>
      </w:r>
      <w:r w:rsidRPr="00DA0788">
        <w:rPr>
          <w:rFonts w:ascii="宋体" w:hAnsi="宋体" w:cs="宋体" w:hint="eastAsia"/>
          <w:kern w:val="0"/>
          <w:sz w:val="28"/>
          <w:szCs w:val="28"/>
        </w:rPr>
        <w:t>投标人拟派项目负责人要求：</w:t>
      </w:r>
    </w:p>
    <w:p w:rsidR="00DA0788" w:rsidRDefault="00DA0788" w:rsidP="00DA0788">
      <w:pPr>
        <w:widowControl/>
        <w:spacing w:line="500" w:lineRule="exact"/>
        <w:ind w:firstLineChars="200" w:firstLine="560"/>
        <w:jc w:val="left"/>
        <w:rPr>
          <w:rFonts w:ascii="宋体" w:hAnsi="宋体" w:cs="宋体"/>
          <w:kern w:val="0"/>
          <w:sz w:val="28"/>
          <w:szCs w:val="28"/>
        </w:rPr>
      </w:pPr>
      <w:r w:rsidRPr="00DA0788">
        <w:rPr>
          <w:rFonts w:ascii="宋体" w:hAnsi="宋体" w:cs="宋体" w:hint="eastAsia"/>
          <w:kern w:val="0"/>
          <w:sz w:val="28"/>
          <w:szCs w:val="28"/>
        </w:rPr>
        <w:t>（1）拟承担本工程项目负责人必须具有贰级及以上建造师注册证书（含临时执业证书），其注册专业为市政公用工程，其证书上记载的聘用单位必须是该投标单位，并须具备建设行政主管部门核发的 B 类安全生产考核合格证书。（须提供建造师证书原件彩色扫描件并</w:t>
      </w:r>
      <w:r w:rsidRPr="00DA0788">
        <w:rPr>
          <w:rFonts w:ascii="宋体" w:hAnsi="宋体" w:cs="宋体" w:hint="eastAsia"/>
          <w:kern w:val="0"/>
          <w:sz w:val="28"/>
          <w:szCs w:val="28"/>
        </w:rPr>
        <w:lastRenderedPageBreak/>
        <w:t>加盖公章；安全生产考核合格证书原件彩色扫描件或带二维码的考核合格人员证书信息彩色截图并加盖公章）</w:t>
      </w:r>
    </w:p>
    <w:p w:rsidR="00DA0788" w:rsidRDefault="00DA0788" w:rsidP="00DA078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Pr="00DA0788">
        <w:rPr>
          <w:rFonts w:ascii="宋体" w:hAnsi="宋体" w:cs="宋体" w:hint="eastAsia"/>
          <w:kern w:val="0"/>
          <w:sz w:val="28"/>
          <w:szCs w:val="28"/>
        </w:rPr>
        <w:t>拟派技术负责人须具有工程类中级及以上职称。（提供职称证原件彩色扫描件并加盖公章）</w:t>
      </w:r>
    </w:p>
    <w:p w:rsidR="00DA0788" w:rsidRPr="0039537B" w:rsidRDefault="00DA0788" w:rsidP="00DA0788">
      <w:pPr>
        <w:widowControl/>
        <w:spacing w:line="500" w:lineRule="exact"/>
        <w:ind w:firstLineChars="200" w:firstLine="560"/>
        <w:jc w:val="left"/>
        <w:rPr>
          <w:rFonts w:ascii="宋体" w:hAnsi="宋体" w:cs="宋体" w:hint="eastAsia"/>
          <w:kern w:val="0"/>
          <w:sz w:val="28"/>
          <w:szCs w:val="28"/>
        </w:rPr>
      </w:pPr>
      <w:r>
        <w:rPr>
          <w:rFonts w:ascii="宋体" w:hAnsi="宋体" w:cs="宋体" w:hint="eastAsia"/>
          <w:kern w:val="0"/>
          <w:sz w:val="28"/>
          <w:szCs w:val="28"/>
        </w:rPr>
        <w:t>7、</w:t>
      </w:r>
      <w:r w:rsidRPr="00DA0788">
        <w:rPr>
          <w:rFonts w:ascii="宋体" w:hAnsi="宋体" w:cs="宋体" w:hint="eastAsia"/>
          <w:kern w:val="0"/>
          <w:sz w:val="28"/>
          <w:szCs w:val="28"/>
        </w:rPr>
        <w:t>拟派本项目的现场关键岗</w:t>
      </w:r>
      <w:bookmarkStart w:id="0" w:name="_GoBack"/>
      <w:bookmarkEnd w:id="0"/>
      <w:r w:rsidRPr="00DA0788">
        <w:rPr>
          <w:rFonts w:ascii="宋体" w:hAnsi="宋体" w:cs="宋体" w:hint="eastAsia"/>
          <w:kern w:val="0"/>
          <w:sz w:val="28"/>
          <w:szCs w:val="28"/>
        </w:rPr>
        <w:t>位管理人员（项目负责人、技术负责人、施工员、质检员、现场专职安全员）各1人，且拟派本项目现场关键岗位管理人员不得相互兼任。（施工员和质检员须提供岗位证书原件彩色扫描件，现场专职安全员须提供具有建设行政主管部门核发的C类安全生产考核合格证书原件彩色扫描件或带有二维码的考核合格人员证书信息彩色截图；湖北省外企业相关人员岗位证书如不在有效期内的，应提供由企业法人注册地的颁证部门（建设行政主管部门或行业协会）出具的文件或证明原件彩色扫描件，并能如实反映上述考核内容。上述人员不得有在建项目，一经查实作废标处理并上报监管部门，并能保证全勤上岗）</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Pr>
          <w:rFonts w:ascii="宋体" w:hAnsi="宋体" w:cs="宋体"/>
          <w:kern w:val="0"/>
          <w:sz w:val="28"/>
          <w:szCs w:val="28"/>
        </w:rPr>
        <w:t>8</w:t>
      </w:r>
      <w:r w:rsidR="0039537B" w:rsidRPr="0039537B">
        <w:rPr>
          <w:rFonts w:ascii="宋体" w:hAnsi="宋体" w:cs="宋体" w:hint="eastAsia"/>
          <w:kern w:val="0"/>
          <w:sz w:val="28"/>
          <w:szCs w:val="28"/>
        </w:rPr>
        <w:t>、本项目不接受联合体参加投标。</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C3DA6" w:rsidRDefault="00AC3DA6" w:rsidP="00162024">
      <w:pPr>
        <w:widowControl/>
        <w:spacing w:line="500" w:lineRule="exact"/>
        <w:jc w:val="left"/>
        <w:rPr>
          <w:rFonts w:ascii="宋体" w:hAnsi="宋体" w:cs="宋体" w:hint="eastAsia"/>
          <w:b/>
          <w:bCs/>
          <w:kern w:val="0"/>
          <w:sz w:val="28"/>
          <w:szCs w:val="28"/>
        </w:rPr>
      </w:pPr>
      <w:r>
        <w:rPr>
          <w:rFonts w:ascii="宋体" w:hAnsi="宋体" w:cs="宋体" w:hint="eastAsia"/>
          <w:b/>
          <w:bCs/>
          <w:kern w:val="0"/>
          <w:sz w:val="28"/>
          <w:szCs w:val="28"/>
        </w:rPr>
        <w:t>3.1项目概况</w:t>
      </w:r>
      <w:r w:rsidR="00DA0788">
        <w:rPr>
          <w:rFonts w:ascii="宋体" w:hAnsi="宋体" w:cs="宋体" w:hint="eastAsia"/>
          <w:b/>
          <w:bCs/>
          <w:kern w:val="0"/>
          <w:sz w:val="28"/>
          <w:szCs w:val="28"/>
        </w:rPr>
        <w:t>及</w:t>
      </w:r>
      <w:r w:rsidR="00DA0788">
        <w:rPr>
          <w:rFonts w:ascii="宋体" w:hAnsi="宋体" w:cs="宋体"/>
          <w:b/>
          <w:bCs/>
          <w:kern w:val="0"/>
          <w:sz w:val="28"/>
          <w:szCs w:val="28"/>
        </w:rPr>
        <w:t>要求</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sidRPr="00DA0788">
        <w:rPr>
          <w:rFonts w:ascii="宋体" w:hAnsi="宋体" w:cs="宋体" w:hint="eastAsia"/>
          <w:kern w:val="0"/>
          <w:sz w:val="28"/>
          <w:szCs w:val="28"/>
        </w:rPr>
        <w:t>1、工程概况：主要建设内容包括土石方工程、道路工程、给排水工程、照明工程等配套设施建设。</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sidRPr="00DA0788">
        <w:rPr>
          <w:rFonts w:ascii="宋体" w:hAnsi="宋体" w:cs="宋体" w:hint="eastAsia"/>
          <w:kern w:val="0"/>
          <w:sz w:val="28"/>
          <w:szCs w:val="28"/>
        </w:rPr>
        <w:t>2、招标范围：设计施工图范围内的市政工程。（详见项目清单）</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sidRPr="00DA0788">
        <w:rPr>
          <w:rFonts w:ascii="宋体" w:hAnsi="宋体" w:cs="宋体" w:hint="eastAsia"/>
          <w:kern w:val="0"/>
          <w:sz w:val="28"/>
          <w:szCs w:val="28"/>
        </w:rPr>
        <w:t>3、工程建设地点：宜昌市点军区五龙社区（半头冲地块）。</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sidRPr="00DA0788">
        <w:rPr>
          <w:rFonts w:ascii="宋体" w:hAnsi="宋体" w:cs="宋体" w:hint="eastAsia"/>
          <w:kern w:val="0"/>
          <w:sz w:val="28"/>
          <w:szCs w:val="28"/>
        </w:rPr>
        <w:t>4、建设资金来源：自筹资金。</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sidRPr="00DA0788">
        <w:rPr>
          <w:rFonts w:ascii="宋体" w:hAnsi="宋体" w:cs="宋体" w:hint="eastAsia"/>
          <w:kern w:val="0"/>
          <w:sz w:val="28"/>
          <w:szCs w:val="28"/>
        </w:rPr>
        <w:t>5、建设工期要求：7日历天。（含节假日及不良天气）每延迟一天，向招标人支付2000元罚款。</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sidRPr="00DA0788">
        <w:rPr>
          <w:rFonts w:ascii="宋体" w:hAnsi="宋体" w:cs="宋体" w:hint="eastAsia"/>
          <w:kern w:val="0"/>
          <w:sz w:val="28"/>
          <w:szCs w:val="28"/>
        </w:rPr>
        <w:t>6、工程质量标准：达到国家现行工程施工验收规范合格等级标准。</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sidRPr="00DA0788">
        <w:rPr>
          <w:rFonts w:ascii="宋体" w:hAnsi="宋体" w:cs="宋体" w:hint="eastAsia"/>
          <w:kern w:val="0"/>
          <w:sz w:val="28"/>
          <w:szCs w:val="28"/>
        </w:rPr>
        <w:t>7、安全生产要求：</w:t>
      </w:r>
    </w:p>
    <w:p w:rsidR="00DA0788" w:rsidRPr="00DA0788" w:rsidRDefault="00DA0788" w:rsidP="00DA0788">
      <w:pPr>
        <w:widowControl/>
        <w:spacing w:line="500" w:lineRule="exact"/>
        <w:ind w:firstLineChars="200" w:firstLine="560"/>
        <w:jc w:val="left"/>
        <w:rPr>
          <w:rFonts w:ascii="宋体" w:hAnsi="宋体" w:cs="宋体" w:hint="eastAsia"/>
          <w:kern w:val="0"/>
          <w:sz w:val="28"/>
          <w:szCs w:val="28"/>
        </w:rPr>
      </w:pPr>
      <w:r w:rsidRPr="00DA0788">
        <w:rPr>
          <w:rFonts w:ascii="宋体" w:hAnsi="宋体" w:cs="宋体" w:hint="eastAsia"/>
          <w:kern w:val="0"/>
          <w:sz w:val="28"/>
          <w:szCs w:val="28"/>
        </w:rPr>
        <w:lastRenderedPageBreak/>
        <w:t>A、水稳层材料进场前，需严格按照配合比并提供出厂合格证后，才能施工。</w:t>
      </w:r>
    </w:p>
    <w:p w:rsidR="00AC3DA6" w:rsidRDefault="00DA0788" w:rsidP="00DA0788">
      <w:pPr>
        <w:widowControl/>
        <w:spacing w:line="500" w:lineRule="exact"/>
        <w:ind w:firstLineChars="200" w:firstLine="560"/>
        <w:jc w:val="left"/>
        <w:rPr>
          <w:rFonts w:ascii="宋体" w:hAnsi="宋体" w:cs="宋体"/>
          <w:kern w:val="0"/>
          <w:sz w:val="28"/>
          <w:szCs w:val="28"/>
        </w:rPr>
      </w:pPr>
      <w:r w:rsidRPr="00DA0788">
        <w:rPr>
          <w:rFonts w:ascii="宋体" w:hAnsi="宋体" w:cs="宋体" w:hint="eastAsia"/>
          <w:kern w:val="0"/>
          <w:sz w:val="28"/>
          <w:szCs w:val="28"/>
        </w:rPr>
        <w:t>B、沥青（改性）混凝土施工完成后一周内提供检测报告，如质量不达标，处以中标价5%罚款，并重新施工直至合格。</w:t>
      </w:r>
    </w:p>
    <w:p w:rsidR="00DA0788" w:rsidRPr="00DA0788" w:rsidRDefault="00DA0788" w:rsidP="00DA0788">
      <w:pPr>
        <w:spacing w:line="560" w:lineRule="exact"/>
        <w:ind w:firstLineChars="200" w:firstLine="560"/>
        <w:rPr>
          <w:rFonts w:ascii="宋体" w:hAnsi="宋体" w:cs="宋体" w:hint="eastAsia"/>
          <w:sz w:val="28"/>
          <w:szCs w:val="28"/>
        </w:rPr>
      </w:pPr>
      <w:r>
        <w:rPr>
          <w:rFonts w:ascii="宋体" w:hAnsi="宋体" w:cs="宋体" w:hint="eastAsia"/>
          <w:kern w:val="0"/>
          <w:sz w:val="28"/>
          <w:szCs w:val="28"/>
        </w:rPr>
        <w:t>8、</w:t>
      </w:r>
      <w:r>
        <w:rPr>
          <w:rFonts w:ascii="宋体" w:hAnsi="宋体" w:cs="宋体" w:hint="eastAsia"/>
          <w:sz w:val="28"/>
          <w:szCs w:val="28"/>
        </w:rPr>
        <w:t>投标人在中标并签定合同后</w:t>
      </w:r>
      <w:r>
        <w:rPr>
          <w:rFonts w:ascii="宋体" w:hAnsi="宋体" w:cs="宋体"/>
          <w:sz w:val="28"/>
          <w:szCs w:val="28"/>
        </w:rPr>
        <w:t>,</w:t>
      </w:r>
      <w:r>
        <w:rPr>
          <w:rFonts w:ascii="宋体" w:hAnsi="宋体" w:cs="宋体" w:hint="eastAsia"/>
          <w:sz w:val="28"/>
          <w:szCs w:val="28"/>
        </w:rPr>
        <w:t>如不能履行合同的</w:t>
      </w:r>
      <w:r>
        <w:rPr>
          <w:rFonts w:ascii="宋体" w:hAnsi="宋体" w:cs="宋体"/>
          <w:sz w:val="28"/>
          <w:szCs w:val="28"/>
        </w:rPr>
        <w:t>,</w:t>
      </w:r>
      <w:r>
        <w:rPr>
          <w:rFonts w:ascii="宋体" w:hAnsi="宋体" w:cs="宋体" w:hint="eastAsia"/>
          <w:sz w:val="28"/>
          <w:szCs w:val="28"/>
        </w:rPr>
        <w:t>所造成损失均由投标人赔偿，并被列入宜昌市中心人民医院供应商黑名单</w:t>
      </w:r>
      <w:r>
        <w:rPr>
          <w:rFonts w:ascii="宋体" w:hAnsi="宋体" w:cs="宋体"/>
          <w:sz w:val="28"/>
          <w:szCs w:val="28"/>
        </w:rPr>
        <w:t>,</w:t>
      </w:r>
      <w:r>
        <w:rPr>
          <w:rFonts w:ascii="宋体" w:hAnsi="宋体" w:cs="宋体" w:hint="eastAsia"/>
          <w:sz w:val="28"/>
          <w:szCs w:val="28"/>
        </w:rPr>
        <w:t>并上报相关监管部门。</w:t>
      </w:r>
    </w:p>
    <w:p w:rsidR="002939B6" w:rsidRPr="002939B6" w:rsidRDefault="007645D1" w:rsidP="00B26B6F">
      <w:pPr>
        <w:widowControl/>
        <w:spacing w:line="500" w:lineRule="exact"/>
        <w:jc w:val="left"/>
        <w:rPr>
          <w:rFonts w:ascii="宋体" w:hAnsi="宋体" w:cs="宋体" w:hint="eastAsia"/>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AC3DA6">
        <w:rPr>
          <w:rFonts w:ascii="宋体" w:hAnsi="宋体" w:cs="宋体"/>
          <w:b/>
          <w:bCs/>
          <w:kern w:val="0"/>
          <w:sz w:val="28"/>
          <w:szCs w:val="28"/>
        </w:rPr>
        <w:t>2</w:t>
      </w:r>
      <w:r w:rsidR="00DA0788">
        <w:rPr>
          <w:rFonts w:ascii="宋体" w:hAnsi="宋体" w:cs="宋体" w:hint="eastAsia"/>
          <w:b/>
          <w:bCs/>
          <w:kern w:val="0"/>
          <w:sz w:val="28"/>
          <w:szCs w:val="28"/>
        </w:rPr>
        <w:t>项目清单</w:t>
      </w:r>
    </w:p>
    <w:tbl>
      <w:tblPr>
        <w:tblW w:w="867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40"/>
        <w:gridCol w:w="1365"/>
        <w:gridCol w:w="2730"/>
        <w:gridCol w:w="840"/>
        <w:gridCol w:w="840"/>
        <w:gridCol w:w="630"/>
        <w:gridCol w:w="630"/>
        <w:gridCol w:w="1095"/>
      </w:tblGrid>
      <w:tr w:rsidR="00DA0788" w:rsidTr="009976BC">
        <w:trPr>
          <w:trHeight w:val="555"/>
        </w:trPr>
        <w:tc>
          <w:tcPr>
            <w:tcW w:w="5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序号</w:t>
            </w:r>
          </w:p>
        </w:tc>
        <w:tc>
          <w:tcPr>
            <w:tcW w:w="1365" w:type="dxa"/>
            <w:noWrap/>
            <w:vAlign w:val="center"/>
          </w:tcPr>
          <w:p w:rsidR="00DA0788" w:rsidRPr="004A746F" w:rsidRDefault="00DA0788" w:rsidP="009976BC">
            <w:pPr>
              <w:widowControl/>
              <w:jc w:val="center"/>
              <w:rPr>
                <w:rFonts w:ascii="宋体" w:hAnsi="宋体" w:cs="宋体" w:hint="eastAsia"/>
                <w:color w:val="000000"/>
                <w:kern w:val="0"/>
                <w:sz w:val="20"/>
                <w:szCs w:val="20"/>
              </w:rPr>
            </w:pPr>
            <w:r w:rsidRPr="004A746F">
              <w:rPr>
                <w:rFonts w:ascii="宋体" w:hAnsi="宋体" w:cs="宋体" w:hint="eastAsia"/>
                <w:color w:val="000000"/>
                <w:kern w:val="0"/>
                <w:sz w:val="20"/>
                <w:szCs w:val="20"/>
              </w:rPr>
              <w:t>项目名称</w:t>
            </w:r>
          </w:p>
        </w:tc>
        <w:tc>
          <w:tcPr>
            <w:tcW w:w="2730" w:type="dxa"/>
            <w:noWrap/>
            <w:vAlign w:val="center"/>
          </w:tcPr>
          <w:p w:rsidR="00DA0788" w:rsidRPr="004A746F" w:rsidRDefault="00DA0788" w:rsidP="009976BC">
            <w:pPr>
              <w:widowControl/>
              <w:jc w:val="center"/>
              <w:rPr>
                <w:rFonts w:ascii="宋体" w:hAnsi="宋体" w:cs="宋体" w:hint="eastAsia"/>
                <w:color w:val="000000"/>
                <w:kern w:val="0"/>
                <w:sz w:val="20"/>
                <w:szCs w:val="20"/>
              </w:rPr>
            </w:pPr>
            <w:r w:rsidRPr="004A746F">
              <w:rPr>
                <w:rFonts w:ascii="宋体" w:hAnsi="宋体" w:cs="宋体" w:hint="eastAsia"/>
                <w:color w:val="000000"/>
                <w:kern w:val="0"/>
                <w:sz w:val="20"/>
                <w:szCs w:val="20"/>
              </w:rPr>
              <w:t>项目特征描述</w:t>
            </w:r>
          </w:p>
        </w:tc>
        <w:tc>
          <w:tcPr>
            <w:tcW w:w="840" w:type="dxa"/>
            <w:noWrap/>
            <w:vAlign w:val="center"/>
          </w:tcPr>
          <w:p w:rsidR="00DA0788" w:rsidRPr="004A746F" w:rsidRDefault="00DA0788" w:rsidP="009976BC">
            <w:pPr>
              <w:widowControl/>
              <w:jc w:val="center"/>
              <w:rPr>
                <w:rFonts w:ascii="宋体" w:hAnsi="宋体" w:cs="宋体" w:hint="eastAsia"/>
                <w:color w:val="000000"/>
                <w:kern w:val="0"/>
                <w:sz w:val="20"/>
                <w:szCs w:val="20"/>
              </w:rPr>
            </w:pPr>
            <w:r w:rsidRPr="004A746F">
              <w:rPr>
                <w:rFonts w:ascii="宋体" w:hAnsi="宋体" w:cs="宋体" w:hint="eastAsia"/>
                <w:color w:val="000000"/>
                <w:kern w:val="0"/>
                <w:sz w:val="20"/>
                <w:szCs w:val="20"/>
              </w:rPr>
              <w:t>单位</w:t>
            </w:r>
          </w:p>
        </w:tc>
        <w:tc>
          <w:tcPr>
            <w:tcW w:w="840" w:type="dxa"/>
            <w:noWrap/>
            <w:vAlign w:val="center"/>
          </w:tcPr>
          <w:p w:rsidR="00DA0788" w:rsidRPr="004A746F" w:rsidRDefault="00DA0788" w:rsidP="009976BC">
            <w:pPr>
              <w:widowControl/>
              <w:jc w:val="center"/>
              <w:rPr>
                <w:rFonts w:ascii="宋体" w:hAnsi="宋体" w:cs="宋体" w:hint="eastAsia"/>
                <w:color w:val="000000"/>
                <w:kern w:val="0"/>
                <w:sz w:val="20"/>
                <w:szCs w:val="20"/>
              </w:rPr>
            </w:pPr>
            <w:r w:rsidRPr="004A746F">
              <w:rPr>
                <w:rFonts w:ascii="宋体" w:hAnsi="宋体" w:cs="宋体" w:hint="eastAsia"/>
                <w:color w:val="000000"/>
                <w:kern w:val="0"/>
                <w:sz w:val="20"/>
                <w:szCs w:val="20"/>
              </w:rPr>
              <w:t>工程量</w:t>
            </w:r>
          </w:p>
        </w:tc>
        <w:tc>
          <w:tcPr>
            <w:tcW w:w="630" w:type="dxa"/>
            <w:vAlign w:val="center"/>
          </w:tcPr>
          <w:p w:rsidR="00DA0788" w:rsidRPr="004A746F" w:rsidRDefault="00DA0788" w:rsidP="009976B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单价</w:t>
            </w:r>
          </w:p>
        </w:tc>
        <w:tc>
          <w:tcPr>
            <w:tcW w:w="630" w:type="dxa"/>
            <w:vAlign w:val="center"/>
          </w:tcPr>
          <w:p w:rsidR="00DA0788" w:rsidRPr="004A746F" w:rsidRDefault="00DA0788" w:rsidP="009976B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总价</w:t>
            </w:r>
          </w:p>
        </w:tc>
        <w:tc>
          <w:tcPr>
            <w:tcW w:w="1095" w:type="dxa"/>
            <w:vAlign w:val="center"/>
          </w:tcPr>
          <w:p w:rsidR="00DA0788" w:rsidRPr="004A746F" w:rsidRDefault="00DA0788" w:rsidP="009976BC">
            <w:pPr>
              <w:widowControl/>
              <w:jc w:val="center"/>
              <w:rPr>
                <w:rFonts w:ascii="宋体" w:hAnsi="宋体" w:cs="宋体" w:hint="eastAsia"/>
                <w:color w:val="000000"/>
                <w:kern w:val="0"/>
                <w:sz w:val="20"/>
                <w:szCs w:val="20"/>
              </w:rPr>
            </w:pPr>
            <w:r w:rsidRPr="004A746F">
              <w:rPr>
                <w:rFonts w:ascii="宋体" w:hAnsi="宋体" w:cs="宋体" w:hint="eastAsia"/>
                <w:color w:val="000000"/>
                <w:kern w:val="0"/>
                <w:sz w:val="20"/>
                <w:szCs w:val="20"/>
              </w:rPr>
              <w:t>备注</w:t>
            </w:r>
          </w:p>
        </w:tc>
      </w:tr>
      <w:tr w:rsidR="00DA0788" w:rsidTr="009976BC">
        <w:trPr>
          <w:trHeight w:val="555"/>
        </w:trPr>
        <w:tc>
          <w:tcPr>
            <w:tcW w:w="5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1</w:t>
            </w:r>
          </w:p>
        </w:tc>
        <w:tc>
          <w:tcPr>
            <w:tcW w:w="1365" w:type="dxa"/>
            <w:noWrap/>
            <w:vAlign w:val="center"/>
          </w:tcPr>
          <w:p w:rsidR="00DA0788" w:rsidRPr="004A746F" w:rsidRDefault="00DA0788" w:rsidP="009976BC">
            <w:pPr>
              <w:widowControl/>
              <w:jc w:val="left"/>
              <w:rPr>
                <w:rFonts w:ascii="宋体" w:hAnsi="宋体" w:cs="宋体"/>
                <w:color w:val="000000"/>
                <w:kern w:val="0"/>
                <w:sz w:val="20"/>
                <w:szCs w:val="20"/>
              </w:rPr>
            </w:pPr>
            <w:r w:rsidRPr="004A746F">
              <w:rPr>
                <w:rFonts w:ascii="宋体" w:hAnsi="宋体" w:cs="宋体" w:hint="eastAsia"/>
                <w:color w:val="000000"/>
                <w:sz w:val="20"/>
                <w:szCs w:val="20"/>
              </w:rPr>
              <w:t>路床(槽）整形</w:t>
            </w:r>
          </w:p>
        </w:tc>
        <w:tc>
          <w:tcPr>
            <w:tcW w:w="2730" w:type="dxa"/>
            <w:noWrap/>
            <w:vAlign w:val="center"/>
          </w:tcPr>
          <w:p w:rsidR="00DA0788" w:rsidRPr="004A746F" w:rsidRDefault="00DA0788" w:rsidP="009976BC">
            <w:pPr>
              <w:widowControl/>
              <w:jc w:val="center"/>
              <w:rPr>
                <w:rFonts w:ascii="宋体" w:hAnsi="宋体" w:cs="宋体" w:hint="eastAsia"/>
                <w:color w:val="000000"/>
                <w:kern w:val="0"/>
                <w:sz w:val="20"/>
                <w:szCs w:val="20"/>
              </w:rPr>
            </w:pPr>
            <w:r w:rsidRPr="004A746F">
              <w:rPr>
                <w:rFonts w:ascii="宋体" w:hAnsi="宋体" w:cs="宋体" w:hint="eastAsia"/>
                <w:color w:val="000000"/>
                <w:kern w:val="0"/>
                <w:sz w:val="20"/>
                <w:szCs w:val="20"/>
              </w:rPr>
              <w:t>路基整平（压实度大于93%）</w:t>
            </w:r>
          </w:p>
        </w:tc>
        <w:tc>
          <w:tcPr>
            <w:tcW w:w="840" w:type="dxa"/>
            <w:noWrap/>
            <w:vAlign w:val="center"/>
          </w:tcPr>
          <w:p w:rsidR="00DA0788" w:rsidRPr="004A746F" w:rsidRDefault="00DA0788" w:rsidP="009976BC">
            <w:pPr>
              <w:widowControl/>
              <w:jc w:val="center"/>
              <w:rPr>
                <w:rFonts w:ascii="宋体" w:hAnsi="宋体" w:cs="宋体" w:hint="eastAsia"/>
                <w:color w:val="000000"/>
                <w:kern w:val="0"/>
                <w:sz w:val="20"/>
                <w:szCs w:val="20"/>
              </w:rPr>
            </w:pPr>
            <w:r w:rsidRPr="004A746F">
              <w:rPr>
                <w:rFonts w:ascii="宋体" w:hAnsi="宋体" w:cs="宋体" w:hint="eastAsia"/>
                <w:color w:val="000000"/>
                <w:kern w:val="0"/>
                <w:sz w:val="20"/>
                <w:szCs w:val="20"/>
              </w:rPr>
              <w:t>㎡</w:t>
            </w:r>
          </w:p>
        </w:tc>
        <w:tc>
          <w:tcPr>
            <w:tcW w:w="840" w:type="dxa"/>
            <w:noWrap/>
            <w:vAlign w:val="center"/>
          </w:tcPr>
          <w:p w:rsidR="00DA0788" w:rsidRPr="004A746F" w:rsidRDefault="00DA0788" w:rsidP="009976BC">
            <w:pPr>
              <w:widowControl/>
              <w:jc w:val="center"/>
              <w:rPr>
                <w:rFonts w:ascii="宋体" w:hAnsi="宋体" w:cs="宋体" w:hint="eastAsia"/>
                <w:color w:val="000000"/>
                <w:kern w:val="0"/>
                <w:sz w:val="20"/>
                <w:szCs w:val="20"/>
              </w:rPr>
            </w:pPr>
            <w:r w:rsidRPr="004A746F">
              <w:rPr>
                <w:rFonts w:ascii="宋体" w:hAnsi="宋体" w:cs="宋体" w:hint="eastAsia"/>
                <w:color w:val="000000"/>
                <w:kern w:val="0"/>
                <w:sz w:val="20"/>
                <w:szCs w:val="20"/>
              </w:rPr>
              <w:t>760</w:t>
            </w:r>
          </w:p>
        </w:tc>
        <w:tc>
          <w:tcPr>
            <w:tcW w:w="630" w:type="dxa"/>
            <w:vAlign w:val="center"/>
          </w:tcPr>
          <w:p w:rsidR="00DA0788" w:rsidRPr="004A746F" w:rsidRDefault="00DA0788" w:rsidP="009976BC">
            <w:pPr>
              <w:widowControl/>
              <w:jc w:val="center"/>
              <w:rPr>
                <w:rFonts w:ascii="宋体" w:hAnsi="宋体" w:cs="宋体" w:hint="eastAsia"/>
                <w:color w:val="000000"/>
                <w:kern w:val="0"/>
                <w:sz w:val="20"/>
                <w:szCs w:val="20"/>
              </w:rPr>
            </w:pPr>
          </w:p>
        </w:tc>
        <w:tc>
          <w:tcPr>
            <w:tcW w:w="630" w:type="dxa"/>
            <w:vAlign w:val="center"/>
          </w:tcPr>
          <w:p w:rsidR="00DA0788" w:rsidRPr="004A746F" w:rsidRDefault="00DA0788" w:rsidP="009976BC">
            <w:pPr>
              <w:widowControl/>
              <w:jc w:val="center"/>
              <w:rPr>
                <w:rFonts w:ascii="宋体" w:hAnsi="宋体" w:cs="宋体" w:hint="eastAsia"/>
                <w:color w:val="000000"/>
                <w:kern w:val="0"/>
                <w:sz w:val="20"/>
                <w:szCs w:val="20"/>
              </w:rPr>
            </w:pPr>
          </w:p>
        </w:tc>
        <w:tc>
          <w:tcPr>
            <w:tcW w:w="1095" w:type="dxa"/>
            <w:vAlign w:val="center"/>
          </w:tcPr>
          <w:p w:rsidR="00DA0788" w:rsidRPr="004A746F" w:rsidRDefault="00DA0788" w:rsidP="009976BC">
            <w:pPr>
              <w:widowControl/>
              <w:jc w:val="left"/>
              <w:rPr>
                <w:rFonts w:ascii="宋体" w:hAnsi="宋体" w:cs="宋体" w:hint="eastAsia"/>
                <w:color w:val="000000"/>
                <w:kern w:val="0"/>
                <w:sz w:val="20"/>
                <w:szCs w:val="20"/>
              </w:rPr>
            </w:pPr>
          </w:p>
        </w:tc>
      </w:tr>
      <w:tr w:rsidR="00DA0788" w:rsidTr="009976BC">
        <w:trPr>
          <w:trHeight w:val="555"/>
        </w:trPr>
        <w:tc>
          <w:tcPr>
            <w:tcW w:w="5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2</w:t>
            </w:r>
          </w:p>
        </w:tc>
        <w:tc>
          <w:tcPr>
            <w:tcW w:w="1365" w:type="dxa"/>
            <w:noWrap/>
            <w:vAlign w:val="center"/>
          </w:tcPr>
          <w:p w:rsidR="00DA0788" w:rsidRPr="004A746F" w:rsidRDefault="00DA0788" w:rsidP="009976BC">
            <w:pPr>
              <w:widowControl/>
              <w:jc w:val="left"/>
              <w:rPr>
                <w:rFonts w:ascii="宋体" w:hAnsi="宋体" w:cs="宋体"/>
                <w:color w:val="000000"/>
                <w:kern w:val="0"/>
                <w:sz w:val="20"/>
                <w:szCs w:val="20"/>
              </w:rPr>
            </w:pPr>
            <w:r w:rsidRPr="004A746F">
              <w:rPr>
                <w:rFonts w:ascii="宋体" w:hAnsi="宋体" w:cs="宋体" w:hint="eastAsia"/>
                <w:color w:val="000000"/>
                <w:sz w:val="20"/>
                <w:szCs w:val="20"/>
              </w:rPr>
              <w:t>水泥稳定碎(砾）石</w:t>
            </w:r>
          </w:p>
        </w:tc>
        <w:tc>
          <w:tcPr>
            <w:tcW w:w="2730" w:type="dxa"/>
            <w:noWrap/>
            <w:vAlign w:val="center"/>
          </w:tcPr>
          <w:p w:rsidR="00DA0788" w:rsidRPr="004A746F" w:rsidRDefault="00DA0788" w:rsidP="009976BC">
            <w:pPr>
              <w:widowControl/>
              <w:rPr>
                <w:rFonts w:ascii="宋体" w:hAnsi="宋体" w:cs="宋体" w:hint="eastAsia"/>
                <w:color w:val="000000"/>
                <w:kern w:val="0"/>
                <w:sz w:val="20"/>
                <w:szCs w:val="20"/>
              </w:rPr>
            </w:pPr>
            <w:r w:rsidRPr="004A746F">
              <w:rPr>
                <w:rFonts w:ascii="宋体" w:hAnsi="宋体" w:cs="宋体" w:hint="eastAsia"/>
                <w:color w:val="000000"/>
                <w:sz w:val="20"/>
                <w:szCs w:val="20"/>
              </w:rPr>
              <w:t>水稳层搅拌、运输、铺摊、压实、洒水养护。厚度300mm，运距自行考虑。</w:t>
            </w:r>
          </w:p>
        </w:tc>
        <w:tc>
          <w:tcPr>
            <w:tcW w:w="8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w:t>
            </w:r>
          </w:p>
        </w:tc>
        <w:tc>
          <w:tcPr>
            <w:tcW w:w="840" w:type="dxa"/>
            <w:noWrap/>
            <w:vAlign w:val="center"/>
          </w:tcPr>
          <w:p w:rsidR="00DA0788" w:rsidRPr="004A746F" w:rsidRDefault="00DA0788" w:rsidP="009976BC">
            <w:pPr>
              <w:widowControl/>
              <w:jc w:val="left"/>
              <w:rPr>
                <w:rFonts w:ascii="宋体" w:hAnsi="宋体" w:cs="宋体" w:hint="eastAsia"/>
                <w:color w:val="000000"/>
                <w:kern w:val="0"/>
                <w:sz w:val="20"/>
                <w:szCs w:val="20"/>
              </w:rPr>
            </w:pPr>
            <w:r w:rsidRPr="004A746F">
              <w:rPr>
                <w:rFonts w:ascii="宋体" w:hAnsi="宋体" w:cs="宋体" w:hint="eastAsia"/>
                <w:color w:val="000000"/>
                <w:kern w:val="0"/>
                <w:sz w:val="20"/>
                <w:szCs w:val="20"/>
              </w:rPr>
              <w:t>760</w:t>
            </w:r>
          </w:p>
        </w:tc>
        <w:tc>
          <w:tcPr>
            <w:tcW w:w="630" w:type="dxa"/>
            <w:vAlign w:val="center"/>
          </w:tcPr>
          <w:p w:rsidR="00DA0788" w:rsidRPr="004A746F" w:rsidRDefault="00DA0788" w:rsidP="009976BC">
            <w:pPr>
              <w:widowControl/>
              <w:jc w:val="left"/>
              <w:rPr>
                <w:rFonts w:ascii="宋体" w:hAnsi="宋体" w:cs="宋体" w:hint="eastAsia"/>
                <w:color w:val="000000"/>
                <w:kern w:val="0"/>
                <w:sz w:val="20"/>
                <w:szCs w:val="20"/>
              </w:rPr>
            </w:pPr>
          </w:p>
        </w:tc>
        <w:tc>
          <w:tcPr>
            <w:tcW w:w="630" w:type="dxa"/>
            <w:vAlign w:val="center"/>
          </w:tcPr>
          <w:p w:rsidR="00DA0788" w:rsidRPr="004A746F" w:rsidRDefault="00DA0788" w:rsidP="009976BC">
            <w:pPr>
              <w:widowControl/>
              <w:jc w:val="left"/>
              <w:rPr>
                <w:rFonts w:ascii="宋体" w:hAnsi="宋体" w:cs="宋体" w:hint="eastAsia"/>
                <w:color w:val="000000"/>
                <w:kern w:val="0"/>
                <w:sz w:val="20"/>
                <w:szCs w:val="20"/>
              </w:rPr>
            </w:pPr>
          </w:p>
        </w:tc>
        <w:tc>
          <w:tcPr>
            <w:tcW w:w="1095" w:type="dxa"/>
            <w:vAlign w:val="center"/>
          </w:tcPr>
          <w:p w:rsidR="00DA0788" w:rsidRPr="004A746F" w:rsidRDefault="00DA0788" w:rsidP="009976BC">
            <w:pPr>
              <w:widowControl/>
              <w:jc w:val="left"/>
              <w:rPr>
                <w:rFonts w:ascii="宋体" w:hAnsi="宋体" w:cs="宋体"/>
                <w:color w:val="000000"/>
                <w:kern w:val="0"/>
                <w:sz w:val="20"/>
                <w:szCs w:val="20"/>
              </w:rPr>
            </w:pPr>
          </w:p>
        </w:tc>
      </w:tr>
      <w:tr w:rsidR="00DA0788" w:rsidTr="009976BC">
        <w:trPr>
          <w:trHeight w:val="555"/>
        </w:trPr>
        <w:tc>
          <w:tcPr>
            <w:tcW w:w="5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3</w:t>
            </w:r>
          </w:p>
        </w:tc>
        <w:tc>
          <w:tcPr>
            <w:tcW w:w="1365" w:type="dxa"/>
            <w:noWrap/>
            <w:vAlign w:val="center"/>
          </w:tcPr>
          <w:p w:rsidR="00DA0788" w:rsidRPr="004A746F" w:rsidRDefault="00DA0788" w:rsidP="009976BC">
            <w:pPr>
              <w:widowControl/>
              <w:jc w:val="left"/>
              <w:rPr>
                <w:rFonts w:ascii="宋体" w:hAnsi="宋体" w:cs="宋体"/>
                <w:color w:val="000000"/>
                <w:kern w:val="0"/>
                <w:sz w:val="20"/>
                <w:szCs w:val="20"/>
              </w:rPr>
            </w:pPr>
            <w:r w:rsidRPr="004A746F">
              <w:rPr>
                <w:rFonts w:ascii="宋体" w:hAnsi="宋体" w:cs="宋体" w:hint="eastAsia"/>
                <w:color w:val="000000"/>
                <w:sz w:val="20"/>
                <w:szCs w:val="20"/>
              </w:rPr>
              <w:t>透层</w:t>
            </w:r>
          </w:p>
        </w:tc>
        <w:tc>
          <w:tcPr>
            <w:tcW w:w="2730" w:type="dxa"/>
            <w:noWrap/>
            <w:vAlign w:val="center"/>
          </w:tcPr>
          <w:p w:rsidR="00DA0788" w:rsidRPr="004A746F" w:rsidRDefault="00DA0788" w:rsidP="009976BC">
            <w:pPr>
              <w:widowControl/>
              <w:rPr>
                <w:rFonts w:ascii="宋体" w:hAnsi="宋体" w:cs="宋体"/>
                <w:color w:val="000000"/>
                <w:kern w:val="0"/>
                <w:sz w:val="20"/>
                <w:szCs w:val="20"/>
              </w:rPr>
            </w:pPr>
            <w:r w:rsidRPr="004A746F">
              <w:rPr>
                <w:rFonts w:ascii="宋体" w:hAnsi="宋体" w:cs="宋体" w:hint="eastAsia"/>
                <w:color w:val="000000"/>
                <w:sz w:val="20"/>
                <w:szCs w:val="20"/>
              </w:rPr>
              <w:t>乳化沥青 1kg/m2</w:t>
            </w:r>
          </w:p>
        </w:tc>
        <w:tc>
          <w:tcPr>
            <w:tcW w:w="8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w:t>
            </w:r>
          </w:p>
        </w:tc>
        <w:tc>
          <w:tcPr>
            <w:tcW w:w="840" w:type="dxa"/>
            <w:noWrap/>
            <w:vAlign w:val="center"/>
          </w:tcPr>
          <w:p w:rsidR="00DA0788" w:rsidRPr="004A746F" w:rsidRDefault="00DA0788" w:rsidP="009976BC">
            <w:pPr>
              <w:widowControl/>
              <w:jc w:val="left"/>
              <w:rPr>
                <w:rFonts w:ascii="宋体" w:hAnsi="宋体" w:cs="宋体" w:hint="eastAsia"/>
                <w:color w:val="000000"/>
                <w:kern w:val="0"/>
                <w:sz w:val="20"/>
                <w:szCs w:val="20"/>
              </w:rPr>
            </w:pPr>
            <w:r w:rsidRPr="004A746F">
              <w:rPr>
                <w:rFonts w:ascii="宋体" w:hAnsi="宋体" w:cs="宋体" w:hint="eastAsia"/>
                <w:color w:val="000000"/>
                <w:kern w:val="0"/>
                <w:sz w:val="20"/>
                <w:szCs w:val="20"/>
              </w:rPr>
              <w:t>760</w:t>
            </w:r>
          </w:p>
        </w:tc>
        <w:tc>
          <w:tcPr>
            <w:tcW w:w="630" w:type="dxa"/>
            <w:vAlign w:val="center"/>
          </w:tcPr>
          <w:p w:rsidR="00DA0788" w:rsidRPr="004A746F" w:rsidRDefault="00DA0788" w:rsidP="009976BC">
            <w:pPr>
              <w:widowControl/>
              <w:jc w:val="left"/>
              <w:rPr>
                <w:rFonts w:ascii="宋体" w:hAnsi="宋体" w:cs="宋体" w:hint="eastAsia"/>
                <w:color w:val="000000"/>
                <w:kern w:val="0"/>
                <w:sz w:val="20"/>
                <w:szCs w:val="20"/>
              </w:rPr>
            </w:pPr>
          </w:p>
        </w:tc>
        <w:tc>
          <w:tcPr>
            <w:tcW w:w="630" w:type="dxa"/>
            <w:vAlign w:val="center"/>
          </w:tcPr>
          <w:p w:rsidR="00DA0788" w:rsidRPr="004A746F" w:rsidRDefault="00DA0788" w:rsidP="009976BC">
            <w:pPr>
              <w:widowControl/>
              <w:jc w:val="left"/>
              <w:rPr>
                <w:rFonts w:ascii="宋体" w:hAnsi="宋体" w:cs="宋体" w:hint="eastAsia"/>
                <w:color w:val="000000"/>
                <w:kern w:val="0"/>
                <w:sz w:val="20"/>
                <w:szCs w:val="20"/>
              </w:rPr>
            </w:pPr>
          </w:p>
        </w:tc>
        <w:tc>
          <w:tcPr>
            <w:tcW w:w="1095" w:type="dxa"/>
            <w:vAlign w:val="center"/>
          </w:tcPr>
          <w:p w:rsidR="00DA0788" w:rsidRPr="004A746F" w:rsidRDefault="00DA0788" w:rsidP="009976BC">
            <w:pPr>
              <w:widowControl/>
              <w:jc w:val="left"/>
              <w:rPr>
                <w:rFonts w:ascii="宋体" w:hAnsi="宋体" w:cs="宋体"/>
                <w:color w:val="000000"/>
                <w:kern w:val="0"/>
                <w:sz w:val="20"/>
                <w:szCs w:val="20"/>
              </w:rPr>
            </w:pPr>
          </w:p>
        </w:tc>
      </w:tr>
      <w:tr w:rsidR="00DA0788" w:rsidTr="009976BC">
        <w:trPr>
          <w:trHeight w:val="555"/>
        </w:trPr>
        <w:tc>
          <w:tcPr>
            <w:tcW w:w="5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4</w:t>
            </w:r>
          </w:p>
        </w:tc>
        <w:tc>
          <w:tcPr>
            <w:tcW w:w="1365" w:type="dxa"/>
            <w:noWrap/>
            <w:vAlign w:val="center"/>
          </w:tcPr>
          <w:p w:rsidR="00DA0788" w:rsidRPr="004A746F" w:rsidRDefault="00DA0788" w:rsidP="009976BC">
            <w:pPr>
              <w:widowControl/>
              <w:rPr>
                <w:rFonts w:ascii="宋体" w:hAnsi="宋体" w:cs="宋体"/>
                <w:color w:val="000000"/>
                <w:kern w:val="0"/>
                <w:sz w:val="20"/>
                <w:szCs w:val="20"/>
              </w:rPr>
            </w:pPr>
            <w:r w:rsidRPr="004A746F">
              <w:rPr>
                <w:rFonts w:ascii="宋体" w:hAnsi="宋体" w:cs="宋体" w:hint="eastAsia"/>
                <w:color w:val="000000"/>
                <w:sz w:val="20"/>
                <w:szCs w:val="20"/>
              </w:rPr>
              <w:t>封层</w:t>
            </w:r>
          </w:p>
        </w:tc>
        <w:tc>
          <w:tcPr>
            <w:tcW w:w="2730" w:type="dxa"/>
            <w:noWrap/>
            <w:vAlign w:val="center"/>
          </w:tcPr>
          <w:p w:rsidR="00DA0788" w:rsidRPr="004A746F" w:rsidRDefault="00DA0788" w:rsidP="009976BC">
            <w:pPr>
              <w:widowControl/>
              <w:rPr>
                <w:rFonts w:ascii="宋体" w:hAnsi="宋体" w:cs="宋体"/>
                <w:color w:val="000000"/>
                <w:kern w:val="0"/>
                <w:sz w:val="20"/>
                <w:szCs w:val="20"/>
              </w:rPr>
            </w:pPr>
            <w:r w:rsidRPr="004A746F">
              <w:rPr>
                <w:rFonts w:ascii="宋体" w:hAnsi="宋体" w:cs="宋体" w:hint="eastAsia"/>
                <w:color w:val="000000"/>
                <w:sz w:val="20"/>
                <w:szCs w:val="20"/>
              </w:rPr>
              <w:t>乳化沥青 1kg/m2</w:t>
            </w:r>
          </w:p>
        </w:tc>
        <w:tc>
          <w:tcPr>
            <w:tcW w:w="8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w:t>
            </w:r>
          </w:p>
        </w:tc>
        <w:tc>
          <w:tcPr>
            <w:tcW w:w="840" w:type="dxa"/>
            <w:noWrap/>
            <w:vAlign w:val="center"/>
          </w:tcPr>
          <w:p w:rsidR="00DA0788" w:rsidRPr="004A746F" w:rsidRDefault="00DA0788" w:rsidP="009976BC">
            <w:pPr>
              <w:widowControl/>
              <w:jc w:val="left"/>
              <w:rPr>
                <w:rFonts w:ascii="宋体" w:hAnsi="宋体" w:cs="宋体" w:hint="eastAsia"/>
                <w:color w:val="000000"/>
                <w:kern w:val="0"/>
                <w:sz w:val="20"/>
                <w:szCs w:val="20"/>
              </w:rPr>
            </w:pPr>
            <w:r w:rsidRPr="004A746F">
              <w:rPr>
                <w:rFonts w:ascii="宋体" w:hAnsi="宋体" w:cs="宋体" w:hint="eastAsia"/>
                <w:color w:val="000000"/>
                <w:kern w:val="0"/>
                <w:sz w:val="20"/>
                <w:szCs w:val="20"/>
              </w:rPr>
              <w:t>760</w:t>
            </w:r>
          </w:p>
        </w:tc>
        <w:tc>
          <w:tcPr>
            <w:tcW w:w="630" w:type="dxa"/>
            <w:vAlign w:val="center"/>
          </w:tcPr>
          <w:p w:rsidR="00DA0788" w:rsidRPr="004A746F" w:rsidRDefault="00DA0788" w:rsidP="009976BC">
            <w:pPr>
              <w:widowControl/>
              <w:jc w:val="left"/>
              <w:rPr>
                <w:rFonts w:ascii="宋体" w:hAnsi="宋体" w:cs="宋体" w:hint="eastAsia"/>
                <w:color w:val="000000"/>
                <w:kern w:val="0"/>
                <w:sz w:val="20"/>
                <w:szCs w:val="20"/>
              </w:rPr>
            </w:pPr>
          </w:p>
        </w:tc>
        <w:tc>
          <w:tcPr>
            <w:tcW w:w="630" w:type="dxa"/>
            <w:vAlign w:val="center"/>
          </w:tcPr>
          <w:p w:rsidR="00DA0788" w:rsidRPr="004A746F" w:rsidRDefault="00DA0788" w:rsidP="009976BC">
            <w:pPr>
              <w:widowControl/>
              <w:jc w:val="left"/>
              <w:rPr>
                <w:rFonts w:ascii="宋体" w:hAnsi="宋体" w:cs="宋体" w:hint="eastAsia"/>
                <w:color w:val="000000"/>
                <w:kern w:val="0"/>
                <w:sz w:val="20"/>
                <w:szCs w:val="20"/>
              </w:rPr>
            </w:pPr>
          </w:p>
        </w:tc>
        <w:tc>
          <w:tcPr>
            <w:tcW w:w="1095" w:type="dxa"/>
            <w:vAlign w:val="center"/>
          </w:tcPr>
          <w:p w:rsidR="00DA0788" w:rsidRPr="004A746F" w:rsidRDefault="00DA0788" w:rsidP="009976BC">
            <w:pPr>
              <w:widowControl/>
              <w:jc w:val="left"/>
              <w:rPr>
                <w:rFonts w:ascii="宋体" w:hAnsi="宋体" w:cs="宋体"/>
                <w:color w:val="000000"/>
                <w:kern w:val="0"/>
                <w:sz w:val="20"/>
                <w:szCs w:val="20"/>
              </w:rPr>
            </w:pPr>
          </w:p>
        </w:tc>
      </w:tr>
      <w:tr w:rsidR="00DA0788" w:rsidTr="009976BC">
        <w:trPr>
          <w:trHeight w:val="1185"/>
        </w:trPr>
        <w:tc>
          <w:tcPr>
            <w:tcW w:w="5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5</w:t>
            </w:r>
          </w:p>
        </w:tc>
        <w:tc>
          <w:tcPr>
            <w:tcW w:w="1365" w:type="dxa"/>
            <w:noWrap/>
            <w:vAlign w:val="center"/>
          </w:tcPr>
          <w:p w:rsidR="00DA0788" w:rsidRPr="004A746F" w:rsidRDefault="00DA0788" w:rsidP="009976BC">
            <w:pPr>
              <w:widowControl/>
              <w:rPr>
                <w:rFonts w:ascii="宋体" w:hAnsi="宋体" w:cs="宋体"/>
                <w:color w:val="000000"/>
                <w:kern w:val="0"/>
                <w:sz w:val="20"/>
                <w:szCs w:val="20"/>
              </w:rPr>
            </w:pPr>
            <w:r w:rsidRPr="004A746F">
              <w:rPr>
                <w:rFonts w:ascii="宋体" w:hAnsi="宋体" w:cs="宋体" w:hint="eastAsia"/>
                <w:color w:val="000000"/>
                <w:sz w:val="20"/>
                <w:szCs w:val="20"/>
              </w:rPr>
              <w:t>沥青混凝土</w:t>
            </w:r>
          </w:p>
        </w:tc>
        <w:tc>
          <w:tcPr>
            <w:tcW w:w="2730" w:type="dxa"/>
            <w:noWrap/>
            <w:vAlign w:val="center"/>
          </w:tcPr>
          <w:p w:rsidR="00DA0788" w:rsidRPr="004A746F" w:rsidRDefault="00DA0788" w:rsidP="009976BC">
            <w:pPr>
              <w:widowControl/>
              <w:rPr>
                <w:rFonts w:ascii="宋体" w:hAnsi="宋体" w:cs="宋体" w:hint="eastAsia"/>
                <w:color w:val="000000"/>
                <w:kern w:val="0"/>
                <w:sz w:val="20"/>
                <w:szCs w:val="20"/>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4A746F">
                <w:rPr>
                  <w:rFonts w:ascii="宋体" w:hAnsi="宋体" w:cs="宋体" w:hint="eastAsia"/>
                  <w:color w:val="000000"/>
                  <w:kern w:val="0"/>
                  <w:sz w:val="20"/>
                  <w:szCs w:val="20"/>
                </w:rPr>
                <w:t>80mm</w:t>
              </w:r>
            </w:smartTag>
            <w:r w:rsidRPr="004A746F">
              <w:rPr>
                <w:rFonts w:ascii="宋体" w:hAnsi="宋体" w:cs="宋体" w:hint="eastAsia"/>
                <w:color w:val="000000"/>
                <w:kern w:val="0"/>
                <w:sz w:val="20"/>
                <w:szCs w:val="20"/>
              </w:rPr>
              <w:t>厚粗粒式改性沥青混凝土，</w:t>
            </w:r>
            <w:smartTag w:uri="urn:schemas-microsoft-com:office:smarttags" w:element="chmetcnv">
              <w:smartTagPr>
                <w:attr w:name="TCSC" w:val="0"/>
                <w:attr w:name="NumberType" w:val="1"/>
                <w:attr w:name="Negative" w:val="False"/>
                <w:attr w:name="HasSpace" w:val="False"/>
                <w:attr w:name="SourceValue" w:val="40"/>
                <w:attr w:name="UnitName" w:val="mm"/>
              </w:smartTagPr>
              <w:r w:rsidRPr="004A746F">
                <w:rPr>
                  <w:rFonts w:ascii="宋体" w:hAnsi="宋体" w:cs="宋体" w:hint="eastAsia"/>
                  <w:color w:val="000000"/>
                  <w:kern w:val="0"/>
                  <w:sz w:val="20"/>
                  <w:szCs w:val="20"/>
                </w:rPr>
                <w:t>40mm</w:t>
              </w:r>
            </w:smartTag>
            <w:r w:rsidRPr="004A746F">
              <w:rPr>
                <w:rFonts w:ascii="宋体" w:hAnsi="宋体" w:cs="宋体" w:hint="eastAsia"/>
                <w:color w:val="000000"/>
                <w:kern w:val="0"/>
                <w:sz w:val="20"/>
                <w:szCs w:val="20"/>
              </w:rPr>
              <w:t>厚细粒式改性沥青混凝土面层，</w:t>
            </w:r>
            <w:r w:rsidRPr="004A746F">
              <w:rPr>
                <w:rFonts w:ascii="宋体" w:hAnsi="宋体" w:cs="宋体" w:hint="eastAsia"/>
                <w:color w:val="000000"/>
                <w:sz w:val="20"/>
                <w:szCs w:val="20"/>
              </w:rPr>
              <w:t>运距自行考虑</w:t>
            </w:r>
          </w:p>
        </w:tc>
        <w:tc>
          <w:tcPr>
            <w:tcW w:w="8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 xml:space="preserve">㎡　</w:t>
            </w:r>
          </w:p>
        </w:tc>
        <w:tc>
          <w:tcPr>
            <w:tcW w:w="840" w:type="dxa"/>
            <w:noWrap/>
            <w:vAlign w:val="center"/>
          </w:tcPr>
          <w:p w:rsidR="00DA0788" w:rsidRPr="004A746F" w:rsidRDefault="00DA0788" w:rsidP="009976BC">
            <w:pPr>
              <w:widowControl/>
              <w:jc w:val="left"/>
              <w:rPr>
                <w:rFonts w:ascii="宋体" w:hAnsi="宋体" w:cs="宋体" w:hint="eastAsia"/>
                <w:color w:val="000000"/>
                <w:kern w:val="0"/>
                <w:sz w:val="20"/>
                <w:szCs w:val="20"/>
              </w:rPr>
            </w:pPr>
            <w:r w:rsidRPr="004A746F">
              <w:rPr>
                <w:rFonts w:ascii="宋体" w:hAnsi="宋体" w:cs="宋体" w:hint="eastAsia"/>
                <w:color w:val="000000"/>
                <w:kern w:val="0"/>
                <w:sz w:val="20"/>
                <w:szCs w:val="20"/>
              </w:rPr>
              <w:t>760</w:t>
            </w:r>
          </w:p>
        </w:tc>
        <w:tc>
          <w:tcPr>
            <w:tcW w:w="630" w:type="dxa"/>
            <w:vAlign w:val="center"/>
          </w:tcPr>
          <w:p w:rsidR="00DA0788" w:rsidRPr="004A746F" w:rsidRDefault="00DA0788" w:rsidP="009976BC">
            <w:pPr>
              <w:widowControl/>
              <w:jc w:val="left"/>
              <w:rPr>
                <w:rFonts w:ascii="宋体" w:hAnsi="宋体" w:cs="宋体" w:hint="eastAsia"/>
                <w:color w:val="000000"/>
                <w:kern w:val="0"/>
                <w:sz w:val="20"/>
                <w:szCs w:val="20"/>
              </w:rPr>
            </w:pPr>
          </w:p>
        </w:tc>
        <w:tc>
          <w:tcPr>
            <w:tcW w:w="630" w:type="dxa"/>
            <w:vAlign w:val="center"/>
          </w:tcPr>
          <w:p w:rsidR="00DA0788" w:rsidRPr="004A746F" w:rsidRDefault="00DA0788" w:rsidP="009976BC">
            <w:pPr>
              <w:widowControl/>
              <w:jc w:val="left"/>
              <w:rPr>
                <w:rFonts w:ascii="宋体" w:hAnsi="宋体" w:cs="宋体" w:hint="eastAsia"/>
                <w:color w:val="000000"/>
                <w:kern w:val="0"/>
                <w:sz w:val="20"/>
                <w:szCs w:val="20"/>
              </w:rPr>
            </w:pPr>
          </w:p>
        </w:tc>
        <w:tc>
          <w:tcPr>
            <w:tcW w:w="1095" w:type="dxa"/>
            <w:vAlign w:val="center"/>
          </w:tcPr>
          <w:p w:rsidR="00DA0788" w:rsidRPr="004A746F" w:rsidRDefault="00DA0788" w:rsidP="009976BC">
            <w:pPr>
              <w:widowControl/>
              <w:jc w:val="left"/>
              <w:rPr>
                <w:rFonts w:ascii="宋体" w:hAnsi="宋体" w:cs="宋体"/>
                <w:color w:val="000000"/>
                <w:kern w:val="0"/>
                <w:sz w:val="20"/>
                <w:szCs w:val="20"/>
              </w:rPr>
            </w:pPr>
          </w:p>
        </w:tc>
      </w:tr>
      <w:tr w:rsidR="00DA0788" w:rsidTr="009976BC">
        <w:trPr>
          <w:trHeight w:val="555"/>
        </w:trPr>
        <w:tc>
          <w:tcPr>
            <w:tcW w:w="540" w:type="dxa"/>
            <w:noWrap/>
            <w:vAlign w:val="center"/>
          </w:tcPr>
          <w:p w:rsidR="00DA0788" w:rsidRPr="004A746F" w:rsidRDefault="00DA0788" w:rsidP="009976BC">
            <w:pPr>
              <w:widowControl/>
              <w:jc w:val="center"/>
              <w:rPr>
                <w:rFonts w:ascii="宋体" w:hAnsi="宋体" w:cs="宋体"/>
                <w:color w:val="000000"/>
                <w:kern w:val="0"/>
                <w:sz w:val="20"/>
                <w:szCs w:val="20"/>
              </w:rPr>
            </w:pPr>
            <w:r w:rsidRPr="004A746F">
              <w:rPr>
                <w:rFonts w:ascii="宋体" w:hAnsi="宋体" w:cs="宋体" w:hint="eastAsia"/>
                <w:color w:val="000000"/>
                <w:kern w:val="0"/>
                <w:sz w:val="20"/>
                <w:szCs w:val="20"/>
              </w:rPr>
              <w:t>6</w:t>
            </w:r>
          </w:p>
        </w:tc>
        <w:tc>
          <w:tcPr>
            <w:tcW w:w="4095" w:type="dxa"/>
            <w:gridSpan w:val="2"/>
            <w:noWrap/>
            <w:vAlign w:val="center"/>
          </w:tcPr>
          <w:p w:rsidR="00DA0788" w:rsidRPr="004A746F" w:rsidRDefault="00DA0788" w:rsidP="009976BC">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合计总价</w:t>
            </w:r>
          </w:p>
        </w:tc>
        <w:tc>
          <w:tcPr>
            <w:tcW w:w="4035" w:type="dxa"/>
            <w:gridSpan w:val="5"/>
            <w:noWrap/>
            <w:vAlign w:val="center"/>
          </w:tcPr>
          <w:p w:rsidR="00DA0788" w:rsidRPr="004A746F" w:rsidRDefault="00DA0788" w:rsidP="009976BC">
            <w:pPr>
              <w:widowControl/>
              <w:jc w:val="left"/>
              <w:rPr>
                <w:rFonts w:ascii="宋体" w:hAnsi="宋体" w:cs="宋体"/>
                <w:color w:val="000000"/>
                <w:kern w:val="0"/>
                <w:sz w:val="20"/>
                <w:szCs w:val="20"/>
              </w:rPr>
            </w:pPr>
            <w:r w:rsidRPr="004A746F">
              <w:rPr>
                <w:rFonts w:ascii="宋体" w:hAnsi="宋体" w:cs="宋体" w:hint="eastAsia"/>
                <w:color w:val="000000"/>
                <w:kern w:val="0"/>
                <w:sz w:val="20"/>
                <w:szCs w:val="20"/>
              </w:rPr>
              <w:t xml:space="preserve">　</w:t>
            </w:r>
          </w:p>
        </w:tc>
      </w:tr>
    </w:tbl>
    <w:p w:rsidR="00DA0788" w:rsidRDefault="00DA0788" w:rsidP="00DA0788">
      <w:pPr>
        <w:adjustRightInd w:val="0"/>
        <w:spacing w:line="360" w:lineRule="auto"/>
        <w:textAlignment w:val="baseline"/>
        <w:rPr>
          <w:rFonts w:ascii="宋体" w:hAnsi="宋体" w:hint="eastAsia"/>
          <w:b/>
          <w:kern w:val="0"/>
          <w:sz w:val="24"/>
          <w:szCs w:val="24"/>
        </w:rPr>
      </w:pPr>
      <w:r>
        <w:rPr>
          <w:rFonts w:ascii="宋体" w:hAnsi="Times New Roman" w:cs="宋体" w:hint="eastAsia"/>
          <w:b/>
          <w:bCs/>
          <w:kern w:val="0"/>
          <w:sz w:val="24"/>
          <w:szCs w:val="24"/>
          <w:lang w:val="zh-CN"/>
        </w:rPr>
        <w:t>备注：</w:t>
      </w:r>
      <w:r>
        <w:rPr>
          <w:rFonts w:ascii="宋体" w:hAnsi="Times New Roman" w:cs="宋体" w:hint="eastAsia"/>
          <w:b/>
          <w:bCs/>
          <w:kern w:val="0"/>
          <w:sz w:val="24"/>
          <w:szCs w:val="24"/>
        </w:rPr>
        <w:t>1、分项报价与总计价格一致。</w:t>
      </w:r>
    </w:p>
    <w:p w:rsidR="009730BC" w:rsidRPr="00AC3DA6" w:rsidRDefault="00DA0788" w:rsidP="00DA0788">
      <w:pPr>
        <w:autoSpaceDE w:val="0"/>
        <w:autoSpaceDN w:val="0"/>
        <w:adjustRightInd w:val="0"/>
        <w:ind w:firstLineChars="200" w:firstLine="482"/>
        <w:jc w:val="left"/>
        <w:rPr>
          <w:rFonts w:ascii="宋体" w:hAnsi="宋体" w:cs="宋体"/>
          <w:kern w:val="0"/>
          <w:sz w:val="28"/>
          <w:szCs w:val="28"/>
        </w:rPr>
      </w:pPr>
      <w:r>
        <w:rPr>
          <w:rFonts w:ascii="宋体" w:hAnsi="Times New Roman" w:cs="宋体" w:hint="eastAsia"/>
          <w:b/>
          <w:bCs/>
          <w:kern w:val="0"/>
          <w:sz w:val="24"/>
          <w:szCs w:val="24"/>
        </w:rPr>
        <w:t>2、须按此表格式中的对应栏目内容填写，若需要增加栏目，请在栏目“其它”中填写，并作详细说明。</w:t>
      </w:r>
    </w:p>
    <w:p w:rsidR="00162024" w:rsidRDefault="00162024" w:rsidP="0052240D">
      <w:pPr>
        <w:jc w:val="left"/>
        <w:rPr>
          <w:rFonts w:ascii="宋体" w:cs="Times New Roman"/>
          <w:b/>
          <w:bCs/>
          <w:kern w:val="0"/>
          <w:sz w:val="28"/>
          <w:szCs w:val="28"/>
        </w:rPr>
      </w:pPr>
      <w:r>
        <w:rPr>
          <w:rFonts w:ascii="宋体" w:hAnsi="宋体" w:cs="宋体" w:hint="eastAsia"/>
          <w:b/>
          <w:bCs/>
          <w:kern w:val="0"/>
          <w:sz w:val="28"/>
          <w:szCs w:val="28"/>
        </w:rPr>
        <w:t>四、投标人须提交的资料（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、企业法人营业执照，组织机构代码证及税务登记证复印件或三证合一营业执照复印件。</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、提供法人授权委托书，法人和委托代理人身份证复印件附后。投标人与法人身份一致的，提供法定代表人资格证明文件，法人身份证复印件附后（递交响应文件时需另外提交一份，放在档案袋外面）。</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、投标报价明细表。</w:t>
      </w:r>
    </w:p>
    <w:p w:rsidR="00DA0788" w:rsidRDefault="00DA0788" w:rsidP="00162024">
      <w:pPr>
        <w:widowControl/>
        <w:shd w:val="clear" w:color="auto" w:fill="FFFFFF"/>
        <w:spacing w:line="500" w:lineRule="exact"/>
        <w:ind w:firstLineChars="200" w:firstLine="560"/>
        <w:jc w:val="left"/>
        <w:rPr>
          <w:rFonts w:ascii="宋体" w:hAnsi="宋体" w:cs="宋体" w:hint="eastAsia"/>
          <w:kern w:val="0"/>
          <w:sz w:val="28"/>
          <w:szCs w:val="28"/>
        </w:rPr>
      </w:pPr>
      <w:r>
        <w:rPr>
          <w:rFonts w:ascii="宋体" w:hAnsi="宋体" w:cs="宋体" w:hint="eastAsia"/>
          <w:kern w:val="0"/>
          <w:sz w:val="28"/>
          <w:szCs w:val="28"/>
        </w:rPr>
        <w:t>4、</w:t>
      </w:r>
      <w:r>
        <w:rPr>
          <w:rFonts w:ascii="宋体" w:hAnsi="宋体" w:cs="宋体"/>
          <w:kern w:val="0"/>
          <w:sz w:val="28"/>
          <w:szCs w:val="28"/>
        </w:rPr>
        <w:t>第</w:t>
      </w:r>
      <w:r>
        <w:rPr>
          <w:rFonts w:ascii="宋体" w:hAnsi="宋体" w:cs="宋体" w:hint="eastAsia"/>
          <w:kern w:val="0"/>
          <w:sz w:val="28"/>
          <w:szCs w:val="28"/>
        </w:rPr>
        <w:t>二</w:t>
      </w:r>
      <w:r>
        <w:rPr>
          <w:rFonts w:ascii="宋体" w:hAnsi="宋体" w:cs="宋体"/>
          <w:kern w:val="0"/>
          <w:sz w:val="28"/>
          <w:szCs w:val="28"/>
        </w:rPr>
        <w:t>项“</w:t>
      </w:r>
      <w:r>
        <w:rPr>
          <w:rFonts w:ascii="宋体" w:hAnsi="宋体" w:cs="宋体" w:hint="eastAsia"/>
          <w:kern w:val="0"/>
          <w:sz w:val="28"/>
          <w:szCs w:val="28"/>
        </w:rPr>
        <w:t>项目</w:t>
      </w:r>
      <w:r>
        <w:rPr>
          <w:rFonts w:ascii="宋体" w:hAnsi="宋体" w:cs="宋体"/>
          <w:kern w:val="0"/>
          <w:sz w:val="28"/>
          <w:szCs w:val="28"/>
        </w:rPr>
        <w:t>资格”</w:t>
      </w:r>
      <w:r>
        <w:rPr>
          <w:rFonts w:ascii="宋体" w:hAnsi="宋体" w:cs="宋体" w:hint="eastAsia"/>
          <w:kern w:val="0"/>
          <w:sz w:val="28"/>
          <w:szCs w:val="28"/>
        </w:rPr>
        <w:t>要求中</w:t>
      </w:r>
      <w:r>
        <w:rPr>
          <w:rFonts w:ascii="宋体" w:hAnsi="宋体" w:cs="宋体"/>
          <w:kern w:val="0"/>
          <w:sz w:val="28"/>
          <w:szCs w:val="28"/>
        </w:rPr>
        <w:t>需要提供的资料。</w:t>
      </w:r>
    </w:p>
    <w:p w:rsidR="00162024" w:rsidRDefault="002939B6"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4</w:t>
      </w:r>
      <w:r w:rsidR="00162024">
        <w:rPr>
          <w:rFonts w:ascii="宋体" w:hAnsi="宋体" w:cs="宋体" w:hint="eastAsia"/>
          <w:kern w:val="0"/>
          <w:sz w:val="28"/>
          <w:szCs w:val="28"/>
        </w:rPr>
        <w:t>、</w:t>
      </w:r>
      <w:r w:rsidR="00DA0788">
        <w:rPr>
          <w:rFonts w:ascii="宋体" w:hAnsi="宋体" w:cs="宋体" w:hint="eastAsia"/>
          <w:kern w:val="0"/>
          <w:sz w:val="28"/>
          <w:szCs w:val="28"/>
        </w:rPr>
        <w:t>投标人认为需要提供的其他资料（如类似施工技术方案、项目业绩等）</w:t>
      </w:r>
      <w:r w:rsidR="00162024">
        <w:rPr>
          <w:rFonts w:ascii="宋体" w:hAnsi="宋体" w:cs="宋体" w:hint="eastAsia"/>
          <w:kern w:val="0"/>
          <w:sz w:val="28"/>
          <w:szCs w:val="28"/>
        </w:rPr>
        <w:t>。</w:t>
      </w:r>
    </w:p>
    <w:p w:rsidR="00162024" w:rsidRDefault="002939B6"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sidR="00162024">
        <w:rPr>
          <w:rFonts w:ascii="宋体" w:hAnsi="宋体" w:cs="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162024">
      <w:pPr>
        <w:spacing w:line="340" w:lineRule="exact"/>
        <w:ind w:leftChars="-67" w:left="-141" w:rightChars="-94" w:right="-197" w:firstLineChars="200" w:firstLine="560"/>
        <w:jc w:val="center"/>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306D33" w:rsidRDefault="006A642F" w:rsidP="007418F7">
      <w:pPr>
        <w:rPr>
          <w:sz w:val="28"/>
          <w:szCs w:val="28"/>
        </w:rPr>
      </w:pPr>
    </w:p>
    <w:sectPr w:rsidR="006A642F"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9B4" w:rsidRDefault="002D69B4" w:rsidP="00D3588F">
      <w:pPr>
        <w:rPr>
          <w:rFonts w:cs="Times New Roman"/>
        </w:rPr>
      </w:pPr>
      <w:r>
        <w:rPr>
          <w:rFonts w:cs="Times New Roman"/>
        </w:rPr>
        <w:separator/>
      </w:r>
    </w:p>
  </w:endnote>
  <w:endnote w:type="continuationSeparator" w:id="0">
    <w:p w:rsidR="002D69B4" w:rsidRDefault="002D69B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9B4" w:rsidRDefault="002D69B4" w:rsidP="00D3588F">
      <w:pPr>
        <w:rPr>
          <w:rFonts w:cs="Times New Roman"/>
        </w:rPr>
      </w:pPr>
      <w:r>
        <w:rPr>
          <w:rFonts w:cs="Times New Roman"/>
        </w:rPr>
        <w:separator/>
      </w:r>
    </w:p>
  </w:footnote>
  <w:footnote w:type="continuationSeparator" w:id="0">
    <w:p w:rsidR="002D69B4" w:rsidRDefault="002D69B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7904"/>
    <w:rsid w:val="00022937"/>
    <w:rsid w:val="00024206"/>
    <w:rsid w:val="000276BE"/>
    <w:rsid w:val="00036754"/>
    <w:rsid w:val="0004016B"/>
    <w:rsid w:val="00045656"/>
    <w:rsid w:val="000475BD"/>
    <w:rsid w:val="00051A54"/>
    <w:rsid w:val="00074904"/>
    <w:rsid w:val="000762AC"/>
    <w:rsid w:val="00080219"/>
    <w:rsid w:val="000847B2"/>
    <w:rsid w:val="0008739B"/>
    <w:rsid w:val="00096834"/>
    <w:rsid w:val="000A76EB"/>
    <w:rsid w:val="000B3D35"/>
    <w:rsid w:val="000B43F2"/>
    <w:rsid w:val="000C307B"/>
    <w:rsid w:val="000C6D45"/>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D682D"/>
    <w:rsid w:val="001F1AD5"/>
    <w:rsid w:val="001F4223"/>
    <w:rsid w:val="002204AF"/>
    <w:rsid w:val="00224451"/>
    <w:rsid w:val="002659CC"/>
    <w:rsid w:val="00274D4A"/>
    <w:rsid w:val="0028067E"/>
    <w:rsid w:val="002858FD"/>
    <w:rsid w:val="00287E26"/>
    <w:rsid w:val="00291D9B"/>
    <w:rsid w:val="002920F0"/>
    <w:rsid w:val="00292435"/>
    <w:rsid w:val="002939B6"/>
    <w:rsid w:val="00295BE8"/>
    <w:rsid w:val="002B5840"/>
    <w:rsid w:val="002C1294"/>
    <w:rsid w:val="002D44E1"/>
    <w:rsid w:val="002D69B4"/>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5245D"/>
    <w:rsid w:val="00564A6B"/>
    <w:rsid w:val="0056741D"/>
    <w:rsid w:val="00586638"/>
    <w:rsid w:val="005A3835"/>
    <w:rsid w:val="005B302D"/>
    <w:rsid w:val="005B7B08"/>
    <w:rsid w:val="005C0FA3"/>
    <w:rsid w:val="005F1DE4"/>
    <w:rsid w:val="005F4601"/>
    <w:rsid w:val="00601A2A"/>
    <w:rsid w:val="00605EDC"/>
    <w:rsid w:val="006212AD"/>
    <w:rsid w:val="006300B6"/>
    <w:rsid w:val="00645B11"/>
    <w:rsid w:val="00661044"/>
    <w:rsid w:val="00672A37"/>
    <w:rsid w:val="00673FC6"/>
    <w:rsid w:val="00682114"/>
    <w:rsid w:val="006864CE"/>
    <w:rsid w:val="00694DF5"/>
    <w:rsid w:val="006A466A"/>
    <w:rsid w:val="006A642F"/>
    <w:rsid w:val="006C50FE"/>
    <w:rsid w:val="006D52F7"/>
    <w:rsid w:val="006E2353"/>
    <w:rsid w:val="006F3535"/>
    <w:rsid w:val="007211CD"/>
    <w:rsid w:val="0072252E"/>
    <w:rsid w:val="00727F1E"/>
    <w:rsid w:val="007326E7"/>
    <w:rsid w:val="007333C3"/>
    <w:rsid w:val="007418F7"/>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903484"/>
    <w:rsid w:val="00914444"/>
    <w:rsid w:val="009309C0"/>
    <w:rsid w:val="009379AB"/>
    <w:rsid w:val="00942F40"/>
    <w:rsid w:val="0094776F"/>
    <w:rsid w:val="00957A82"/>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67374"/>
    <w:rsid w:val="00A7195B"/>
    <w:rsid w:val="00A757F9"/>
    <w:rsid w:val="00A91741"/>
    <w:rsid w:val="00AB2189"/>
    <w:rsid w:val="00AB2203"/>
    <w:rsid w:val="00AB51EA"/>
    <w:rsid w:val="00AC1363"/>
    <w:rsid w:val="00AC2D71"/>
    <w:rsid w:val="00AC3DA6"/>
    <w:rsid w:val="00AC6E4C"/>
    <w:rsid w:val="00AC7115"/>
    <w:rsid w:val="00AD2C0A"/>
    <w:rsid w:val="00AD4795"/>
    <w:rsid w:val="00AF3791"/>
    <w:rsid w:val="00B13AE6"/>
    <w:rsid w:val="00B25174"/>
    <w:rsid w:val="00B26B6F"/>
    <w:rsid w:val="00B32179"/>
    <w:rsid w:val="00B34EC3"/>
    <w:rsid w:val="00B351DC"/>
    <w:rsid w:val="00B4611C"/>
    <w:rsid w:val="00B47379"/>
    <w:rsid w:val="00B54BAA"/>
    <w:rsid w:val="00B95FB1"/>
    <w:rsid w:val="00BA0A7E"/>
    <w:rsid w:val="00BA1976"/>
    <w:rsid w:val="00BA3621"/>
    <w:rsid w:val="00BA6F69"/>
    <w:rsid w:val="00BD07F4"/>
    <w:rsid w:val="00BF46E7"/>
    <w:rsid w:val="00C03F2B"/>
    <w:rsid w:val="00C174E9"/>
    <w:rsid w:val="00C25604"/>
    <w:rsid w:val="00C309F7"/>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50CAD"/>
    <w:rsid w:val="00D62614"/>
    <w:rsid w:val="00D70956"/>
    <w:rsid w:val="00D736B9"/>
    <w:rsid w:val="00D908E7"/>
    <w:rsid w:val="00D964D1"/>
    <w:rsid w:val="00DA0788"/>
    <w:rsid w:val="00DA29FD"/>
    <w:rsid w:val="00DA7317"/>
    <w:rsid w:val="00DA748F"/>
    <w:rsid w:val="00DB2674"/>
    <w:rsid w:val="00DB43FA"/>
    <w:rsid w:val="00DB59A6"/>
    <w:rsid w:val="00DC3953"/>
    <w:rsid w:val="00DC654F"/>
    <w:rsid w:val="00DE44FF"/>
    <w:rsid w:val="00DE46B5"/>
    <w:rsid w:val="00DE6E95"/>
    <w:rsid w:val="00E12CB9"/>
    <w:rsid w:val="00E253DE"/>
    <w:rsid w:val="00E25BB4"/>
    <w:rsid w:val="00E31918"/>
    <w:rsid w:val="00E36F05"/>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371D-5F45-44D1-B07E-30746F86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603</Words>
  <Characters>3439</Characters>
  <Application>Microsoft Office Word</Application>
  <DocSecurity>0</DocSecurity>
  <Lines>28</Lines>
  <Paragraphs>8</Paragraphs>
  <ScaleCrop>false</ScaleCrop>
  <Company>Microsoft</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36</cp:revision>
  <cp:lastPrinted>2018-08-22T03:24:00Z</cp:lastPrinted>
  <dcterms:created xsi:type="dcterms:W3CDTF">2018-08-22T03:26:00Z</dcterms:created>
  <dcterms:modified xsi:type="dcterms:W3CDTF">2018-12-05T07:57:00Z</dcterms:modified>
</cp:coreProperties>
</file>