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8A1747" w:rsidRPr="008A1747">
        <w:rPr>
          <w:rFonts w:hint="eastAsia"/>
          <w:sz w:val="28"/>
          <w:szCs w:val="28"/>
        </w:rPr>
        <w:t>儿科（南）病区墙面彩绘项目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124C57">
        <w:rPr>
          <w:sz w:val="28"/>
          <w:szCs w:val="28"/>
        </w:rPr>
        <w:t>60</w:t>
      </w:r>
      <w:r w:rsidR="007C3B16">
        <w:rPr>
          <w:sz w:val="28"/>
          <w:szCs w:val="28"/>
        </w:rPr>
        <w:t>(</w:t>
      </w:r>
      <w:r w:rsidR="007A595F">
        <w:rPr>
          <w:sz w:val="28"/>
          <w:szCs w:val="28"/>
        </w:rPr>
        <w:t>3</w:t>
      </w:r>
      <w:r w:rsidR="007C3B16">
        <w:rPr>
          <w:sz w:val="28"/>
          <w:szCs w:val="28"/>
        </w:rPr>
        <w:t>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8A1747" w:rsidRPr="008A1747">
        <w:rPr>
          <w:rFonts w:hint="eastAsia"/>
          <w:sz w:val="28"/>
          <w:szCs w:val="28"/>
        </w:rPr>
        <w:t>儿科（南）病区墙面彩绘项目</w:t>
      </w:r>
      <w:r w:rsidR="007C3B16">
        <w:rPr>
          <w:rFonts w:hint="eastAsia"/>
          <w:sz w:val="28"/>
          <w:szCs w:val="28"/>
        </w:rPr>
        <w:t>（第</w:t>
      </w:r>
      <w:r w:rsidR="007A595F">
        <w:rPr>
          <w:sz w:val="28"/>
          <w:szCs w:val="28"/>
        </w:rPr>
        <w:t>3</w:t>
      </w:r>
      <w:r w:rsidR="007C3B16">
        <w:rPr>
          <w:rFonts w:hint="eastAsia"/>
          <w:sz w:val="28"/>
          <w:szCs w:val="28"/>
        </w:rPr>
        <w:t>次</w:t>
      </w:r>
      <w:r w:rsidR="007C3B16">
        <w:rPr>
          <w:sz w:val="28"/>
          <w:szCs w:val="28"/>
        </w:rPr>
        <w:t>采购）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116FC5">
        <w:rPr>
          <w:color w:val="FF0000"/>
          <w:sz w:val="28"/>
          <w:szCs w:val="28"/>
        </w:rPr>
        <w:t>1</w:t>
      </w:r>
      <w:r w:rsidR="00124C57">
        <w:rPr>
          <w:color w:val="FF0000"/>
          <w:sz w:val="28"/>
          <w:szCs w:val="28"/>
        </w:rPr>
        <w:t>2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7A595F">
        <w:rPr>
          <w:color w:val="FF0000"/>
          <w:sz w:val="28"/>
          <w:szCs w:val="28"/>
        </w:rPr>
        <w:t>25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="00977C57">
        <w:rPr>
          <w:sz w:val="28"/>
          <w:szCs w:val="28"/>
        </w:rPr>
        <w:t>2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，下午14:30～1</w:t>
      </w:r>
      <w:r w:rsidR="00977C57">
        <w:rPr>
          <w:sz w:val="28"/>
          <w:szCs w:val="28"/>
        </w:rPr>
        <w:t>8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8A1747" w:rsidRPr="008A1747">
        <w:rPr>
          <w:rFonts w:hint="eastAsia"/>
          <w:sz w:val="28"/>
          <w:szCs w:val="28"/>
        </w:rPr>
        <w:t>胡老师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8A1747" w:rsidRPr="008A1747">
        <w:rPr>
          <w:sz w:val="28"/>
          <w:szCs w:val="28"/>
        </w:rPr>
        <w:t>0717-6484946 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124C57">
        <w:rPr>
          <w:rFonts w:ascii="宋体" w:hAnsi="宋体" w:cs="宋体"/>
          <w:sz w:val="28"/>
          <w:szCs w:val="28"/>
        </w:rPr>
        <w:t>60</w:t>
      </w:r>
      <w:r w:rsidR="007C3B16">
        <w:rPr>
          <w:rFonts w:ascii="宋体" w:hAnsi="宋体" w:cs="宋体" w:hint="eastAsia"/>
          <w:sz w:val="28"/>
          <w:szCs w:val="28"/>
        </w:rPr>
        <w:t>（</w:t>
      </w:r>
      <w:r w:rsidR="007A595F">
        <w:rPr>
          <w:rFonts w:ascii="宋体" w:hAnsi="宋体" w:cs="宋体"/>
          <w:sz w:val="28"/>
          <w:szCs w:val="28"/>
        </w:rPr>
        <w:t>3</w:t>
      </w:r>
      <w:r w:rsidR="007C3B16">
        <w:rPr>
          <w:rFonts w:ascii="宋体" w:hAnsi="宋体" w:cs="宋体"/>
          <w:sz w:val="28"/>
          <w:szCs w:val="28"/>
        </w:rPr>
        <w:t>）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8A1747" w:rsidRPr="008A1747">
        <w:rPr>
          <w:rFonts w:hint="eastAsia"/>
          <w:sz w:val="28"/>
          <w:szCs w:val="28"/>
        </w:rPr>
        <w:t>儿科（南）病区墙面彩绘项目</w:t>
      </w:r>
      <w:r w:rsidR="007C3B16">
        <w:rPr>
          <w:rFonts w:hint="eastAsia"/>
          <w:sz w:val="28"/>
          <w:szCs w:val="28"/>
        </w:rPr>
        <w:t>（第</w:t>
      </w:r>
      <w:r w:rsidR="007A595F">
        <w:rPr>
          <w:sz w:val="28"/>
          <w:szCs w:val="28"/>
        </w:rPr>
        <w:t>3</w:t>
      </w:r>
      <w:r w:rsidR="007C3B16">
        <w:rPr>
          <w:rFonts w:hint="eastAsia"/>
          <w:sz w:val="28"/>
          <w:szCs w:val="28"/>
        </w:rPr>
        <w:t>次</w:t>
      </w:r>
      <w:r w:rsidR="007C3B16">
        <w:rPr>
          <w:sz w:val="28"/>
          <w:szCs w:val="28"/>
        </w:rPr>
        <w:t>采购）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8A1747" w:rsidRPr="008A1747">
        <w:rPr>
          <w:rFonts w:ascii="宋体" w:hAnsi="宋体" w:cs="宋体"/>
          <w:kern w:val="0"/>
          <w:sz w:val="28"/>
          <w:szCs w:val="28"/>
        </w:rPr>
        <w:t>29625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9537B" w:rsidRDefault="00F77DEC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</w:p>
    <w:p w:rsidR="00162024" w:rsidRDefault="00124C57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8A1747" w:rsidRDefault="008A1747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需求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1134"/>
        <w:gridCol w:w="850"/>
        <w:gridCol w:w="1134"/>
        <w:gridCol w:w="1134"/>
      </w:tblGrid>
      <w:tr w:rsidR="008A1747" w:rsidRPr="00504696" w:rsidTr="00413418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ind w:firstLineChars="50" w:firstLine="105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名称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ind w:firstLineChars="550" w:firstLine="1155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采购要求及技术参数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需求数量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投标单价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投标小计</w:t>
            </w:r>
          </w:p>
        </w:tc>
      </w:tr>
      <w:tr w:rsidR="008A1747" w:rsidRPr="00504696" w:rsidTr="00413418">
        <w:trPr>
          <w:trHeight w:val="21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墙体彩绘设计方案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1.需要投标人现场查看，按照江南院区儿科装修风格，结合医院文化，儿科文化等设计初步方案和构想。2.与院方充分沟通交流，明确院方要求，提出设计意见，给出具体方案。3.所有方案递交后需院方审核满意，符合院方标准和预期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ind w:firstLineChars="200" w:firstLine="420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 xml:space="preserve"> 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 xml:space="preserve">　</w:t>
            </w:r>
          </w:p>
        </w:tc>
      </w:tr>
      <w:tr w:rsidR="008A1747" w:rsidRPr="00504696" w:rsidTr="00413418">
        <w:trPr>
          <w:trHeight w:val="152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lastRenderedPageBreak/>
              <w:t>墙体彩绘绘制施工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1.按照上述设计方案，按图施工。2.绘制技术，技法过硬。3.必须使用优质环保丙烯材料，环保乳胶漆材料。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ind w:firstLineChars="150" w:firstLine="315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 xml:space="preserve">　</w:t>
            </w:r>
          </w:p>
        </w:tc>
      </w:tr>
      <w:tr w:rsidR="008A1747" w:rsidRPr="00504696" w:rsidTr="00413418">
        <w:trPr>
          <w:trHeight w:val="245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投标总金额：</w:t>
            </w:r>
          </w:p>
        </w:tc>
      </w:tr>
      <w:tr w:rsidR="008A1747" w:rsidRPr="00504696" w:rsidTr="00413418">
        <w:trPr>
          <w:trHeight w:val="416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注：此报价为包干价，报价需含所有费用：人工、运输、税金等，采购人不再追加价款。</w:t>
            </w:r>
          </w:p>
        </w:tc>
      </w:tr>
    </w:tbl>
    <w:p w:rsidR="00831101" w:rsidRDefault="008A1747" w:rsidP="00957016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8A1747">
        <w:rPr>
          <w:rFonts w:ascii="宋体" w:hAnsi="宋体" w:cs="宋体" w:hint="eastAsia"/>
          <w:b/>
          <w:kern w:val="0"/>
          <w:sz w:val="28"/>
          <w:szCs w:val="28"/>
        </w:rPr>
        <w:t>3.2商务</w:t>
      </w:r>
      <w:r w:rsidRPr="008A1747">
        <w:rPr>
          <w:rFonts w:ascii="宋体" w:hAnsi="宋体" w:cs="宋体"/>
          <w:b/>
          <w:kern w:val="0"/>
          <w:sz w:val="28"/>
          <w:szCs w:val="28"/>
        </w:rPr>
        <w:t>要求</w:t>
      </w:r>
    </w:p>
    <w:p w:rsidR="008A1747" w:rsidRPr="008A1747" w:rsidRDefault="008A1747" w:rsidP="008A1747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A1747">
        <w:rPr>
          <w:rFonts w:ascii="宋体" w:hAnsi="宋体" w:cs="宋体" w:hint="eastAsia"/>
          <w:kern w:val="0"/>
          <w:sz w:val="28"/>
          <w:szCs w:val="28"/>
        </w:rPr>
        <w:t>1、产品质量保证期自验收合格之日1年（具体以供应商承诺为准）；服务响应时间：接到采购人电话或书面通知后3小时内到达现场。</w:t>
      </w:r>
    </w:p>
    <w:p w:rsidR="008A1747" w:rsidRPr="008A1747" w:rsidRDefault="008A1747" w:rsidP="008A1747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A1747">
        <w:rPr>
          <w:rFonts w:ascii="宋体" w:hAnsi="宋体" w:cs="宋体" w:hint="eastAsia"/>
          <w:kern w:val="0"/>
          <w:sz w:val="28"/>
          <w:szCs w:val="28"/>
        </w:rPr>
        <w:t>2、工期要求：自合同签订后20日历天内完成供货。</w:t>
      </w:r>
    </w:p>
    <w:p w:rsidR="008A1747" w:rsidRPr="008A1747" w:rsidRDefault="008A1747" w:rsidP="008A1747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A1747">
        <w:rPr>
          <w:rFonts w:ascii="宋体" w:hAnsi="宋体" w:cs="宋体" w:hint="eastAsia"/>
          <w:kern w:val="0"/>
          <w:sz w:val="28"/>
          <w:szCs w:val="28"/>
        </w:rPr>
        <w:t>3、交货及地点：宜昌市中心人民医院江南院区。</w:t>
      </w:r>
    </w:p>
    <w:p w:rsidR="008A1747" w:rsidRDefault="008A1747" w:rsidP="008A1747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A1747">
        <w:rPr>
          <w:rFonts w:ascii="宋体" w:hAnsi="宋体" w:cs="宋体" w:hint="eastAsia"/>
          <w:kern w:val="0"/>
          <w:sz w:val="28"/>
          <w:szCs w:val="28"/>
        </w:rPr>
        <w:t>4、货到安装调试运行并验收合格后，采购人在45个工作日内支付合同总金额的95%，余下的合同总金额的5%作为质保金，质保期满后若无质量问题，采购人予以30个工作日内无息付清。</w:t>
      </w:r>
    </w:p>
    <w:p w:rsidR="008A1747" w:rsidRDefault="008A1747" w:rsidP="008A1747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8A1747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8A1747">
        <w:rPr>
          <w:rFonts w:ascii="宋体" w:hAnsi="宋体" w:cs="宋体"/>
          <w:b/>
          <w:kern w:val="0"/>
          <w:sz w:val="28"/>
          <w:szCs w:val="28"/>
        </w:rPr>
        <w:t>评审标准</w:t>
      </w:r>
    </w:p>
    <w:p w:rsidR="008A1747" w:rsidRPr="008A1747" w:rsidRDefault="008A1747" w:rsidP="008A1747">
      <w:pPr>
        <w:spacing w:line="460" w:lineRule="exact"/>
        <w:rPr>
          <w:rFonts w:ascii="宋体" w:hAnsi="宋体"/>
          <w:sz w:val="24"/>
          <w:szCs w:val="24"/>
        </w:rPr>
      </w:pPr>
      <w:r w:rsidRPr="008A1747">
        <w:rPr>
          <w:rFonts w:ascii="宋体" w:hAnsi="宋体" w:hint="eastAsia"/>
          <w:sz w:val="24"/>
          <w:szCs w:val="24"/>
        </w:rPr>
        <w:t>（一）资格性审查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8A1747" w:rsidRPr="00504696" w:rsidTr="00413418">
        <w:tc>
          <w:tcPr>
            <w:tcW w:w="534" w:type="dxa"/>
            <w:vMerge w:val="restart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资格性审查</w:t>
            </w: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资格要求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评审因素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具有有效的营业执照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7A595F">
              <w:rPr>
                <w:rFonts w:ascii="宋体" w:hAnsi="宋体" w:hint="eastAsia"/>
                <w:color w:val="FF0000"/>
                <w:sz w:val="24"/>
                <w:szCs w:val="24"/>
              </w:rPr>
              <w:t>（提供截图并加盖供应商公章</w:t>
            </w:r>
            <w:r w:rsidR="007A595F" w:rsidRPr="007A595F">
              <w:rPr>
                <w:rFonts w:ascii="宋体" w:hAnsi="宋体" w:hint="eastAsia"/>
                <w:color w:val="FF0000"/>
                <w:sz w:val="24"/>
                <w:szCs w:val="24"/>
              </w:rPr>
              <w:t>）</w:t>
            </w:r>
            <w:r w:rsidRPr="007A595F">
              <w:rPr>
                <w:rFonts w:ascii="宋体" w:hAnsi="宋体" w:hint="eastAsia"/>
                <w:color w:val="FF0000"/>
                <w:sz w:val="24"/>
                <w:szCs w:val="24"/>
              </w:rPr>
              <w:t>。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</w:tbl>
    <w:p w:rsidR="008A1747" w:rsidRPr="008A1747" w:rsidRDefault="008A1747" w:rsidP="008A1747">
      <w:pPr>
        <w:spacing w:line="460" w:lineRule="exact"/>
        <w:rPr>
          <w:rFonts w:ascii="宋体" w:hAnsi="宋体"/>
          <w:sz w:val="24"/>
          <w:szCs w:val="24"/>
        </w:rPr>
      </w:pPr>
    </w:p>
    <w:p w:rsidR="008A1747" w:rsidRPr="008A1747" w:rsidRDefault="008A1747" w:rsidP="008A1747">
      <w:pPr>
        <w:spacing w:line="460" w:lineRule="exact"/>
        <w:rPr>
          <w:rFonts w:ascii="宋体" w:hAnsi="宋体"/>
          <w:sz w:val="24"/>
          <w:szCs w:val="24"/>
        </w:rPr>
      </w:pPr>
      <w:r w:rsidRPr="008A1747">
        <w:rPr>
          <w:rFonts w:ascii="宋体" w:hAnsi="宋体" w:hint="eastAsia"/>
          <w:sz w:val="24"/>
          <w:szCs w:val="24"/>
        </w:rPr>
        <w:t>（二）符合性审查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8A1747" w:rsidRPr="00504696" w:rsidTr="00413418">
        <w:tc>
          <w:tcPr>
            <w:tcW w:w="534" w:type="dxa"/>
            <w:vMerge w:val="restart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符合性审查</w:t>
            </w: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评审内容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评审标准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  <w:bookmarkStart w:id="0" w:name="_GoBack"/>
            <w:bookmarkEnd w:id="0"/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法人和授权代表资格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具有法定代表人资格证明和法定代表人授权委托书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</w:tbl>
    <w:p w:rsidR="008A1747" w:rsidRPr="008A1747" w:rsidRDefault="008A1747" w:rsidP="008A1747">
      <w:pPr>
        <w:spacing w:line="460" w:lineRule="exact"/>
        <w:rPr>
          <w:rFonts w:ascii="宋体" w:hAnsi="宋体"/>
          <w:sz w:val="24"/>
          <w:szCs w:val="24"/>
        </w:rPr>
      </w:pPr>
    </w:p>
    <w:p w:rsidR="008A1747" w:rsidRPr="008A1747" w:rsidRDefault="008A1747" w:rsidP="008A1747">
      <w:pPr>
        <w:spacing w:line="460" w:lineRule="exact"/>
        <w:rPr>
          <w:rFonts w:ascii="宋体" w:hAnsi="宋体"/>
          <w:sz w:val="24"/>
          <w:szCs w:val="24"/>
        </w:rPr>
      </w:pPr>
      <w:r w:rsidRPr="008A1747">
        <w:rPr>
          <w:rFonts w:ascii="宋体" w:hAnsi="宋体" w:hint="eastAsia"/>
          <w:sz w:val="24"/>
          <w:szCs w:val="24"/>
        </w:rPr>
        <w:t>（三）商务、技术、价格评审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418"/>
        <w:gridCol w:w="6237"/>
        <w:gridCol w:w="1134"/>
      </w:tblGrid>
      <w:tr w:rsidR="008A1747" w:rsidRPr="00504696" w:rsidTr="00413418">
        <w:trPr>
          <w:trHeight w:val="532"/>
          <w:jc w:val="center"/>
        </w:trPr>
        <w:tc>
          <w:tcPr>
            <w:tcW w:w="143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418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评审因素</w:t>
            </w:r>
          </w:p>
        </w:tc>
        <w:tc>
          <w:tcPr>
            <w:tcW w:w="6237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评审标准</w:t>
            </w:r>
          </w:p>
        </w:tc>
        <w:tc>
          <w:tcPr>
            <w:tcW w:w="1134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分值</w:t>
            </w:r>
          </w:p>
        </w:tc>
      </w:tr>
      <w:tr w:rsidR="008A1747" w:rsidRPr="00504696" w:rsidTr="00413418">
        <w:trPr>
          <w:trHeight w:val="410"/>
          <w:jc w:val="center"/>
        </w:trPr>
        <w:tc>
          <w:tcPr>
            <w:tcW w:w="143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（1）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商务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技术评审（50分）</w:t>
            </w:r>
          </w:p>
        </w:tc>
        <w:tc>
          <w:tcPr>
            <w:tcW w:w="1418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实施方案及保障措施，其它服务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37" w:type="dxa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1、</w:t>
            </w:r>
            <w:r w:rsidRPr="008A1747">
              <w:rPr>
                <w:rFonts w:ascii="宋体" w:hAnsi="宋体"/>
                <w:sz w:val="24"/>
                <w:szCs w:val="24"/>
              </w:rPr>
              <w:t>供应商完成过儿科成功案例最少2例以上，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提供合同复印件及相关材料，有1例加3分，最高15</w:t>
            </w:r>
            <w:r w:rsidRPr="008A1747">
              <w:rPr>
                <w:rFonts w:ascii="宋体" w:hAnsi="宋体"/>
                <w:sz w:val="24"/>
                <w:szCs w:val="24"/>
              </w:rPr>
              <w:t>分。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2、提供</w:t>
            </w:r>
            <w:r w:rsidRPr="008A1747">
              <w:rPr>
                <w:rFonts w:ascii="宋体" w:hAnsi="宋体"/>
                <w:sz w:val="24"/>
                <w:szCs w:val="24"/>
              </w:rPr>
              <w:t>院方要求的设计方案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及</w:t>
            </w:r>
            <w:r w:rsidRPr="008A1747">
              <w:rPr>
                <w:rFonts w:ascii="宋体" w:hAnsi="宋体"/>
                <w:sz w:val="24"/>
                <w:szCs w:val="24"/>
              </w:rPr>
              <w:t>效果图，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良好得</w:t>
            </w:r>
            <w:r w:rsidRPr="008A1747">
              <w:rPr>
                <w:rFonts w:ascii="宋体" w:hAnsi="宋体"/>
                <w:sz w:val="24"/>
                <w:szCs w:val="24"/>
              </w:rPr>
              <w:t>15分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，一般得10分，较差得5分。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3、</w:t>
            </w:r>
            <w:r w:rsidRPr="008A1747">
              <w:rPr>
                <w:rFonts w:ascii="宋体" w:hAnsi="宋体"/>
                <w:sz w:val="24"/>
                <w:szCs w:val="24"/>
              </w:rPr>
              <w:t>有明确的实施方案，施工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计划</w:t>
            </w:r>
            <w:r w:rsidRPr="008A1747">
              <w:rPr>
                <w:rFonts w:ascii="宋体" w:hAnsi="宋体"/>
                <w:sz w:val="24"/>
                <w:szCs w:val="24"/>
              </w:rPr>
              <w:t>，施工进度保证并符合院方要求的，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提供具体有效证明材料得</w:t>
            </w:r>
            <w:r w:rsidRPr="008A1747">
              <w:rPr>
                <w:rFonts w:ascii="宋体" w:hAnsi="宋体"/>
                <w:sz w:val="24"/>
                <w:szCs w:val="24"/>
              </w:rPr>
              <w:t>5分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4、</w:t>
            </w:r>
            <w:r w:rsidRPr="008A1747">
              <w:rPr>
                <w:rFonts w:ascii="宋体" w:hAnsi="宋体"/>
                <w:sz w:val="24"/>
                <w:szCs w:val="24"/>
              </w:rPr>
              <w:t>非人为损坏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质保期</w:t>
            </w:r>
            <w:r w:rsidRPr="008A1747">
              <w:rPr>
                <w:rFonts w:ascii="宋体" w:hAnsi="宋体"/>
                <w:sz w:val="24"/>
                <w:szCs w:val="24"/>
              </w:rPr>
              <w:t>达到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一年</w:t>
            </w:r>
            <w:r w:rsidRPr="008A1747">
              <w:rPr>
                <w:rFonts w:ascii="宋体" w:hAnsi="宋体"/>
                <w:sz w:val="24"/>
                <w:szCs w:val="24"/>
              </w:rPr>
              <w:t>的，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并提供承诺保证函得</w:t>
            </w:r>
            <w:r w:rsidRPr="008A1747">
              <w:rPr>
                <w:rFonts w:ascii="宋体" w:hAnsi="宋体"/>
                <w:sz w:val="24"/>
                <w:szCs w:val="24"/>
              </w:rPr>
              <w:t>5分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5、修补响应时间在3小时以内到场并解决问题，有具体措施且合理可行的得</w:t>
            </w:r>
            <w:r w:rsidRPr="008A1747">
              <w:rPr>
                <w:rFonts w:ascii="宋体" w:hAnsi="宋体"/>
                <w:sz w:val="24"/>
                <w:szCs w:val="24"/>
              </w:rPr>
              <w:t xml:space="preserve"> 5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分。（提供相关证明材料并提供承诺书）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6、提供用户良好评价函或证明，得5分。</w:t>
            </w:r>
          </w:p>
        </w:tc>
        <w:tc>
          <w:tcPr>
            <w:tcW w:w="1134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50分</w:t>
            </w:r>
          </w:p>
        </w:tc>
      </w:tr>
      <w:tr w:rsidR="008A1747" w:rsidRPr="00504696" w:rsidTr="00413418">
        <w:trPr>
          <w:trHeight w:val="2048"/>
          <w:jc w:val="center"/>
        </w:trPr>
        <w:tc>
          <w:tcPr>
            <w:tcW w:w="143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（2）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价格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（5</w:t>
            </w:r>
            <w:r w:rsidRPr="008A1747">
              <w:rPr>
                <w:rFonts w:ascii="宋体" w:hAnsi="宋体"/>
                <w:sz w:val="24"/>
                <w:szCs w:val="24"/>
              </w:rPr>
              <w:t>0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1418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报价</w:t>
            </w:r>
          </w:p>
        </w:tc>
        <w:tc>
          <w:tcPr>
            <w:tcW w:w="6237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报价分采用低价优先法计算，即满足</w:t>
            </w:r>
            <w:r>
              <w:rPr>
                <w:rFonts w:ascii="宋体" w:hAnsi="宋体" w:hint="eastAsia"/>
                <w:sz w:val="24"/>
                <w:szCs w:val="24"/>
              </w:rPr>
              <w:t>采购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文件要求且最终报价最低的投标报价为评标基准价，其报价得分为5</w:t>
            </w:r>
            <w:r w:rsidRPr="008A1747">
              <w:rPr>
                <w:rFonts w:ascii="宋体" w:hAnsi="宋体"/>
                <w:sz w:val="24"/>
                <w:szCs w:val="24"/>
              </w:rPr>
              <w:t>0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其他投标人的报价得分按照下列公式计算：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投标报价得分=(评标基准价／投标报价)×价格权值（5</w:t>
            </w:r>
            <w:r w:rsidRPr="008A1747">
              <w:rPr>
                <w:rFonts w:ascii="宋体" w:hAnsi="宋体"/>
                <w:sz w:val="24"/>
                <w:szCs w:val="24"/>
              </w:rPr>
              <w:t>0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5</w:t>
            </w:r>
            <w:r w:rsidRPr="008A1747">
              <w:rPr>
                <w:rFonts w:ascii="宋体" w:hAnsi="宋体"/>
                <w:sz w:val="24"/>
                <w:szCs w:val="24"/>
              </w:rPr>
              <w:t>0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分</w:t>
            </w:r>
          </w:p>
        </w:tc>
      </w:tr>
    </w:tbl>
    <w:p w:rsidR="008A1747" w:rsidRPr="008A1747" w:rsidRDefault="008A1747" w:rsidP="008A1747">
      <w:pPr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162024" w:rsidRDefault="00957016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、投标人须提交的资料（</w:t>
      </w:r>
      <w:r w:rsidR="00162024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lastRenderedPageBreak/>
        <w:t>为废标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162024" w:rsidRDefault="008A174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8A174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A03" w:rsidRDefault="00CB7A03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B7A03" w:rsidRDefault="00CB7A03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A03" w:rsidRDefault="00CB7A03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B7A03" w:rsidRDefault="00CB7A03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1FDE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4C57"/>
    <w:rsid w:val="00125F97"/>
    <w:rsid w:val="0013281D"/>
    <w:rsid w:val="001539FE"/>
    <w:rsid w:val="001546ED"/>
    <w:rsid w:val="00162024"/>
    <w:rsid w:val="001836E3"/>
    <w:rsid w:val="001A192B"/>
    <w:rsid w:val="001A6270"/>
    <w:rsid w:val="001B1AFC"/>
    <w:rsid w:val="001C342D"/>
    <w:rsid w:val="001C511C"/>
    <w:rsid w:val="001C5EE8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A595F"/>
    <w:rsid w:val="007C3B16"/>
    <w:rsid w:val="007C614F"/>
    <w:rsid w:val="007C70E7"/>
    <w:rsid w:val="007D49B3"/>
    <w:rsid w:val="007D6174"/>
    <w:rsid w:val="007E6599"/>
    <w:rsid w:val="007F3DCD"/>
    <w:rsid w:val="007F5628"/>
    <w:rsid w:val="0081063F"/>
    <w:rsid w:val="00813B0B"/>
    <w:rsid w:val="00813D84"/>
    <w:rsid w:val="008167FA"/>
    <w:rsid w:val="008175AA"/>
    <w:rsid w:val="00830026"/>
    <w:rsid w:val="00831101"/>
    <w:rsid w:val="00832AA4"/>
    <w:rsid w:val="008459F7"/>
    <w:rsid w:val="0086006D"/>
    <w:rsid w:val="00865443"/>
    <w:rsid w:val="00875B16"/>
    <w:rsid w:val="00890969"/>
    <w:rsid w:val="008913E7"/>
    <w:rsid w:val="00892EBF"/>
    <w:rsid w:val="008A1747"/>
    <w:rsid w:val="008A21B7"/>
    <w:rsid w:val="008B6F61"/>
    <w:rsid w:val="008B7F4D"/>
    <w:rsid w:val="008C2795"/>
    <w:rsid w:val="008C6180"/>
    <w:rsid w:val="008D2616"/>
    <w:rsid w:val="00903484"/>
    <w:rsid w:val="00914444"/>
    <w:rsid w:val="009309C0"/>
    <w:rsid w:val="009379AB"/>
    <w:rsid w:val="00942F40"/>
    <w:rsid w:val="0094776F"/>
    <w:rsid w:val="00957016"/>
    <w:rsid w:val="00957A82"/>
    <w:rsid w:val="009730BC"/>
    <w:rsid w:val="00974385"/>
    <w:rsid w:val="009766A2"/>
    <w:rsid w:val="009772A8"/>
    <w:rsid w:val="00977C57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22AFB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3175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B7A03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C3F8A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20F5-C731-4E32-B71D-CA2A0CD0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584</Words>
  <Characters>3329</Characters>
  <Application>Microsoft Office Word</Application>
  <DocSecurity>0</DocSecurity>
  <Lines>27</Lines>
  <Paragraphs>7</Paragraphs>
  <ScaleCrop>false</ScaleCrop>
  <Company>Microsoft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48</cp:revision>
  <cp:lastPrinted>2018-08-22T03:24:00Z</cp:lastPrinted>
  <dcterms:created xsi:type="dcterms:W3CDTF">2018-08-22T03:26:00Z</dcterms:created>
  <dcterms:modified xsi:type="dcterms:W3CDTF">2018-12-14T03:49:00Z</dcterms:modified>
</cp:coreProperties>
</file>